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奉节县吐祥镇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2017-2018林业产业种苗价格补贴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项目自评报告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（一）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奉节县</w:t>
      </w:r>
      <w:r>
        <w:rPr>
          <w:rFonts w:hint="eastAsia" w:ascii="宋体" w:hAnsi="宋体" w:cs="宋体"/>
          <w:sz w:val="32"/>
          <w:szCs w:val="32"/>
          <w:lang w:eastAsia="zh-CN"/>
        </w:rPr>
        <w:t>吐祥镇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2017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-2018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林业产业发展</w:t>
      </w:r>
      <w:r>
        <w:rPr>
          <w:rFonts w:hint="eastAsia" w:ascii="宋体" w:hAnsi="宋体" w:cs="宋体"/>
          <w:sz w:val="32"/>
          <w:szCs w:val="32"/>
          <w:lang w:eastAsia="zh-CN"/>
        </w:rPr>
        <w:t>种苗价格补贴项目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奉节财农（2020）85号文件下达，建设内容为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种植大黄150亩、前胡573.8亩、白芨10亩、白术30、木香30亩、贝母49亩、油橄榄32530株、农桑53.1万株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（二）该项目由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奉节财农（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2020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85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号文件下达财政资金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120.78</w:t>
      </w:r>
      <w:r>
        <w:rPr>
          <w:rFonts w:hint="eastAsia" w:ascii="宋体" w:hAnsi="宋体" w:eastAsia="宋体" w:cs="宋体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2020年</w:t>
      </w:r>
      <w:r>
        <w:rPr>
          <w:rFonts w:hint="eastAsia" w:ascii="宋体" w:hAnsi="宋体" w:eastAsia="宋体" w:cs="宋体"/>
          <w:sz w:val="32"/>
          <w:szCs w:val="32"/>
        </w:rPr>
        <w:t>资金到位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120.78</w:t>
      </w:r>
      <w:r>
        <w:rPr>
          <w:rFonts w:hint="eastAsia" w:ascii="宋体" w:hAnsi="宋体" w:eastAsia="宋体" w:cs="宋体"/>
          <w:sz w:val="32"/>
          <w:szCs w:val="32"/>
        </w:rPr>
        <w:t>万元。实际支付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120.78</w:t>
      </w:r>
      <w:r>
        <w:rPr>
          <w:rFonts w:hint="eastAsia" w:ascii="宋体" w:hAnsi="宋体" w:eastAsia="宋体" w:cs="宋体"/>
          <w:sz w:val="32"/>
          <w:szCs w:val="32"/>
        </w:rPr>
        <w:t>万元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总投入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120.78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万元</w:t>
      </w:r>
      <w:r>
        <w:rPr>
          <w:rFonts w:hint="eastAsia" w:ascii="宋体" w:hAnsi="宋体" w:eastAsia="宋体" w:cs="宋体"/>
          <w:sz w:val="32"/>
          <w:szCs w:val="32"/>
        </w:rPr>
        <w:t>。该项目严格按照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绩效</w:t>
      </w:r>
      <w:r>
        <w:rPr>
          <w:rFonts w:hint="eastAsia" w:ascii="宋体" w:hAnsi="宋体" w:eastAsia="宋体" w:cs="宋体"/>
          <w:sz w:val="32"/>
          <w:szCs w:val="32"/>
        </w:rPr>
        <w:t>管理办法进行管理，确保专款专用。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该项目的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建设内容为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种植大黄150亩、前胡573.8亩、白芨10亩、白术30、木香30亩、贝母49亩、油橄榄32530株、农桑53.1万株，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项目内容</w:t>
      </w:r>
      <w:r>
        <w:rPr>
          <w:rFonts w:hint="eastAsia" w:ascii="宋体" w:hAnsi="宋体" w:eastAsia="宋体" w:cs="宋体"/>
          <w:bCs/>
          <w:sz w:val="32"/>
          <w:szCs w:val="32"/>
        </w:rPr>
        <w:t>已经全部完工。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该项目</w:t>
      </w:r>
      <w:r>
        <w:rPr>
          <w:rFonts w:hint="eastAsia" w:ascii="宋体" w:hAnsi="宋体" w:cs="宋体"/>
          <w:bCs/>
          <w:sz w:val="32"/>
          <w:szCs w:val="32"/>
          <w:lang w:eastAsia="zh-CN"/>
        </w:rPr>
        <w:t>已经完成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种植大黄150亩、前胡573.8亩、白芨10亩、白术30、木香30亩、贝母49亩、油橄榄32530株、农桑53.1万株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发展</w:t>
      </w:r>
      <w:r>
        <w:rPr>
          <w:rFonts w:hint="eastAsia" w:ascii="宋体" w:hAnsi="宋体" w:cs="宋体"/>
          <w:bCs/>
          <w:sz w:val="32"/>
          <w:szCs w:val="32"/>
          <w:lang w:eastAsia="zh-CN"/>
        </w:rPr>
        <w:t>中药材、油橄榄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种植效益明显</w:t>
      </w:r>
      <w:r>
        <w:rPr>
          <w:rFonts w:hint="eastAsia" w:ascii="宋体" w:hAnsi="宋体" w:eastAsia="宋体" w:cs="宋体"/>
          <w:bCs/>
          <w:sz w:val="32"/>
          <w:szCs w:val="32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经</w:t>
      </w:r>
      <w:r>
        <w:rPr>
          <w:rFonts w:hint="eastAsia" w:ascii="宋体" w:hAnsi="宋体" w:cs="宋体"/>
          <w:bCs/>
          <w:sz w:val="32"/>
          <w:szCs w:val="32"/>
          <w:lang w:eastAsia="zh-CN"/>
        </w:rPr>
        <w:t>吐祥镇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人民政府自查验收合格。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项目</w:t>
      </w:r>
      <w:r>
        <w:rPr>
          <w:rFonts w:hint="eastAsia" w:ascii="宋体" w:hAnsi="宋体" w:eastAsia="宋体" w:cs="宋体"/>
          <w:sz w:val="32"/>
          <w:szCs w:val="32"/>
        </w:rPr>
        <w:t>直接受益人口为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480</w:t>
      </w:r>
      <w:r>
        <w:rPr>
          <w:rFonts w:hint="eastAsia" w:ascii="宋体" w:hAnsi="宋体" w:eastAsia="宋体" w:cs="宋体"/>
          <w:sz w:val="32"/>
          <w:szCs w:val="32"/>
        </w:rPr>
        <w:t>人，其中建卡贫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困户直接</w:t>
      </w:r>
      <w:r>
        <w:rPr>
          <w:rFonts w:hint="eastAsia" w:ascii="宋体" w:hAnsi="宋体" w:eastAsia="宋体" w:cs="宋体"/>
          <w:sz w:val="32"/>
          <w:szCs w:val="32"/>
        </w:rPr>
        <w:t>受益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137</w:t>
      </w:r>
      <w:r>
        <w:rPr>
          <w:rFonts w:hint="eastAsia" w:ascii="宋体" w:hAnsi="宋体" w:eastAsia="宋体" w:cs="宋体"/>
          <w:sz w:val="32"/>
          <w:szCs w:val="32"/>
        </w:rPr>
        <w:t>人，项目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发展（</w:t>
      </w:r>
      <w:r>
        <w:rPr>
          <w:rFonts w:hint="eastAsia" w:ascii="宋体" w:hAnsi="宋体" w:cs="宋体"/>
          <w:sz w:val="32"/>
          <w:szCs w:val="32"/>
          <w:lang w:eastAsia="zh-CN"/>
        </w:rPr>
        <w:t>中药材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种植</w:t>
      </w:r>
      <w:r>
        <w:rPr>
          <w:rFonts w:hint="eastAsia" w:ascii="宋体" w:hAnsi="宋体" w:cs="宋体"/>
          <w:sz w:val="32"/>
          <w:szCs w:val="32"/>
          <w:lang w:eastAsia="zh-CN"/>
        </w:rPr>
        <w:t>、油橄榄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）能够</w:t>
      </w:r>
      <w:r>
        <w:rPr>
          <w:rFonts w:hint="eastAsia" w:ascii="宋体" w:hAnsi="宋体" w:eastAsia="宋体" w:cs="宋体"/>
          <w:sz w:val="32"/>
          <w:szCs w:val="32"/>
        </w:rPr>
        <w:t>持续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宋体" w:cs="宋体"/>
          <w:sz w:val="32"/>
          <w:szCs w:val="32"/>
        </w:rPr>
        <w:t>年以上，给群众带来了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务工、产品帮销、土地流转租金等经济效益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该项目的实施，给受益群众带来了极大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效益</w:t>
      </w:r>
      <w:r>
        <w:rPr>
          <w:rFonts w:hint="eastAsia" w:ascii="宋体" w:hAnsi="宋体" w:eastAsia="宋体" w:cs="宋体"/>
          <w:sz w:val="32"/>
          <w:szCs w:val="32"/>
        </w:rPr>
        <w:t>，群众满意度达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 w:cs="宋体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三、绩效自评结果拟应用和公开情况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该</w:t>
      </w:r>
      <w:r>
        <w:rPr>
          <w:rFonts w:hint="eastAsia" w:ascii="宋体" w:hAnsi="宋体" w:eastAsia="宋体" w:cs="宋体"/>
          <w:sz w:val="32"/>
          <w:szCs w:val="32"/>
        </w:rPr>
        <w:t>项目按照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扶贫项目公示公告</w:t>
      </w:r>
      <w:r>
        <w:rPr>
          <w:rFonts w:hint="eastAsia" w:ascii="宋体" w:hAnsi="宋体" w:eastAsia="宋体" w:cs="宋体"/>
          <w:sz w:val="32"/>
          <w:szCs w:val="32"/>
        </w:rPr>
        <w:t>的要求及时公开，群众知晓率高，监督作用进一步增强。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600" w:lineRule="exact"/>
        <w:jc w:val="right"/>
        <w:rPr>
          <w:rFonts w:hint="eastAsia" w:ascii="方正仿宋_GBK" w:eastAsia="方正仿宋_GBK"/>
          <w:sz w:val="28"/>
          <w:szCs w:val="28"/>
          <w:lang w:eastAsia="zh-CN"/>
        </w:rPr>
      </w:pPr>
      <w:r>
        <w:rPr>
          <w:rFonts w:hint="eastAsia" w:ascii="方正仿宋_GBK" w:eastAsia="方正仿宋_GBK"/>
          <w:sz w:val="28"/>
          <w:szCs w:val="28"/>
          <w:lang w:eastAsia="zh-CN"/>
        </w:rPr>
        <w:t>奉节县吐祥镇人民政府</w:t>
      </w:r>
    </w:p>
    <w:p>
      <w:pPr>
        <w:spacing w:line="600" w:lineRule="exact"/>
        <w:ind w:firstLine="560" w:firstLineChars="2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>2021年4月28日</w:t>
      </w:r>
    </w:p>
    <w:p>
      <w:pPr>
        <w:spacing w:line="600" w:lineRule="exact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rPr>
          <w:rFonts w:ascii="方正仿宋_GBK" w:eastAsia="方正仿宋_GBK"/>
          <w:sz w:val="28"/>
          <w:szCs w:val="28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F2FA80-125F-4796-9F9B-9E7BF8E4267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2" w:fontKey="{61A4A3D1-A9AC-40DA-9777-520B267B9A77}"/>
  </w:font>
  <w:font w:name="方正黑体_GBK">
    <w:panose1 w:val="03000509000000000000"/>
    <w:charset w:val="86"/>
    <w:family w:val="auto"/>
    <w:pitch w:val="default"/>
    <w:sig w:usb0="00000000" w:usb1="00000000" w:usb2="00000000" w:usb3="00000000" w:csb0="00000000" w:csb1="00000000"/>
    <w:embedRegular r:id="rId3" w:fontKey="{92CECB61-DCA9-4E44-BB74-9EEC74DED9A6}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C89"/>
    <w:rsid w:val="00031C89"/>
    <w:rsid w:val="00122BF3"/>
    <w:rsid w:val="003D7752"/>
    <w:rsid w:val="00543623"/>
    <w:rsid w:val="00544E23"/>
    <w:rsid w:val="00583C1B"/>
    <w:rsid w:val="005C7205"/>
    <w:rsid w:val="00602289"/>
    <w:rsid w:val="006F62FB"/>
    <w:rsid w:val="007A2A77"/>
    <w:rsid w:val="008439A1"/>
    <w:rsid w:val="008E6CF4"/>
    <w:rsid w:val="00961A3B"/>
    <w:rsid w:val="00B257F3"/>
    <w:rsid w:val="00C87505"/>
    <w:rsid w:val="00CD6D0C"/>
    <w:rsid w:val="00D00F83"/>
    <w:rsid w:val="017B521D"/>
    <w:rsid w:val="021F5968"/>
    <w:rsid w:val="1702377B"/>
    <w:rsid w:val="18DC6F89"/>
    <w:rsid w:val="21FD1FEF"/>
    <w:rsid w:val="27BE2DBD"/>
    <w:rsid w:val="2A3C343B"/>
    <w:rsid w:val="2E594094"/>
    <w:rsid w:val="317468BA"/>
    <w:rsid w:val="400B2920"/>
    <w:rsid w:val="42911419"/>
    <w:rsid w:val="59557EE4"/>
    <w:rsid w:val="5F1828EF"/>
    <w:rsid w:val="62D22814"/>
    <w:rsid w:val="6545764C"/>
    <w:rsid w:val="75B9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616</Characters>
  <Lines>5</Lines>
  <Paragraphs>1</Paragraphs>
  <TotalTime>3</TotalTime>
  <ScaleCrop>false</ScaleCrop>
  <LinksUpToDate>false</LinksUpToDate>
  <CharactersWithSpaces>722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2020-06-19T08:54:00Z</dcterms:created>
  <dc:creator>pc</dc:creator>
  <cp:lastModifiedBy>Anja</cp:lastModifiedBy>
  <cp:lastPrinted>2021-05-13T06:16:00Z</cp:lastPrinted>
  <dcterms:modified xsi:type="dcterms:W3CDTF">2021-06-28T07:28:35Z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KSOSaveFontToCloudKey">
    <vt:lpwstr>597935892_btnclosed</vt:lpwstr>
  </property>
  <property fmtid="{D5CDD505-2E9C-101B-9397-08002B2CF9AE}" pid="4" name="ICV">
    <vt:lpwstr>21A7E887ECD24FF9B925F066A2F89B06</vt:lpwstr>
  </property>
</Properties>
</file>