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b w:val="0"/>
          <w:bCs w:val="0"/>
          <w:sz w:val="32"/>
          <w:szCs w:val="32"/>
        </w:rPr>
      </w:pPr>
      <w:bookmarkStart w:id="0" w:name="_GoBack"/>
      <w:bookmarkEnd w:id="0"/>
      <w:r>
        <w:rPr>
          <w:rFonts w:hint="eastAsia" w:ascii="方正小标宋_GBK" w:hAnsi="方正小标宋_GBK" w:eastAsia="方正小标宋_GBK" w:cs="方正小标宋_GBK"/>
          <w:b w:val="0"/>
          <w:bCs w:val="0"/>
          <w:sz w:val="32"/>
          <w:szCs w:val="32"/>
          <w:lang w:eastAsia="zh-CN"/>
        </w:rPr>
        <w:t>奉节县吐祥镇关于开展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32"/>
          <w:szCs w:val="32"/>
          <w:lang w:val="en-US" w:eastAsia="zh-CN"/>
        </w:rPr>
        <w:t>2018年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32"/>
          <w:szCs w:val="32"/>
          <w:lang w:eastAsia="zh-CN"/>
        </w:rPr>
        <w:t>度项目资金绩效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32"/>
          <w:szCs w:val="32"/>
        </w:rPr>
        <w:t>自评报告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方正仿宋_GBK" w:hAnsi="Times New Roman" w:eastAsia="方正仿宋_GBK" w:cs="Times New Roman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方正黑体_GBK" w:hAnsi="方正黑体_GBK" w:eastAsia="方正黑体_GBK" w:cs="方正黑体_GBK"/>
          <w:bCs/>
          <w:sz w:val="28"/>
          <w:szCs w:val="28"/>
        </w:rPr>
      </w:pPr>
      <w:r>
        <w:rPr>
          <w:rFonts w:hint="eastAsia" w:ascii="方正黑体_GBK" w:hAnsi="方正黑体_GBK" w:eastAsia="方正黑体_GBK" w:cs="方正黑体_GBK"/>
          <w:bCs/>
          <w:sz w:val="28"/>
          <w:szCs w:val="28"/>
        </w:rPr>
        <w:t>一、绩效目标分解下达情况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560" w:firstLineChars="200"/>
        <w:textAlignment w:val="auto"/>
        <w:rPr>
          <w:rFonts w:hint="default" w:ascii="方正仿宋_GBK" w:hAnsi="方正仿宋_GBK" w:eastAsia="方正仿宋_GBK" w:cs="方正仿宋_GBK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根据奉节财绩〔2021〕1号、奉节医保涵〔2020〕36号、奉节医保涵〔2020〕54号，总资金为1920元，其中2018年度贫困人口参加基本医疗保险资助资金为1920元.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方正黑体_GBK" w:hAnsi="方正黑体_GBK" w:eastAsia="方正黑体_GBK" w:cs="方正黑体_GBK"/>
          <w:bCs/>
          <w:sz w:val="28"/>
          <w:szCs w:val="28"/>
        </w:rPr>
      </w:pPr>
      <w:r>
        <w:rPr>
          <w:rFonts w:hint="eastAsia" w:ascii="方正黑体_GBK" w:hAnsi="方正黑体_GBK" w:eastAsia="方正黑体_GBK" w:cs="方正黑体_GBK"/>
          <w:bCs/>
          <w:sz w:val="28"/>
          <w:szCs w:val="28"/>
        </w:rPr>
        <w:t>二、绩效目标完成情况分析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outlineLvl w:val="0"/>
        <w:rPr>
          <w:rFonts w:hint="eastAsia" w:ascii="方正仿宋_GBK" w:hAnsi="方正仿宋_GBK" w:eastAsia="方正仿宋_GBK" w:cs="方正仿宋_GBK"/>
          <w:bCs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bCs/>
          <w:sz w:val="28"/>
          <w:szCs w:val="28"/>
        </w:rPr>
        <w:t>（一）资金投入情况分析。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560" w:firstLineChars="200"/>
        <w:textAlignment w:val="auto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eastAsia="zh-CN"/>
        </w:rPr>
        <w:t>我镇按照项目资金管理办法，实行了项目前期资料的收集和审批，于</w:t>
      </w:r>
      <w:r>
        <w:rPr>
          <w:rFonts w:hint="eastAsia"/>
          <w:sz w:val="28"/>
          <w:szCs w:val="28"/>
          <w:lang w:val="en-US" w:eastAsia="zh-CN"/>
        </w:rPr>
        <w:t>2019年1月实施项目。现已完成资金项目，完成任务的100%。资金按照项目进度进行支付资助款项。现资金拨付100%，1920元。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outlineLvl w:val="0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bCs/>
          <w:sz w:val="28"/>
          <w:szCs w:val="28"/>
        </w:rPr>
        <w:t>（</w:t>
      </w:r>
      <w:r>
        <w:rPr>
          <w:rFonts w:hint="eastAsia" w:ascii="方正仿宋_GBK" w:hAnsi="方正仿宋_GBK" w:cs="方正仿宋_GBK"/>
          <w:bCs/>
          <w:sz w:val="28"/>
          <w:szCs w:val="28"/>
          <w:lang w:eastAsia="zh-CN"/>
        </w:rPr>
        <w:t>二</w:t>
      </w:r>
      <w:r>
        <w:rPr>
          <w:rFonts w:hint="eastAsia" w:ascii="方正仿宋_GBK" w:hAnsi="方正仿宋_GBK" w:eastAsia="方正仿宋_GBK" w:cs="方正仿宋_GBK"/>
          <w:bCs/>
          <w:sz w:val="28"/>
          <w:szCs w:val="28"/>
        </w:rPr>
        <w:t>）绩效目标完成情况分析。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1.产出指标完成情况分析。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default" w:ascii="方正仿宋_GBK" w:hAnsi="方正仿宋_GBK" w:eastAsia="方正仿宋_GBK" w:cs="方正仿宋_GBK"/>
          <w:sz w:val="28"/>
          <w:szCs w:val="28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（1）数量指标。</w:t>
      </w:r>
      <w:r>
        <w:rPr>
          <w:rFonts w:hint="eastAsia" w:ascii="方正仿宋_GBK" w:hAnsi="方正仿宋_GBK" w:cs="方正仿宋_GBK"/>
          <w:sz w:val="28"/>
          <w:szCs w:val="28"/>
          <w:lang w:eastAsia="zh-CN"/>
        </w:rPr>
        <w:t>资金已完成了</w:t>
      </w:r>
      <w:r>
        <w:rPr>
          <w:rFonts w:hint="eastAsia" w:ascii="方正仿宋_GBK" w:hAnsi="方正仿宋_GBK" w:cs="方正仿宋_GBK"/>
          <w:sz w:val="28"/>
          <w:szCs w:val="28"/>
          <w:lang w:val="en-US" w:eastAsia="zh-CN"/>
        </w:rPr>
        <w:t>100%，资金拨付到位100%。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default" w:ascii="方正仿宋_GBK" w:hAnsi="方正仿宋_GBK" w:eastAsia="方正仿宋_GBK" w:cs="方正仿宋_GBK"/>
          <w:sz w:val="28"/>
          <w:szCs w:val="28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（</w:t>
      </w:r>
      <w:r>
        <w:rPr>
          <w:rFonts w:hint="eastAsia" w:ascii="方正仿宋_GBK" w:hAnsi="方正仿宋_GBK" w:cs="方正仿宋_GBK"/>
          <w:sz w:val="28"/>
          <w:szCs w:val="28"/>
          <w:lang w:val="en-US" w:eastAsia="zh-CN"/>
        </w:rPr>
        <w:t>2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）时效指标。</w:t>
      </w:r>
      <w:r>
        <w:rPr>
          <w:rFonts w:hint="eastAsia" w:ascii="方正仿宋_GBK" w:hAnsi="方正仿宋_GBK" w:cs="方正仿宋_GBK"/>
          <w:sz w:val="28"/>
          <w:szCs w:val="28"/>
          <w:lang w:eastAsia="zh-CN"/>
        </w:rPr>
        <w:t>资金按时完成工作任务</w:t>
      </w:r>
      <w:r>
        <w:rPr>
          <w:rFonts w:hint="eastAsia" w:ascii="方正仿宋_GBK" w:hAnsi="方正仿宋_GBK" w:cs="方正仿宋_GBK"/>
          <w:sz w:val="28"/>
          <w:szCs w:val="28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cs="方正仿宋_GBK"/>
          <w:sz w:val="28"/>
          <w:szCs w:val="28"/>
          <w:lang w:val="en-US" w:eastAsia="zh-CN"/>
        </w:rPr>
        <w:t>1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.效益指标完成情况分析。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1120" w:firstLineChars="400"/>
        <w:textAlignment w:val="auto"/>
        <w:rPr>
          <w:rFonts w:hint="default"/>
          <w:sz w:val="28"/>
          <w:szCs w:val="28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经济效益。</w:t>
      </w:r>
      <w:r>
        <w:rPr>
          <w:rFonts w:hint="eastAsia" w:ascii="方正仿宋_GBK" w:hAnsi="方正仿宋_GBK" w:cs="方正仿宋_GBK"/>
          <w:sz w:val="28"/>
          <w:szCs w:val="28"/>
          <w:lang w:eastAsia="zh-CN"/>
        </w:rPr>
        <w:t>资助人员</w:t>
      </w:r>
      <w:r>
        <w:rPr>
          <w:rFonts w:hint="eastAsia" w:ascii="方正仿宋_GBK" w:hAnsi="方正仿宋_GBK" w:cs="方正仿宋_GBK"/>
          <w:sz w:val="28"/>
          <w:szCs w:val="28"/>
          <w:lang w:val="en-US" w:eastAsia="zh-CN"/>
        </w:rPr>
        <w:t>2018年增收60元/人。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cs="方正仿宋_GBK"/>
          <w:sz w:val="28"/>
          <w:szCs w:val="28"/>
          <w:lang w:val="en-US" w:eastAsia="zh-CN"/>
        </w:rPr>
        <w:t>2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.满意度指标完成情况分析。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1120" w:firstLineChars="400"/>
        <w:textAlignment w:val="auto"/>
        <w:rPr>
          <w:rFonts w:hint="default" w:eastAsia="方正仿宋_GBK"/>
          <w:sz w:val="28"/>
          <w:szCs w:val="28"/>
          <w:lang w:val="en-US" w:eastAsia="zh-CN"/>
        </w:rPr>
      </w:pPr>
      <w:r>
        <w:rPr>
          <w:rFonts w:hint="eastAsia" w:ascii="方正仿宋_GBK" w:hAnsi="方正仿宋_GBK" w:cs="方正仿宋_GBK"/>
          <w:sz w:val="28"/>
          <w:szCs w:val="28"/>
          <w:lang w:eastAsia="zh-CN"/>
        </w:rPr>
        <w:t>我镇群众对我镇</w:t>
      </w:r>
      <w:r>
        <w:rPr>
          <w:rFonts w:hint="eastAsia"/>
          <w:sz w:val="28"/>
          <w:szCs w:val="28"/>
          <w:lang w:val="en-US" w:eastAsia="zh-CN"/>
        </w:rPr>
        <w:t>扶持政策执行情况感到满意，满意度为100%。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textAlignment w:val="auto"/>
        <w:rPr>
          <w:rFonts w:hint="eastAsia"/>
          <w:sz w:val="28"/>
          <w:szCs w:val="28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5040" w:firstLineChars="1800"/>
        <w:jc w:val="both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奉节县吐祥镇人民政府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                            2021年5月18日</w:t>
      </w: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D396709"/>
    <w:rsid w:val="0438724A"/>
    <w:rsid w:val="098344EA"/>
    <w:rsid w:val="0F8946B3"/>
    <w:rsid w:val="11A0130C"/>
    <w:rsid w:val="14F241AA"/>
    <w:rsid w:val="19C40A22"/>
    <w:rsid w:val="1B5103FA"/>
    <w:rsid w:val="1B536DB7"/>
    <w:rsid w:val="1D9C296B"/>
    <w:rsid w:val="1E330868"/>
    <w:rsid w:val="1F311295"/>
    <w:rsid w:val="21B3603B"/>
    <w:rsid w:val="22BB5B82"/>
    <w:rsid w:val="29AE5E56"/>
    <w:rsid w:val="312C1BDC"/>
    <w:rsid w:val="37C6069C"/>
    <w:rsid w:val="423A565A"/>
    <w:rsid w:val="46EA459F"/>
    <w:rsid w:val="48CD0B6E"/>
    <w:rsid w:val="4D396709"/>
    <w:rsid w:val="51570FB1"/>
    <w:rsid w:val="5A130685"/>
    <w:rsid w:val="5B950327"/>
    <w:rsid w:val="5F216C00"/>
    <w:rsid w:val="61F750BE"/>
    <w:rsid w:val="65642193"/>
    <w:rsid w:val="68777EEB"/>
    <w:rsid w:val="6BB17951"/>
    <w:rsid w:val="6BED3C2B"/>
    <w:rsid w:val="6D0D0221"/>
    <w:rsid w:val="6E0C2CD3"/>
    <w:rsid w:val="73497586"/>
    <w:rsid w:val="75EA7A5A"/>
    <w:rsid w:val="7A1353F8"/>
    <w:rsid w:val="7F25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next w:val="1"/>
    <w:qFormat/>
    <w:uiPriority w:val="0"/>
    <w:pPr>
      <w:widowControl w:val="0"/>
      <w:spacing w:after="120"/>
      <w:ind w:firstLine="420" w:firstLineChars="100"/>
      <w:jc w:val="both"/>
    </w:pPr>
    <w:rPr>
      <w:rFonts w:ascii="Times New Roman" w:hAnsi="Times New Roman" w:eastAsia="方正仿宋_GBK" w:cs="Times New Roman"/>
      <w:kern w:val="2"/>
      <w:sz w:val="32"/>
      <w:lang w:val="en-US" w:eastAsia="zh-CN" w:bidi="ar-SA"/>
    </w:rPr>
  </w:style>
  <w:style w:type="paragraph" w:styleId="3">
    <w:name w:val="Body Text"/>
    <w:next w:val="1"/>
    <w:qFormat/>
    <w:uiPriority w:val="0"/>
    <w:pPr>
      <w:widowControl w:val="0"/>
      <w:spacing w:after="120"/>
      <w:jc w:val="both"/>
    </w:pPr>
    <w:rPr>
      <w:rFonts w:ascii="Times New Roman" w:hAnsi="Times New Roman" w:eastAsia="方正仿宋_GBK" w:cs="Times New Roman"/>
      <w:kern w:val="2"/>
      <w:sz w:val="3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37</TotalTime>
  <ScaleCrop>false</ScaleCrop>
  <LinksUpToDate>false</LinksUpToDate>
  <CharactersWithSpaces>0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2021-03-22T06:25:00Z</dcterms:created>
  <dc:creator>Administrator</dc:creator>
  <cp:lastModifiedBy>Administrator</cp:lastModifiedBy>
  <dcterms:modified xsi:type="dcterms:W3CDTF">2023-12-19T07:35:36Z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  <property fmtid="{D5CDD505-2E9C-101B-9397-08002B2CF9AE}" pid="3" name="ICV">
    <vt:lpwstr>FC982D5CEA5C4C84BF701ED3FA4EDF89</vt:lpwstr>
  </property>
</Properties>
</file>