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  <w:lang w:eastAsia="zh-CN"/>
        </w:rPr>
        <w:t>安坪镇因灾倒房重建救助项目</w:t>
      </w:r>
      <w:r>
        <w:rPr>
          <w:rFonts w:hint="eastAsia" w:ascii="方正小标宋_GBK" w:hAnsi="方正小标宋_GBK" w:eastAsia="方正小标宋_GBK" w:cs="方正小标宋_GBK"/>
          <w:b/>
          <w:bCs w:val="0"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县财政下达转移支付预算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71.8万元，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用于解决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2021年安坪镇因灾倒房重建21户和严重损坏及一般损坏修缮加固的33户救助项目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已全部到位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对于我镇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2021年因灾倒房群众建房予以救助，相关资金已于2022年1月全部发放到位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该项目的实施，一方面保证受灾困难群众的生活所需、减轻了家庭的经济负担，另一方面让受灾困难群众的生存环境得到改善，同时提高了受灾群众防灾减灾意识、能力和水平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2021年我镇共收到因灾倒房户54户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6000元/间，全镇21户，共82间房屋救助资金已全部发放到位，按4000元/间，全镇25户，共共47间房屋救助资金已全部发放到位，按1000元/间，全镇8户，共共38间房屋救助资金已全部发放到位。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根据工作安排已完成指标要求的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资金已按相关规定发放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保证受灾困难群众的生活所需、减轻了家庭的经济负担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此项目满足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自然灾害救灾社会综合效益。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（3）受灾困难群众的生存环境得到改善。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（4）使受灾群众防灾减灾意识、能力和水平得到提升。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受灾群众均表示满意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暂无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已进行公示公开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安坪镇人民政府</w:t>
      </w:r>
    </w:p>
    <w:p>
      <w:pPr>
        <w:spacing w:line="600" w:lineRule="exact"/>
        <w:ind w:firstLine="640" w:firstLineChars="200"/>
        <w:jc w:val="center"/>
        <w:rPr>
          <w:rFonts w:hint="default" w:ascii="方正仿宋_GBK" w:hAnsi="方正仿宋_GBK" w:eastAsia="方正仿宋_GBK" w:cs="方正仿宋_GBK"/>
          <w:b/>
          <w:bCs/>
          <w:sz w:val="52"/>
          <w:szCs w:val="5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2022年5月16日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MjU0MjhjNzYyYWM1MGE4NTNmMTQxZjhkZGIyYzgifQ=="/>
  </w:docVars>
  <w:rsids>
    <w:rsidRoot w:val="46973645"/>
    <w:rsid w:val="0C612994"/>
    <w:rsid w:val="0ED24A6A"/>
    <w:rsid w:val="11173EE6"/>
    <w:rsid w:val="127A67BD"/>
    <w:rsid w:val="268462BB"/>
    <w:rsid w:val="2E6B5D8C"/>
    <w:rsid w:val="4697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633</Characters>
  <Lines>0</Lines>
  <Paragraphs>0</Paragraphs>
  <TotalTime>55</TotalTime>
  <ScaleCrop>false</ScaleCrop>
  <LinksUpToDate>false</LinksUpToDate>
  <CharactersWithSpaces>683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2020-07-08T01:07:00Z</dcterms:created>
  <dc:creator>顺其自然</dc:creator>
  <cp:lastModifiedBy>渔逐浪花飞</cp:lastModifiedBy>
  <cp:lastPrinted>2022-05-16T08:20:58Z</cp:lastPrinted>
  <dcterms:modified xsi:type="dcterms:W3CDTF">2022-05-16T08:21:26Z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EC4E5AAA401E4468969B2DBA5E8F1434</vt:lpwstr>
  </property>
</Properties>
</file>