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26" w:rsidRDefault="004D0326" w:rsidP="004D0326">
      <w:pPr>
        <w:pStyle w:val="2"/>
        <w:adjustRightInd w:val="0"/>
        <w:ind w:firstLineChars="0" w:firstLine="0"/>
        <w:jc w:val="center"/>
        <w:outlineLvl w:val="1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</w:p>
    <w:p w:rsidR="004D0326" w:rsidRDefault="004D0326" w:rsidP="004D0326">
      <w:pPr>
        <w:pStyle w:val="2"/>
        <w:adjustRightInd w:val="0"/>
        <w:ind w:firstLineChars="0" w:firstLine="0"/>
        <w:jc w:val="center"/>
        <w:outlineLvl w:val="1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</w:p>
    <w:p w:rsidR="004D0326" w:rsidRDefault="004D0326" w:rsidP="004D0326">
      <w:pPr>
        <w:pStyle w:val="2"/>
        <w:adjustRightInd w:val="0"/>
        <w:ind w:firstLineChars="0" w:firstLine="0"/>
        <w:jc w:val="center"/>
        <w:outlineLvl w:val="1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</w:p>
    <w:p w:rsidR="004D0326" w:rsidRDefault="004D0326" w:rsidP="004D0326">
      <w:pPr>
        <w:pStyle w:val="2"/>
        <w:adjustRightInd w:val="0"/>
        <w:ind w:firstLineChars="0" w:firstLine="0"/>
        <w:jc w:val="center"/>
        <w:outlineLvl w:val="1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</w:p>
    <w:p w:rsidR="004D0326" w:rsidRDefault="004D0326" w:rsidP="004D0326">
      <w:pPr>
        <w:pStyle w:val="2"/>
        <w:adjustRightInd w:val="0"/>
        <w:ind w:firstLineChars="0" w:firstLine="0"/>
        <w:jc w:val="center"/>
        <w:outlineLvl w:val="1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</w:p>
    <w:p w:rsidR="004D0326" w:rsidRDefault="004D0326" w:rsidP="004D0326">
      <w:pPr>
        <w:pStyle w:val="2"/>
        <w:adjustRightInd w:val="0"/>
        <w:ind w:firstLineChars="0" w:firstLine="0"/>
        <w:jc w:val="center"/>
        <w:outlineLvl w:val="1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</w:p>
    <w:p w:rsidR="004D0326" w:rsidRPr="004D0326" w:rsidRDefault="004D0326" w:rsidP="004D0326">
      <w:pPr>
        <w:pStyle w:val="a5"/>
        <w:spacing w:line="580" w:lineRule="exact"/>
      </w:pPr>
    </w:p>
    <w:p w:rsidR="004D0326" w:rsidRPr="004D0326" w:rsidRDefault="004D0326" w:rsidP="004D0326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4D0326">
        <w:rPr>
          <w:rFonts w:ascii="方正仿宋_GBK" w:eastAsia="方正仿宋_GBK" w:hint="eastAsia"/>
          <w:sz w:val="32"/>
          <w:szCs w:val="32"/>
        </w:rPr>
        <w:t>奉节府办发〔2023〕</w:t>
      </w:r>
      <w:r w:rsidR="00297C52">
        <w:rPr>
          <w:rFonts w:ascii="方正仿宋_GBK" w:eastAsia="方正仿宋_GBK" w:hint="eastAsia"/>
          <w:sz w:val="32"/>
          <w:szCs w:val="32"/>
        </w:rPr>
        <w:t>7</w:t>
      </w:r>
      <w:r w:rsidR="00252DB5">
        <w:rPr>
          <w:rFonts w:ascii="方正仿宋_GBK" w:eastAsia="方正仿宋_GBK" w:hint="eastAsia"/>
          <w:sz w:val="32"/>
          <w:szCs w:val="32"/>
        </w:rPr>
        <w:t>7</w:t>
      </w:r>
      <w:r w:rsidRPr="004D0326">
        <w:rPr>
          <w:rFonts w:ascii="方正仿宋_GBK" w:eastAsia="方正仿宋_GBK" w:hint="eastAsia"/>
          <w:sz w:val="32"/>
          <w:szCs w:val="32"/>
        </w:rPr>
        <w:t>号</w:t>
      </w:r>
    </w:p>
    <w:p w:rsidR="004D0326" w:rsidRPr="004D0326" w:rsidRDefault="004D0326" w:rsidP="004D0326">
      <w:pPr>
        <w:pStyle w:val="a5"/>
        <w:spacing w:line="580" w:lineRule="exact"/>
      </w:pPr>
    </w:p>
    <w:p w:rsidR="00F120EC" w:rsidRDefault="00F120EC" w:rsidP="001C49B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奉节县</w:t>
      </w:r>
      <w:r>
        <w:rPr>
          <w:rFonts w:ascii="方正小标宋_GBK" w:eastAsia="方正小标宋_GBK" w:hAnsi="方正小标宋_GBK" w:cs="方正小标宋_GBK" w:hint="eastAsia"/>
          <w:spacing w:val="4"/>
          <w:sz w:val="44"/>
          <w:szCs w:val="44"/>
        </w:rPr>
        <w:t>人民政府办公室</w:t>
      </w:r>
    </w:p>
    <w:p w:rsidR="00F120EC" w:rsidRDefault="00F120EC" w:rsidP="001C49B3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成</w:t>
      </w:r>
      <w:r>
        <w:rPr>
          <w:rFonts w:ascii="方正小标宋_GBK" w:eastAsia="方正小标宋_GBK" w:hAnsi="方正小标宋_GBK" w:cs="方正小标宋_GBK" w:hint="eastAsia"/>
          <w:spacing w:val="5"/>
          <w:sz w:val="44"/>
          <w:szCs w:val="44"/>
        </w:rPr>
        <w:t>立奉节县“无废城市”建设工作</w:t>
      </w:r>
    </w:p>
    <w:p w:rsidR="00F120EC" w:rsidRDefault="00F120EC" w:rsidP="001C49B3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领</w:t>
      </w:r>
      <w:r>
        <w:rPr>
          <w:rFonts w:ascii="方正小标宋_GBK" w:eastAsia="方正小标宋_GBK" w:hAnsi="方正小标宋_GBK" w:cs="方正小标宋_GBK" w:hint="eastAsia"/>
          <w:spacing w:val="5"/>
          <w:sz w:val="44"/>
          <w:szCs w:val="44"/>
        </w:rPr>
        <w:t>导小组的通知</w:t>
      </w:r>
    </w:p>
    <w:p w:rsidR="00F120EC" w:rsidRDefault="00F120EC" w:rsidP="001C49B3">
      <w:pPr>
        <w:pStyle w:val="a4"/>
        <w:spacing w:after="0" w:line="600" w:lineRule="exact"/>
        <w:rPr>
          <w:rFonts w:ascii="方正仿宋_GBK" w:eastAsia="方正仿宋_GBK" w:hAnsi="方正仿宋_GBK" w:cs="方正仿宋_GBK"/>
          <w:spacing w:val="5"/>
          <w:sz w:val="32"/>
          <w:szCs w:val="32"/>
        </w:rPr>
      </w:pPr>
    </w:p>
    <w:p w:rsidR="00F120EC" w:rsidRDefault="00F120EC" w:rsidP="001C49B3">
      <w:pPr>
        <w:spacing w:line="600" w:lineRule="exact"/>
        <w:rPr>
          <w:rFonts w:ascii="方正仿宋_GBK" w:eastAsia="方正仿宋_GBK" w:hAnsi="方正仿宋_GBK" w:cs="方正仿宋_GBK"/>
          <w:spacing w:val="-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各乡</w:t>
      </w:r>
      <w:r>
        <w:rPr>
          <w:rFonts w:ascii="方正仿宋_GBK" w:eastAsia="方正仿宋_GBK" w:hAnsi="方正仿宋_GBK" w:cs="方正仿宋_GBK" w:hint="eastAsia"/>
          <w:spacing w:val="-12"/>
          <w:sz w:val="32"/>
          <w:szCs w:val="32"/>
        </w:rPr>
        <w:t>镇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人民政府、街道办事处，县政府有关部门，有关单位：</w:t>
      </w:r>
    </w:p>
    <w:p w:rsidR="00F120EC" w:rsidRDefault="00F120EC" w:rsidP="001C49B3">
      <w:pPr>
        <w:pStyle w:val="HTML"/>
        <w:spacing w:line="600" w:lineRule="exact"/>
        <w:ind w:firstLine="640"/>
        <w:rPr>
          <w:rFonts w:ascii="方正仿宋_GBK" w:eastAsia="方正仿宋_GBK" w:hAnsi="方正仿宋_GBK" w:cs="方正仿宋_GBK" w:hint="default"/>
          <w:sz w:val="31"/>
          <w:szCs w:val="31"/>
        </w:rPr>
      </w:pPr>
      <w:r w:rsidRPr="00542896">
        <w:rPr>
          <w:rFonts w:ascii="方正仿宋_GBK" w:eastAsia="方正仿宋_GBK" w:hAnsi="方正仿宋_GBK" w:cs="方正仿宋_GBK"/>
          <w:spacing w:val="-10"/>
          <w:sz w:val="31"/>
          <w:szCs w:val="31"/>
        </w:rPr>
        <w:t>为深入贯彻落实生态环境部等18个部门</w:t>
      </w:r>
      <w:r w:rsidRPr="00542896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</w:rPr>
        <w:t>《关于印发</w:t>
      </w:r>
      <w:r w:rsidRPr="00542896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  <w:shd w:val="clear" w:color="auto" w:fill="FFFFFF"/>
        </w:rPr>
        <w:t>“十四五”</w:t>
      </w:r>
      <w:r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  <w:t>时</w:t>
      </w:r>
      <w:r w:rsidRPr="0059097C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  <w:shd w:val="clear" w:color="auto" w:fill="FFFFFF"/>
        </w:rPr>
        <w:t>期“无废城市”建设工作方案的通知</w:t>
      </w:r>
      <w:r w:rsidRPr="0059097C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</w:rPr>
        <w:t>》（</w:t>
      </w:r>
      <w:r w:rsidRPr="0059097C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  <w:shd w:val="clear" w:color="auto" w:fill="FFFFFF"/>
        </w:rPr>
        <w:t>环固体〔</w:t>
      </w:r>
      <w:r w:rsidRPr="0059097C">
        <w:rPr>
          <w:rFonts w:ascii="Times New Roman" w:eastAsia="方正仿宋_GBK" w:hAnsi="Times New Roman" w:hint="default"/>
          <w:color w:val="000000" w:themeColor="text1"/>
          <w:spacing w:val="-10"/>
          <w:sz w:val="32"/>
          <w:szCs w:val="32"/>
          <w:shd w:val="clear" w:color="auto" w:fill="FFFFFF"/>
        </w:rPr>
        <w:t>2021</w:t>
      </w:r>
      <w:r w:rsidRPr="0059097C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  <w:shd w:val="clear" w:color="auto" w:fill="FFFFFF"/>
        </w:rPr>
        <w:t>〕</w:t>
      </w:r>
      <w:r w:rsidRPr="0059097C">
        <w:rPr>
          <w:rFonts w:ascii="Times New Roman" w:eastAsia="方正仿宋_GBK" w:hAnsi="Times New Roman" w:hint="default"/>
          <w:color w:val="000000" w:themeColor="text1"/>
          <w:spacing w:val="-10"/>
          <w:sz w:val="32"/>
          <w:szCs w:val="32"/>
          <w:shd w:val="clear" w:color="auto" w:fill="FFFFFF"/>
        </w:rPr>
        <w:t>114</w:t>
      </w:r>
      <w:r w:rsidRPr="0059097C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  <w:shd w:val="clear" w:color="auto" w:fill="FFFFFF"/>
        </w:rPr>
        <w:t>号</w:t>
      </w:r>
      <w:r w:rsidRPr="0059097C">
        <w:rPr>
          <w:rFonts w:ascii="方正仿宋_GBK" w:eastAsia="方正仿宋_GBK" w:hAnsi="方正仿宋_GBK" w:cs="方正仿宋_GBK"/>
          <w:color w:val="000000" w:themeColor="text1"/>
          <w:spacing w:val="-10"/>
          <w:sz w:val="32"/>
          <w:szCs w:val="32"/>
        </w:rPr>
        <w:t>）</w:t>
      </w:r>
      <w:r w:rsidRPr="0059097C">
        <w:rPr>
          <w:rFonts w:ascii="方正仿宋_GBK" w:eastAsia="方正仿宋_GBK" w:hAnsi="方正仿宋_GBK" w:cs="方正仿宋_GBK"/>
          <w:spacing w:val="-10"/>
          <w:sz w:val="31"/>
          <w:szCs w:val="31"/>
        </w:rPr>
        <w:t>，</w:t>
      </w:r>
      <w:r w:rsidRPr="0059097C">
        <w:rPr>
          <w:rFonts w:ascii="方正仿宋_GBK" w:eastAsia="方正仿宋_GBK" w:hAnsi="方正仿宋_GBK" w:cs="方正仿宋_GBK"/>
          <w:spacing w:val="-8"/>
          <w:sz w:val="31"/>
          <w:szCs w:val="31"/>
        </w:rPr>
        <w:t>以及市委、市政府相关要求，切实抓好我县“无废城市”建设工作，</w:t>
      </w:r>
      <w:r>
        <w:rPr>
          <w:rFonts w:ascii="方正仿宋_GBK" w:eastAsia="方正仿宋_GBK" w:hAnsi="方正仿宋_GBK" w:cs="方正仿宋_GBK"/>
          <w:sz w:val="31"/>
          <w:szCs w:val="31"/>
        </w:rPr>
        <w:t>经县政府同意，决定成立奉节县“无废城市”建设工作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1"/>
          <w:szCs w:val="31"/>
        </w:rPr>
        <w:t>领导小组（以下简称领导小组）。现将有关事项通知如下：</w:t>
      </w:r>
    </w:p>
    <w:p w:rsidR="00F120EC" w:rsidRDefault="00F120EC" w:rsidP="001C49B3">
      <w:pPr>
        <w:pStyle w:val="HTML"/>
        <w:spacing w:line="600" w:lineRule="exact"/>
        <w:ind w:firstLine="640"/>
        <w:rPr>
          <w:rFonts w:ascii="方正黑体_GBK" w:eastAsia="方正黑体_GBK" w:hAnsi="方正黑体_GBK" w:cs="方正黑体_GBK" w:hint="default"/>
          <w:sz w:val="32"/>
          <w:szCs w:val="32"/>
        </w:rPr>
      </w:pPr>
      <w:r>
        <w:rPr>
          <w:rFonts w:ascii="方正黑体_GBK" w:eastAsia="方正黑体_GBK" w:hAnsi="方正黑体_GBK" w:cs="方正黑体_GBK"/>
          <w:spacing w:val="4"/>
          <w:sz w:val="32"/>
          <w:szCs w:val="32"/>
        </w:rPr>
        <w:t>一</w:t>
      </w:r>
      <w:r>
        <w:rPr>
          <w:rFonts w:ascii="方正黑体_GBK" w:eastAsia="方正黑体_GBK" w:hAnsi="方正黑体_GBK" w:cs="方正黑体_GBK"/>
          <w:spacing w:val="3"/>
          <w:sz w:val="32"/>
          <w:szCs w:val="32"/>
        </w:rPr>
        <w:t>、组成成员</w:t>
      </w:r>
    </w:p>
    <w:p w:rsidR="00F120EC" w:rsidRDefault="00F120EC" w:rsidP="001C49B3">
      <w:pPr>
        <w:spacing w:line="600" w:lineRule="exact"/>
        <w:ind w:firstLineChars="200" w:firstLine="624"/>
        <w:rPr>
          <w:rFonts w:ascii="方正仿宋_GBK" w:eastAsia="方正仿宋_GBK" w:hAnsi="方正仿宋_GBK" w:cs="方正仿宋_GBK"/>
          <w:spacing w:val="-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组  长：于  潜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 xml:space="preserve">    县政府副县长</w:t>
      </w:r>
    </w:p>
    <w:p w:rsidR="00F120EC" w:rsidRDefault="00F120EC" w:rsidP="0011072A">
      <w:pPr>
        <w:spacing w:line="600" w:lineRule="exact"/>
        <w:ind w:firstLineChars="250" w:firstLine="75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lastRenderedPageBreak/>
        <w:t>副组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 xml:space="preserve">长：罗怀勇    </w:t>
      </w:r>
      <w:r w:rsidR="0047257A"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县政府办公室副主任</w:t>
      </w:r>
    </w:p>
    <w:p w:rsidR="00F120EC" w:rsidRDefault="00F120EC" w:rsidP="00E01278">
      <w:pPr>
        <w:spacing w:line="600" w:lineRule="exact"/>
        <w:ind w:firstLineChars="600" w:firstLine="1944"/>
        <w:rPr>
          <w:rFonts w:ascii="方正仿宋_GBK" w:eastAsia="方正仿宋_GBK" w:hAnsi="方正仿宋_GBK" w:cs="方正仿宋_GBK"/>
          <w:spacing w:val="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 xml:space="preserve">操钢林   </w:t>
      </w:r>
      <w:r w:rsidR="0047257A"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县生态环境局局长</w:t>
      </w:r>
    </w:p>
    <w:p w:rsidR="00F120EC" w:rsidRDefault="00F120EC" w:rsidP="001C49B3">
      <w:pPr>
        <w:pStyle w:val="a4"/>
        <w:spacing w:after="0" w:line="600" w:lineRule="exact"/>
        <w:ind w:firstLineChars="200" w:firstLine="644"/>
        <w:rPr>
          <w:rFonts w:ascii="方正仿宋_GBK" w:eastAsia="方正仿宋_GBK" w:hAnsi="方正仿宋_GBK" w:cs="方正仿宋_GBK"/>
          <w:sz w:val="31"/>
          <w:szCs w:val="31"/>
          <w:lang w:bidi="ar"/>
        </w:rPr>
      </w:pP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成  员：</w:t>
      </w: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31"/>
          <w:szCs w:val="31"/>
          <w:lang w:bidi="ar"/>
        </w:rPr>
        <w:t>县政府办公室、县委宣传部、县发展改革委、县教委、县科技局、县经济信息委、县公安局、县司法局、县财政局、县规划自然资源局、县生态环境局、县住房城乡建委、县城市管理局、县交通局、县水利局、县农业农村委、县商务委、县文化旅游委、县卫生健康委、县应急局、县市场监管局、县统计局、生态工业园区、县机关事务中心、县供销联社、县国资管理中心、县金融服务中心、县投资促进中心、县国家现代农业产业园、县检察院、县税务局、人行奉节支行、奉节银监办、中邮奉节分公司、重庆奉节海事处分管领导。</w:t>
      </w:r>
    </w:p>
    <w:p w:rsidR="00F120EC" w:rsidRPr="008E4FEF" w:rsidRDefault="00F120EC" w:rsidP="001C49B3">
      <w:pPr>
        <w:widowControl/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line="600" w:lineRule="exact"/>
        <w:ind w:left="632"/>
        <w:jc w:val="left"/>
        <w:textAlignment w:val="baseline"/>
        <w:rPr>
          <w:rFonts w:ascii="方正黑体_GBK" w:eastAsia="方正黑体_GBK" w:hAnsi="方正黑体_GBK" w:cs="方正黑体_GBK"/>
          <w:spacing w:val="3"/>
          <w:sz w:val="32"/>
          <w:szCs w:val="32"/>
        </w:rPr>
      </w:pPr>
      <w:r w:rsidRPr="008E4FEF">
        <w:rPr>
          <w:rFonts w:ascii="方正黑体_GBK" w:eastAsia="方正黑体_GBK" w:hAnsi="方正黑体_GBK" w:cs="方正黑体_GBK"/>
          <w:spacing w:val="3"/>
          <w:sz w:val="32"/>
          <w:szCs w:val="32"/>
        </w:rPr>
        <w:t>工作职责</w:t>
      </w:r>
    </w:p>
    <w:p w:rsidR="00F120EC" w:rsidRDefault="00F120EC" w:rsidP="001C49B3">
      <w:pPr>
        <w:spacing w:line="600" w:lineRule="exact"/>
        <w:ind w:firstLineChars="200" w:firstLine="688"/>
        <w:rPr>
          <w:rFonts w:ascii="方正仿宋_GBK" w:eastAsia="方正仿宋_GBK" w:hAnsi="方正仿宋_GBK" w:cs="方正仿宋_GBK"/>
          <w:spacing w:val="-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领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>导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小组负责贯彻党中央、国务院关于“无废城市”建设工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作的决策部署，落实市委</w:t>
      </w:r>
      <w:r w:rsidR="005A117D"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市政府</w:t>
      </w:r>
      <w:r w:rsidR="005A117D"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工作要求和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县委</w:t>
      </w:r>
      <w:r w:rsidR="005A117D"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县政府关于“无废城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建设工作的具体</w:t>
      </w:r>
      <w:r w:rsidR="005A117D"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安排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统筹推进奉节县“无废城市”建设工作。</w:t>
      </w:r>
    </w:p>
    <w:p w:rsidR="00F120EC" w:rsidRDefault="00F120EC" w:rsidP="001C49B3">
      <w:pPr>
        <w:spacing w:line="600" w:lineRule="exact"/>
        <w:ind w:left="632"/>
        <w:rPr>
          <w:rFonts w:ascii="方正黑体_GBK" w:eastAsia="方正黑体_GBK" w:hAnsi="方正黑体_GBK" w:cs="方正黑体_GBK"/>
          <w:spacing w:val="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3"/>
          <w:sz w:val="32"/>
          <w:szCs w:val="32"/>
        </w:rPr>
        <w:t>三、工作机构</w:t>
      </w:r>
    </w:p>
    <w:p w:rsidR="00631147" w:rsidRPr="005A770E" w:rsidRDefault="00F120EC" w:rsidP="001C49B3">
      <w:pPr>
        <w:pStyle w:val="a4"/>
        <w:spacing w:after="0" w:line="600" w:lineRule="exact"/>
        <w:ind w:firstLineChars="200" w:firstLine="640"/>
        <w:rPr>
          <w:rFonts w:ascii="Times New Roman" w:eastAsia="方正仿宋_GBK" w:hAnsi="Times New Roman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领导小组办公室设在县生态环境局，由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操钢林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同志兼任办公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室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主任。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领导小组办公室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负责承担领导小组相关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日常事务，协调县级有关部门、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单位开展我县“无废城市”建设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工作，加强“无废城市”建设工作的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监督检查，督促指导县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级有关部门、单位积极履行“无废城市”建设工</w:t>
      </w:r>
      <w:r>
        <w:rPr>
          <w:rFonts w:ascii="方正仿宋_GBK" w:eastAsia="方正仿宋_GBK" w:hAnsi="方正仿宋_GBK" w:cs="方正仿宋_GBK" w:hint="eastAsia"/>
          <w:spacing w:val="-15"/>
          <w:sz w:val="32"/>
          <w:szCs w:val="32"/>
        </w:rPr>
        <w:t>作</w:t>
      </w:r>
      <w:r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  <w:t>职责，通报工作情况，总结部署阶段性工作任务。</w:t>
      </w:r>
    </w:p>
    <w:p w:rsidR="00631147" w:rsidRDefault="00631147" w:rsidP="001C49B3">
      <w:pPr>
        <w:pStyle w:val="a4"/>
        <w:spacing w:after="0" w:line="60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</w:p>
    <w:p w:rsidR="008A0B56" w:rsidRPr="008A0B56" w:rsidRDefault="008A0B56" w:rsidP="008A0B56"/>
    <w:p w:rsidR="00631147" w:rsidRDefault="00F12F8E" w:rsidP="001C49B3">
      <w:pPr>
        <w:spacing w:line="600" w:lineRule="exact"/>
        <w:ind w:right="978"/>
        <w:jc w:val="right"/>
        <w:rPr>
          <w:rFonts w:eastAsia="方正仿宋_GBK" w:cs="方正仿宋_GBK"/>
          <w:sz w:val="33"/>
          <w:szCs w:val="33"/>
        </w:rPr>
      </w:pPr>
      <w:r>
        <w:rPr>
          <w:rFonts w:eastAsia="方正仿宋_GBK" w:cs="方正仿宋_GBK" w:hint="eastAsia"/>
          <w:sz w:val="33"/>
          <w:szCs w:val="33"/>
        </w:rPr>
        <w:t>奉节县人民政府办公室</w:t>
      </w:r>
    </w:p>
    <w:p w:rsidR="004D0326" w:rsidRDefault="00A268FF" w:rsidP="001C49B3">
      <w:pPr>
        <w:adjustRightInd w:val="0"/>
        <w:snapToGrid w:val="0"/>
        <w:spacing w:line="600" w:lineRule="exact"/>
        <w:jc w:val="center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 xml:space="preserve">                     </w:t>
      </w:r>
      <w:r w:rsidR="00F12F8E">
        <w:rPr>
          <w:rFonts w:ascii="Times New Roman" w:eastAsia="方正仿宋_GBK" w:hAnsi="Times New Roman" w:hint="eastAsia"/>
          <w:sz w:val="32"/>
          <w:szCs w:val="32"/>
        </w:rPr>
        <w:t>2023</w:t>
      </w:r>
      <w:r w:rsidR="00F12F8E">
        <w:rPr>
          <w:rFonts w:ascii="Times New Roman" w:eastAsia="方正仿宋_GBK" w:hAnsi="Times New Roman" w:hint="eastAsia"/>
          <w:sz w:val="32"/>
          <w:szCs w:val="32"/>
        </w:rPr>
        <w:t>年</w:t>
      </w:r>
      <w:r w:rsidR="004D0326">
        <w:rPr>
          <w:rFonts w:ascii="Times New Roman" w:eastAsia="方正仿宋_GBK" w:hAnsi="Times New Roman" w:hint="eastAsia"/>
          <w:sz w:val="32"/>
          <w:szCs w:val="32"/>
        </w:rPr>
        <w:t>1</w:t>
      </w:r>
      <w:r w:rsidR="005A770E">
        <w:rPr>
          <w:rFonts w:ascii="Times New Roman" w:eastAsia="方正仿宋_GBK" w:hAnsi="Times New Roman" w:hint="eastAsia"/>
          <w:sz w:val="32"/>
          <w:szCs w:val="32"/>
        </w:rPr>
        <w:t>1</w:t>
      </w:r>
      <w:r w:rsidR="00F12F8E">
        <w:rPr>
          <w:rFonts w:ascii="Times New Roman" w:eastAsia="方正仿宋_GBK" w:hAnsi="Times New Roman" w:hint="eastAsia"/>
          <w:sz w:val="32"/>
          <w:szCs w:val="32"/>
        </w:rPr>
        <w:t>月</w:t>
      </w:r>
      <w:r w:rsidR="005A117D">
        <w:rPr>
          <w:rFonts w:ascii="Times New Roman" w:eastAsia="方正仿宋_GBK" w:hAnsi="Times New Roman" w:hint="eastAsia"/>
          <w:sz w:val="32"/>
          <w:szCs w:val="32"/>
        </w:rPr>
        <w:t>16</w:t>
      </w:r>
      <w:r w:rsidR="00F12F8E">
        <w:rPr>
          <w:rFonts w:ascii="Times New Roman" w:eastAsia="方正仿宋_GBK" w:hAnsi="Times New Roman" w:hint="eastAsia"/>
          <w:sz w:val="33"/>
          <w:szCs w:val="33"/>
        </w:rPr>
        <w:t>日</w:t>
      </w:r>
    </w:p>
    <w:p w:rsidR="005A770E" w:rsidRDefault="004D0326" w:rsidP="001C49B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 w:cs="方正小标宋_GBK"/>
          <w:sz w:val="32"/>
          <w:szCs w:val="32"/>
        </w:rPr>
      </w:pPr>
      <w:r w:rsidRPr="004D0326">
        <w:rPr>
          <w:rFonts w:ascii="方正仿宋_GBK" w:eastAsia="方正仿宋_GBK" w:hAnsi="Times New Roman" w:cs="方正小标宋_GBK" w:hint="eastAsia"/>
          <w:sz w:val="32"/>
          <w:szCs w:val="32"/>
        </w:rPr>
        <w:t>（此件公开发布）</w:t>
      </w:r>
    </w:p>
    <w:p w:rsidR="00CD485D" w:rsidRDefault="00CD485D" w:rsidP="00CD485D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5377E3" w:rsidRDefault="005377E3" w:rsidP="005377E3">
      <w:pPr>
        <w:pStyle w:val="Heading1"/>
        <w:rPr>
          <w:rFonts w:eastAsia="方正黑体_GBK"/>
        </w:rPr>
      </w:pPr>
    </w:p>
    <w:p w:rsidR="005377E3" w:rsidRDefault="005377E3" w:rsidP="005377E3"/>
    <w:p w:rsidR="005377E3" w:rsidRDefault="005377E3" w:rsidP="005377E3">
      <w:pPr>
        <w:pStyle w:val="Heading1"/>
        <w:rPr>
          <w:rFonts w:eastAsia="方正黑体_GBK"/>
        </w:rPr>
      </w:pPr>
    </w:p>
    <w:p w:rsidR="005377E3" w:rsidRDefault="005377E3" w:rsidP="005377E3"/>
    <w:p w:rsidR="005377E3" w:rsidRDefault="005377E3" w:rsidP="005377E3">
      <w:pPr>
        <w:pStyle w:val="Heading1"/>
        <w:rPr>
          <w:rFonts w:eastAsia="方正黑体_GBK"/>
        </w:rPr>
      </w:pPr>
    </w:p>
    <w:p w:rsidR="00CD485D" w:rsidRDefault="00CD485D" w:rsidP="00CD485D"/>
    <w:p w:rsidR="00CD485D" w:rsidRDefault="00CD485D" w:rsidP="00CD485D">
      <w:pPr>
        <w:pStyle w:val="Heading1"/>
        <w:rPr>
          <w:rFonts w:eastAsiaTheme="minorEastAsia"/>
        </w:rPr>
      </w:pPr>
    </w:p>
    <w:p w:rsidR="00CD485D" w:rsidRDefault="00CD485D" w:rsidP="00CD485D"/>
    <w:p w:rsidR="00CD485D" w:rsidRDefault="00CD485D" w:rsidP="00CD485D">
      <w:pPr>
        <w:pStyle w:val="Heading1"/>
        <w:rPr>
          <w:rFonts w:eastAsiaTheme="minorEastAsia"/>
        </w:rPr>
      </w:pPr>
    </w:p>
    <w:p w:rsidR="00CD485D" w:rsidRDefault="00CD485D" w:rsidP="00CD485D"/>
    <w:p w:rsidR="004437F7" w:rsidRDefault="004437F7" w:rsidP="004437F7"/>
    <w:p w:rsidR="004437F7" w:rsidRDefault="004437F7" w:rsidP="004437F7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Default="001C49B3" w:rsidP="001C49B3">
      <w:pPr>
        <w:pStyle w:val="Heading1"/>
        <w:rPr>
          <w:rFonts w:eastAsiaTheme="minorEastAsia"/>
        </w:rPr>
      </w:pPr>
    </w:p>
    <w:p w:rsidR="001C49B3" w:rsidRDefault="001C49B3" w:rsidP="001C49B3"/>
    <w:p w:rsidR="001C49B3" w:rsidRPr="001C49B3" w:rsidRDefault="001C49B3" w:rsidP="001C49B3">
      <w:pPr>
        <w:pStyle w:val="Heading1"/>
        <w:rPr>
          <w:rFonts w:eastAsiaTheme="minorEastAsia"/>
        </w:rPr>
      </w:pPr>
    </w:p>
    <w:p w:rsidR="00C34CD9" w:rsidRPr="00C34CD9" w:rsidRDefault="00C34CD9" w:rsidP="00C34CD9">
      <w:pPr>
        <w:pBdr>
          <w:top w:val="single" w:sz="8" w:space="1" w:color="auto"/>
        </w:pBdr>
        <w:snapToGrid w:val="0"/>
        <w:spacing w:line="440" w:lineRule="exact"/>
        <w:ind w:firstLineChars="100" w:firstLine="280"/>
        <w:rPr>
          <w:rFonts w:ascii="方正仿宋_GBK" w:eastAsia="方正仿宋_GBK"/>
          <w:sz w:val="28"/>
          <w:szCs w:val="28"/>
        </w:rPr>
      </w:pPr>
      <w:r w:rsidRPr="00C34CD9">
        <w:rPr>
          <w:rFonts w:ascii="方正仿宋_GBK" w:eastAsia="方正仿宋_GBK" w:hint="eastAsia"/>
          <w:sz w:val="28"/>
          <w:szCs w:val="28"/>
        </w:rPr>
        <w:t>抄送：县委办公室，县人大常委会办公室，县政协办公室，县监委，</w:t>
      </w:r>
    </w:p>
    <w:p w:rsidR="00C34CD9" w:rsidRPr="00C34CD9" w:rsidRDefault="00C34CD9" w:rsidP="00C34CD9">
      <w:pPr>
        <w:pBdr>
          <w:top w:val="single" w:sz="8" w:space="1" w:color="auto"/>
        </w:pBdr>
        <w:snapToGrid w:val="0"/>
        <w:spacing w:line="440" w:lineRule="exact"/>
        <w:ind w:firstLineChars="400" w:firstLine="1120"/>
        <w:rPr>
          <w:rFonts w:ascii="方正仿宋_GBK" w:eastAsia="方正仿宋_GBK"/>
          <w:sz w:val="28"/>
          <w:szCs w:val="28"/>
        </w:rPr>
      </w:pPr>
      <w:r w:rsidRPr="00C34CD9">
        <w:rPr>
          <w:rFonts w:ascii="方正仿宋_GBK" w:eastAsia="方正仿宋_GBK" w:hint="eastAsia"/>
          <w:sz w:val="28"/>
          <w:szCs w:val="28"/>
        </w:rPr>
        <w:t>县法院，县检察院，县人武部。</w:t>
      </w:r>
    </w:p>
    <w:p w:rsidR="00631147" w:rsidRPr="00C34CD9" w:rsidRDefault="00C34CD9" w:rsidP="00C34CD9">
      <w:pPr>
        <w:pBdr>
          <w:top w:val="single" w:sz="4" w:space="1" w:color="auto"/>
          <w:bottom w:val="single" w:sz="8" w:space="1" w:color="auto"/>
        </w:pBdr>
        <w:tabs>
          <w:tab w:val="left" w:pos="790"/>
        </w:tabs>
        <w:snapToGrid w:val="0"/>
        <w:spacing w:line="440" w:lineRule="exact"/>
        <w:ind w:firstLineChars="100" w:firstLine="280"/>
        <w:rPr>
          <w:rFonts w:ascii="方正仿宋_GBK" w:eastAsia="方正仿宋_GBK"/>
        </w:rPr>
      </w:pPr>
      <w:r w:rsidRPr="00C34CD9">
        <w:rPr>
          <w:rFonts w:ascii="方正仿宋_GBK" w:eastAsia="方正仿宋_GBK" w:hint="eastAsia"/>
          <w:sz w:val="28"/>
          <w:szCs w:val="28"/>
        </w:rPr>
        <w:t>奉节县人民政府办公室                   2023年1</w:t>
      </w:r>
      <w:r w:rsidR="005A770E">
        <w:rPr>
          <w:rFonts w:ascii="方正仿宋_GBK" w:eastAsia="方正仿宋_GBK" w:hint="eastAsia"/>
          <w:sz w:val="28"/>
          <w:szCs w:val="28"/>
        </w:rPr>
        <w:t>1</w:t>
      </w:r>
      <w:r w:rsidRPr="00C34CD9">
        <w:rPr>
          <w:rFonts w:ascii="方正仿宋_GBK" w:eastAsia="方正仿宋_GBK" w:hint="eastAsia"/>
          <w:sz w:val="28"/>
          <w:szCs w:val="28"/>
        </w:rPr>
        <w:t>月</w:t>
      </w:r>
      <w:r w:rsidR="001C49B3">
        <w:rPr>
          <w:rFonts w:ascii="方正仿宋_GBK" w:eastAsia="方正仿宋_GBK" w:hint="eastAsia"/>
          <w:sz w:val="28"/>
          <w:szCs w:val="28"/>
        </w:rPr>
        <w:t>16</w:t>
      </w:r>
      <w:r w:rsidRPr="00C34CD9">
        <w:rPr>
          <w:rFonts w:ascii="方正仿宋_GBK" w:eastAsia="方正仿宋_GBK" w:hint="eastAsia"/>
          <w:sz w:val="28"/>
          <w:szCs w:val="28"/>
        </w:rPr>
        <w:t>日印发</w:t>
      </w:r>
    </w:p>
    <w:sectPr w:rsidR="00631147" w:rsidRPr="00C34CD9">
      <w:footerReference w:type="default" r:id="rId10"/>
      <w:pgSz w:w="11906" w:h="16838"/>
      <w:pgMar w:top="2098" w:right="1531" w:bottom="1757" w:left="1531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F6" w:rsidRDefault="00C512F6">
      <w:r>
        <w:separator/>
      </w:r>
    </w:p>
  </w:endnote>
  <w:endnote w:type="continuationSeparator" w:id="0">
    <w:p w:rsidR="00C512F6" w:rsidRDefault="00C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7FC5CFB-B225-4BA5-97F3-B7095C29C6C3}"/>
  </w:font>
  <w:font w:name="FSJ-PK74820000008-Identity-H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D035286-6D62-4E80-B88D-08B6C8EC7F0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B9E8FD3-7C6C-46D9-A771-D0DB3C108C8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47" w:rsidRDefault="00F12F8E">
    <w:pPr>
      <w:pStyle w:val="a6"/>
      <w:wordWrap w:val="0"/>
      <w:jc w:val="right"/>
      <w:rPr>
        <w:rFonts w:ascii="宋体" w:cs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F987C" wp14:editId="2B29BFC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1147" w:rsidRDefault="00F12F8E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12F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31147" w:rsidRDefault="00F12F8E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512F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F6" w:rsidRDefault="00C512F6">
      <w:r>
        <w:separator/>
      </w:r>
    </w:p>
  </w:footnote>
  <w:footnote w:type="continuationSeparator" w:id="0">
    <w:p w:rsidR="00C512F6" w:rsidRDefault="00C5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AA55D"/>
    <w:multiLevelType w:val="singleLevel"/>
    <w:tmpl w:val="8DEAA55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5450722"/>
    <w:multiLevelType w:val="singleLevel"/>
    <w:tmpl w:val="954507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30C2DC2"/>
    <w:multiLevelType w:val="singleLevel"/>
    <w:tmpl w:val="B30C2DC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3C2A4CC"/>
    <w:multiLevelType w:val="singleLevel"/>
    <w:tmpl w:val="B3C2A4C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9CF0671"/>
    <w:multiLevelType w:val="singleLevel"/>
    <w:tmpl w:val="69CF067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zQyNjUzNTFmZTQ5ZWE0YjcxYTE0YzE5NzY3OTEifQ=="/>
  </w:docVars>
  <w:rsids>
    <w:rsidRoot w:val="39B562F5"/>
    <w:rsid w:val="000A2122"/>
    <w:rsid w:val="000F6977"/>
    <w:rsid w:val="0011072A"/>
    <w:rsid w:val="0011094A"/>
    <w:rsid w:val="001C49B3"/>
    <w:rsid w:val="00252DB5"/>
    <w:rsid w:val="002748D2"/>
    <w:rsid w:val="00297C52"/>
    <w:rsid w:val="002A1DB8"/>
    <w:rsid w:val="002E67D1"/>
    <w:rsid w:val="002F19D5"/>
    <w:rsid w:val="00315ED6"/>
    <w:rsid w:val="00331204"/>
    <w:rsid w:val="003E7A40"/>
    <w:rsid w:val="00435DA2"/>
    <w:rsid w:val="004437F7"/>
    <w:rsid w:val="0047257A"/>
    <w:rsid w:val="004961D4"/>
    <w:rsid w:val="004D0326"/>
    <w:rsid w:val="005258E2"/>
    <w:rsid w:val="005377E3"/>
    <w:rsid w:val="00542896"/>
    <w:rsid w:val="005735D4"/>
    <w:rsid w:val="0059097C"/>
    <w:rsid w:val="005A117D"/>
    <w:rsid w:val="005A770E"/>
    <w:rsid w:val="005C509B"/>
    <w:rsid w:val="005D05D5"/>
    <w:rsid w:val="006237A8"/>
    <w:rsid w:val="00631147"/>
    <w:rsid w:val="00646616"/>
    <w:rsid w:val="00661969"/>
    <w:rsid w:val="006752F8"/>
    <w:rsid w:val="006C1DB5"/>
    <w:rsid w:val="006C40B7"/>
    <w:rsid w:val="006E7D9A"/>
    <w:rsid w:val="006F620A"/>
    <w:rsid w:val="007F576D"/>
    <w:rsid w:val="008610CC"/>
    <w:rsid w:val="008A0B56"/>
    <w:rsid w:val="008E4593"/>
    <w:rsid w:val="008E4FEF"/>
    <w:rsid w:val="0094328D"/>
    <w:rsid w:val="0094707E"/>
    <w:rsid w:val="009C3172"/>
    <w:rsid w:val="009D66E4"/>
    <w:rsid w:val="009E0FFE"/>
    <w:rsid w:val="009E2427"/>
    <w:rsid w:val="00A14304"/>
    <w:rsid w:val="00A14B9B"/>
    <w:rsid w:val="00A268FF"/>
    <w:rsid w:val="00A75E41"/>
    <w:rsid w:val="00AE052E"/>
    <w:rsid w:val="00B25A0C"/>
    <w:rsid w:val="00BB2302"/>
    <w:rsid w:val="00C10DE0"/>
    <w:rsid w:val="00C34CD9"/>
    <w:rsid w:val="00C512F6"/>
    <w:rsid w:val="00C7099C"/>
    <w:rsid w:val="00CD485D"/>
    <w:rsid w:val="00D26767"/>
    <w:rsid w:val="00E01278"/>
    <w:rsid w:val="00F011EB"/>
    <w:rsid w:val="00F0500A"/>
    <w:rsid w:val="00F120EC"/>
    <w:rsid w:val="00F12F8E"/>
    <w:rsid w:val="00F918EC"/>
    <w:rsid w:val="00FB6BF8"/>
    <w:rsid w:val="00FF413D"/>
    <w:rsid w:val="02F4124E"/>
    <w:rsid w:val="04813FCB"/>
    <w:rsid w:val="049A4077"/>
    <w:rsid w:val="05BE33AA"/>
    <w:rsid w:val="07441BD5"/>
    <w:rsid w:val="0768431A"/>
    <w:rsid w:val="07913DAC"/>
    <w:rsid w:val="07C03DF5"/>
    <w:rsid w:val="08776489"/>
    <w:rsid w:val="08AF7A7A"/>
    <w:rsid w:val="0A8729A8"/>
    <w:rsid w:val="0C4D7C21"/>
    <w:rsid w:val="0D725B91"/>
    <w:rsid w:val="0DE45808"/>
    <w:rsid w:val="0E6D046C"/>
    <w:rsid w:val="0FC76CE3"/>
    <w:rsid w:val="0FC87CEA"/>
    <w:rsid w:val="127C093B"/>
    <w:rsid w:val="1346303C"/>
    <w:rsid w:val="13D2390E"/>
    <w:rsid w:val="14A05A37"/>
    <w:rsid w:val="153638BB"/>
    <w:rsid w:val="18E90538"/>
    <w:rsid w:val="19E26005"/>
    <w:rsid w:val="1C4050AC"/>
    <w:rsid w:val="1ED17B99"/>
    <w:rsid w:val="20236C02"/>
    <w:rsid w:val="205A2C47"/>
    <w:rsid w:val="2085748D"/>
    <w:rsid w:val="2AC234BF"/>
    <w:rsid w:val="2E5D3F83"/>
    <w:rsid w:val="2F3E36CD"/>
    <w:rsid w:val="308E1CDF"/>
    <w:rsid w:val="31C27110"/>
    <w:rsid w:val="3657277B"/>
    <w:rsid w:val="37813ADD"/>
    <w:rsid w:val="382C4586"/>
    <w:rsid w:val="39B562F5"/>
    <w:rsid w:val="3A0014F8"/>
    <w:rsid w:val="3DFA52F7"/>
    <w:rsid w:val="3E5279A4"/>
    <w:rsid w:val="3EE55D9D"/>
    <w:rsid w:val="409527D5"/>
    <w:rsid w:val="41E41EB2"/>
    <w:rsid w:val="42062767"/>
    <w:rsid w:val="44443836"/>
    <w:rsid w:val="45015068"/>
    <w:rsid w:val="45185123"/>
    <w:rsid w:val="491C7EDA"/>
    <w:rsid w:val="4A025D54"/>
    <w:rsid w:val="4AB43603"/>
    <w:rsid w:val="4C185198"/>
    <w:rsid w:val="4C7223A4"/>
    <w:rsid w:val="4DA2520B"/>
    <w:rsid w:val="4EB41C30"/>
    <w:rsid w:val="520D0FB1"/>
    <w:rsid w:val="525D2B41"/>
    <w:rsid w:val="52BC61E7"/>
    <w:rsid w:val="571C3A45"/>
    <w:rsid w:val="5AB72D02"/>
    <w:rsid w:val="5ADD173D"/>
    <w:rsid w:val="5DF43025"/>
    <w:rsid w:val="606B7E4D"/>
    <w:rsid w:val="60B151FE"/>
    <w:rsid w:val="667F66B2"/>
    <w:rsid w:val="676B1CEC"/>
    <w:rsid w:val="67F72090"/>
    <w:rsid w:val="69970B2F"/>
    <w:rsid w:val="69B30239"/>
    <w:rsid w:val="69C001CA"/>
    <w:rsid w:val="6A057726"/>
    <w:rsid w:val="6CA51C88"/>
    <w:rsid w:val="6CF04780"/>
    <w:rsid w:val="6D716E13"/>
    <w:rsid w:val="6E600263"/>
    <w:rsid w:val="6F8440E1"/>
    <w:rsid w:val="705A140E"/>
    <w:rsid w:val="70ED10DD"/>
    <w:rsid w:val="73086FBB"/>
    <w:rsid w:val="735760D9"/>
    <w:rsid w:val="73A6496A"/>
    <w:rsid w:val="75843DDB"/>
    <w:rsid w:val="76BA3E22"/>
    <w:rsid w:val="76DB6037"/>
    <w:rsid w:val="77E54F92"/>
    <w:rsid w:val="78E24696"/>
    <w:rsid w:val="79C03F87"/>
    <w:rsid w:val="7A98355E"/>
    <w:rsid w:val="7B2B17A0"/>
    <w:rsid w:val="7E6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line="576" w:lineRule="auto"/>
      <w:jc w:val="left"/>
      <w:textAlignment w:val="baseline"/>
    </w:pPr>
    <w:rPr>
      <w:rFonts w:ascii="Times New Roman" w:eastAsia="Times New Roman" w:hAnsi="Times New Roman"/>
      <w:b/>
      <w:bCs/>
      <w:kern w:val="44"/>
      <w:sz w:val="44"/>
      <w:szCs w:val="44"/>
    </w:rPr>
  </w:style>
  <w:style w:type="paragraph" w:styleId="a3">
    <w:name w:val="Normal Indent"/>
    <w:basedOn w:val="a"/>
    <w:qFormat/>
    <w:pPr>
      <w:ind w:firstLineChars="200" w:firstLine="200"/>
    </w:pPr>
    <w:rPr>
      <w:rFonts w:ascii="Times New Roman" w:hAnsi="Times New Roman"/>
      <w:szCs w:val="22"/>
    </w:rPr>
  </w:style>
  <w:style w:type="paragraph" w:styleId="6">
    <w:name w:val="index 6"/>
    <w:basedOn w:val="a"/>
    <w:next w:val="a"/>
    <w:qFormat/>
    <w:pPr>
      <w:ind w:leftChars="1000" w:left="100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Body Text Indent"/>
    <w:basedOn w:val="a"/>
    <w:next w:val="a3"/>
    <w:qFormat/>
    <w:pPr>
      <w:ind w:firstLine="795"/>
    </w:pPr>
    <w:rPr>
      <w:rFonts w:ascii="宋体" w:hAnsi="宋体" w:cs="Arial"/>
      <w:color w:val="000000"/>
      <w:szCs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4"/>
    <w:qFormat/>
    <w:pPr>
      <w:ind w:firstLineChars="100" w:firstLine="420"/>
    </w:pPr>
  </w:style>
  <w:style w:type="paragraph" w:styleId="2">
    <w:name w:val="Body Text First Indent 2"/>
    <w:basedOn w:val="a5"/>
    <w:next w:val="a5"/>
    <w:qFormat/>
    <w:pPr>
      <w:spacing w:line="580" w:lineRule="exact"/>
      <w:ind w:firstLineChars="200" w:firstLine="420"/>
    </w:pPr>
    <w:rPr>
      <w:rFonts w:ascii="仿宋_GB2312" w:eastAsia="仿宋_GB2312" w:hAnsi="Calibri" w:cs="Times New Roman"/>
      <w:sz w:val="31"/>
      <w:szCs w:val="24"/>
    </w:rPr>
  </w:style>
  <w:style w:type="character" w:styleId="aa">
    <w:name w:val="Strong"/>
    <w:basedOn w:val="a0"/>
    <w:qFormat/>
    <w:rPr>
      <w:b/>
    </w:rPr>
  </w:style>
  <w:style w:type="paragraph" w:customStyle="1" w:styleId="index61">
    <w:name w:val="index 61"/>
    <w:basedOn w:val="a"/>
    <w:next w:val="a"/>
    <w:qFormat/>
    <w:pPr>
      <w:ind w:left="21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ab">
    <w:name w:val="默认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customStyle="1" w:styleId="10">
    <w:name w:val="普通(网站)1"/>
    <w:basedOn w:val="a"/>
    <w:qFormat/>
    <w:pPr>
      <w:jc w:val="left"/>
    </w:pPr>
    <w:rPr>
      <w:kern w:val="0"/>
      <w:sz w:val="24"/>
    </w:rPr>
  </w:style>
  <w:style w:type="character" w:customStyle="1" w:styleId="fontstyle11">
    <w:name w:val="fontstyle11"/>
    <w:qFormat/>
    <w:rPr>
      <w:rFonts w:ascii="方正仿宋_GBK" w:eastAsia="方正仿宋_GBK" w:hAnsi="FSJ-PK74820000008-Identity-H" w:cs="FSJ-PK74820000008-Identity-H"/>
      <w:color w:val="000000"/>
      <w:spacing w:val="0"/>
      <w:w w:val="100"/>
      <w:position w:val="0"/>
      <w:sz w:val="32"/>
      <w:szCs w:val="32"/>
    </w:rPr>
  </w:style>
  <w:style w:type="table" w:styleId="ac">
    <w:name w:val="Table Grid"/>
    <w:basedOn w:val="a1"/>
    <w:qFormat/>
    <w:rsid w:val="00CD485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F12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hint="eastAsia"/>
      <w:snapToGrid w:val="0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rsid w:val="00F120EC"/>
    <w:rPr>
      <w:rFonts w:ascii="宋体" w:eastAsia="宋体" w:hAnsi="宋体" w:cs="Times New Roman"/>
      <w:snapToGrid w:val="0"/>
      <w:color w:val="000000"/>
      <w:sz w:val="24"/>
      <w:szCs w:val="24"/>
    </w:rPr>
  </w:style>
  <w:style w:type="paragraph" w:styleId="ad">
    <w:name w:val="Balloon Text"/>
    <w:basedOn w:val="a"/>
    <w:link w:val="Char"/>
    <w:rsid w:val="008E4FEF"/>
    <w:rPr>
      <w:sz w:val="18"/>
      <w:szCs w:val="18"/>
    </w:rPr>
  </w:style>
  <w:style w:type="character" w:customStyle="1" w:styleId="Char">
    <w:name w:val="批注框文本 Char"/>
    <w:basedOn w:val="a0"/>
    <w:link w:val="ad"/>
    <w:rsid w:val="008E4FE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line="576" w:lineRule="auto"/>
      <w:jc w:val="left"/>
      <w:textAlignment w:val="baseline"/>
    </w:pPr>
    <w:rPr>
      <w:rFonts w:ascii="Times New Roman" w:eastAsia="Times New Roman" w:hAnsi="Times New Roman"/>
      <w:b/>
      <w:bCs/>
      <w:kern w:val="44"/>
      <w:sz w:val="44"/>
      <w:szCs w:val="44"/>
    </w:rPr>
  </w:style>
  <w:style w:type="paragraph" w:styleId="a3">
    <w:name w:val="Normal Indent"/>
    <w:basedOn w:val="a"/>
    <w:qFormat/>
    <w:pPr>
      <w:ind w:firstLineChars="200" w:firstLine="200"/>
    </w:pPr>
    <w:rPr>
      <w:rFonts w:ascii="Times New Roman" w:hAnsi="Times New Roman"/>
      <w:szCs w:val="22"/>
    </w:rPr>
  </w:style>
  <w:style w:type="paragraph" w:styleId="6">
    <w:name w:val="index 6"/>
    <w:basedOn w:val="a"/>
    <w:next w:val="a"/>
    <w:qFormat/>
    <w:pPr>
      <w:ind w:leftChars="1000" w:left="100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Body Text Indent"/>
    <w:basedOn w:val="a"/>
    <w:next w:val="a3"/>
    <w:qFormat/>
    <w:pPr>
      <w:ind w:firstLine="795"/>
    </w:pPr>
    <w:rPr>
      <w:rFonts w:ascii="宋体" w:hAnsi="宋体" w:cs="Arial"/>
      <w:color w:val="000000"/>
      <w:szCs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4"/>
    <w:qFormat/>
    <w:pPr>
      <w:ind w:firstLineChars="100" w:firstLine="420"/>
    </w:pPr>
  </w:style>
  <w:style w:type="paragraph" w:styleId="2">
    <w:name w:val="Body Text First Indent 2"/>
    <w:basedOn w:val="a5"/>
    <w:next w:val="a5"/>
    <w:qFormat/>
    <w:pPr>
      <w:spacing w:line="580" w:lineRule="exact"/>
      <w:ind w:firstLineChars="200" w:firstLine="420"/>
    </w:pPr>
    <w:rPr>
      <w:rFonts w:ascii="仿宋_GB2312" w:eastAsia="仿宋_GB2312" w:hAnsi="Calibri" w:cs="Times New Roman"/>
      <w:sz w:val="31"/>
      <w:szCs w:val="24"/>
    </w:rPr>
  </w:style>
  <w:style w:type="character" w:styleId="aa">
    <w:name w:val="Strong"/>
    <w:basedOn w:val="a0"/>
    <w:qFormat/>
    <w:rPr>
      <w:b/>
    </w:rPr>
  </w:style>
  <w:style w:type="paragraph" w:customStyle="1" w:styleId="index61">
    <w:name w:val="index 61"/>
    <w:basedOn w:val="a"/>
    <w:next w:val="a"/>
    <w:qFormat/>
    <w:pPr>
      <w:ind w:left="21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ab">
    <w:name w:val="默认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customStyle="1" w:styleId="10">
    <w:name w:val="普通(网站)1"/>
    <w:basedOn w:val="a"/>
    <w:qFormat/>
    <w:pPr>
      <w:jc w:val="left"/>
    </w:pPr>
    <w:rPr>
      <w:kern w:val="0"/>
      <w:sz w:val="24"/>
    </w:rPr>
  </w:style>
  <w:style w:type="character" w:customStyle="1" w:styleId="fontstyle11">
    <w:name w:val="fontstyle11"/>
    <w:qFormat/>
    <w:rPr>
      <w:rFonts w:ascii="方正仿宋_GBK" w:eastAsia="方正仿宋_GBK" w:hAnsi="FSJ-PK74820000008-Identity-H" w:cs="FSJ-PK74820000008-Identity-H"/>
      <w:color w:val="000000"/>
      <w:spacing w:val="0"/>
      <w:w w:val="100"/>
      <w:position w:val="0"/>
      <w:sz w:val="32"/>
      <w:szCs w:val="32"/>
    </w:rPr>
  </w:style>
  <w:style w:type="table" w:styleId="ac">
    <w:name w:val="Table Grid"/>
    <w:basedOn w:val="a1"/>
    <w:qFormat/>
    <w:rsid w:val="00CD485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F12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hint="eastAsia"/>
      <w:snapToGrid w:val="0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rsid w:val="00F120EC"/>
    <w:rPr>
      <w:rFonts w:ascii="宋体" w:eastAsia="宋体" w:hAnsi="宋体" w:cs="Times New Roman"/>
      <w:snapToGrid w:val="0"/>
      <w:color w:val="000000"/>
      <w:sz w:val="24"/>
      <w:szCs w:val="24"/>
    </w:rPr>
  </w:style>
  <w:style w:type="paragraph" w:styleId="ad">
    <w:name w:val="Balloon Text"/>
    <w:basedOn w:val="a"/>
    <w:link w:val="Char"/>
    <w:rsid w:val="008E4FEF"/>
    <w:rPr>
      <w:sz w:val="18"/>
      <w:szCs w:val="18"/>
    </w:rPr>
  </w:style>
  <w:style w:type="character" w:customStyle="1" w:styleId="Char">
    <w:name w:val="批注框文本 Char"/>
    <w:basedOn w:val="a0"/>
    <w:link w:val="ad"/>
    <w:rsid w:val="008E4FE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17C3D-0147-47AB-B921-CD3ACE1F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2023-11-16T08:20:00Z</cp:lastPrinted>
  <dcterms:created xsi:type="dcterms:W3CDTF">2023-11-16T08:11:00Z</dcterms:created>
  <dcterms:modified xsi:type="dcterms:W3CDTF">2023-11-16T08:26:00Z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458CA329639E431A83E6F6DF665D456B_13</vt:lpwstr>
  </property>
</Properties>
</file>