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auto"/>
        <w:adjustRightInd w:val="0"/>
        <w:snapToGrid w:val="0"/>
        <w:spacing w:before="0" w:after="0" w:line="720" w:lineRule="exact"/>
        <w:jc w:val="center"/>
        <w:rPr>
          <w:rFonts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lang w:val="en-US" w:eastAsia="zh-CN"/>
        </w:rPr>
        <w:t>奉节县</w:t>
      </w:r>
      <w:r>
        <w:rPr>
          <w:rFonts w:ascii="Times New Roman" w:hAnsi="Times New Roman" w:eastAsia="方正小标宋_GBK" w:cs="Times New Roman"/>
          <w:spacing w:val="0"/>
          <w:sz w:val="44"/>
          <w:szCs w:val="44"/>
        </w:rPr>
        <w:t>食品药品监管领域政务公开标准目录</w:t>
      </w:r>
    </w:p>
    <w:p>
      <w:pPr>
        <w:pStyle w:val="7"/>
        <w:shd w:val="clear" w:color="auto" w:fill="auto"/>
        <w:spacing w:before="0" w:after="0" w:line="240" w:lineRule="exact"/>
        <w:jc w:val="center"/>
        <w:rPr>
          <w:rFonts w:ascii="Times New Roman" w:hAnsi="Times New Roman" w:eastAsia="方正小标宋_GBK" w:cs="Times New Roman"/>
          <w:spacing w:val="0"/>
          <w:sz w:val="44"/>
          <w:szCs w:val="44"/>
        </w:rPr>
      </w:pPr>
    </w:p>
    <w:tbl>
      <w:tblPr>
        <w:tblStyle w:val="3"/>
        <w:tblW w:w="14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30"/>
        <w:gridCol w:w="680"/>
        <w:gridCol w:w="1627"/>
        <w:gridCol w:w="1701"/>
        <w:gridCol w:w="708"/>
        <w:gridCol w:w="835"/>
        <w:gridCol w:w="2524"/>
        <w:gridCol w:w="588"/>
        <w:gridCol w:w="825"/>
        <w:gridCol w:w="525"/>
        <w:gridCol w:w="617"/>
        <w:gridCol w:w="786"/>
        <w:gridCol w:w="87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660"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序号</w:t>
            </w:r>
          </w:p>
        </w:tc>
        <w:tc>
          <w:tcPr>
            <w:tcW w:w="1310"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公开事项</w:t>
            </w:r>
          </w:p>
        </w:tc>
        <w:tc>
          <w:tcPr>
            <w:tcW w:w="1627"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公开内容</w:t>
            </w:r>
          </w:p>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（要素）</w:t>
            </w:r>
          </w:p>
        </w:tc>
        <w:tc>
          <w:tcPr>
            <w:tcW w:w="1701"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公开依据</w:t>
            </w:r>
          </w:p>
        </w:tc>
        <w:tc>
          <w:tcPr>
            <w:tcW w:w="708"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公开时限</w:t>
            </w:r>
          </w:p>
        </w:tc>
        <w:tc>
          <w:tcPr>
            <w:tcW w:w="835"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w:t>
            </w:r>
          </w:p>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主体</w:t>
            </w:r>
          </w:p>
        </w:tc>
        <w:tc>
          <w:tcPr>
            <w:tcW w:w="2524"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公开渠道和载体</w:t>
            </w:r>
          </w:p>
        </w:tc>
        <w:tc>
          <w:tcPr>
            <w:tcW w:w="1413"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公开对象</w:t>
            </w:r>
          </w:p>
        </w:tc>
        <w:tc>
          <w:tcPr>
            <w:tcW w:w="1142"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公开方式</w:t>
            </w:r>
          </w:p>
        </w:tc>
        <w:tc>
          <w:tcPr>
            <w:tcW w:w="1659"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公开层级</w:t>
            </w:r>
          </w:p>
        </w:tc>
        <w:tc>
          <w:tcPr>
            <w:tcW w:w="1077" w:type="dxa"/>
            <w:vMerge w:val="restart"/>
            <w:vAlign w:val="center"/>
          </w:tcPr>
          <w:p>
            <w:pPr>
              <w:pStyle w:val="7"/>
              <w:shd w:val="clear" w:color="auto" w:fill="auto"/>
              <w:spacing w:before="0" w:after="0" w:line="220" w:lineRule="exact"/>
              <w:jc w:val="center"/>
              <w:rPr>
                <w:rFonts w:hint="eastAsia" w:ascii="Times New Roman" w:hAnsi="Times New Roman" w:eastAsia="方正黑体_GBK" w:cs="Times New Roman"/>
                <w:spacing w:val="0"/>
                <w:sz w:val="18"/>
                <w:szCs w:val="18"/>
                <w:lang w:eastAsia="zh-CN"/>
              </w:rPr>
            </w:pPr>
            <w:r>
              <w:rPr>
                <w:rFonts w:hint="eastAsia" w:ascii="Times New Roman" w:hAnsi="Times New Roman" w:eastAsia="方正黑体_GBK" w:cs="Times New Roman"/>
                <w:spacing w:val="0"/>
                <w:sz w:val="18"/>
                <w:szCs w:val="18"/>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blHeader/>
          <w:jc w:val="center"/>
        </w:trPr>
        <w:tc>
          <w:tcPr>
            <w:tcW w:w="660"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630"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一级事项</w:t>
            </w:r>
          </w:p>
        </w:tc>
        <w:tc>
          <w:tcPr>
            <w:tcW w:w="680"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二级事项</w:t>
            </w:r>
          </w:p>
        </w:tc>
        <w:tc>
          <w:tcPr>
            <w:tcW w:w="1627"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1701"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708"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835"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2524"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588"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20"/>
                <w:sz w:val="18"/>
                <w:szCs w:val="18"/>
              </w:rPr>
              <w:t>全社会</w:t>
            </w:r>
          </w:p>
        </w:tc>
        <w:tc>
          <w:tcPr>
            <w:tcW w:w="825"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特定群体（请写明）</w:t>
            </w:r>
          </w:p>
        </w:tc>
        <w:tc>
          <w:tcPr>
            <w:tcW w:w="525"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主动</w:t>
            </w:r>
          </w:p>
        </w:tc>
        <w:tc>
          <w:tcPr>
            <w:tcW w:w="617"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依申请</w:t>
            </w:r>
          </w:p>
        </w:tc>
        <w:tc>
          <w:tcPr>
            <w:tcW w:w="786"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区县级</w:t>
            </w:r>
          </w:p>
        </w:tc>
        <w:tc>
          <w:tcPr>
            <w:tcW w:w="873"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乡镇级</w:t>
            </w:r>
          </w:p>
        </w:tc>
        <w:tc>
          <w:tcPr>
            <w:tcW w:w="1077"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食品生产许可服务指南</w:t>
            </w:r>
          </w:p>
        </w:tc>
        <w:tc>
          <w:tcPr>
            <w:tcW w:w="1627"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 受理机构、申请条件、 申请材料目录、办理 基本流程、办结时限、 收费依据及标准、结果送达、监督投诉渠道等</w:t>
            </w:r>
          </w:p>
        </w:tc>
        <w:tc>
          <w:tcPr>
            <w:tcW w:w="1701" w:type="dxa"/>
            <w:vAlign w:val="center"/>
          </w:tcPr>
          <w:p>
            <w:pPr>
              <w:pStyle w:val="8"/>
              <w:shd w:val="clear" w:color="auto" w:fill="auto"/>
              <w:spacing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 xml:space="preserve">《中华人民共和国食 品安全法》《中华人民 共和国政府信息公开 条例》《关于全面推进 </w:t>
            </w:r>
            <w:r>
              <w:rPr>
                <w:rStyle w:val="9"/>
                <w:rFonts w:hint="eastAsia" w:ascii="方正仿宋_GBK" w:hAnsi="方正仿宋_GBK" w:eastAsia="方正仿宋_GBK" w:cs="方正仿宋_GBK"/>
                <w:snapToGrid w:val="0"/>
                <w:spacing w:val="0"/>
                <w:sz w:val="18"/>
                <w:szCs w:val="18"/>
              </w:rPr>
              <w:t xml:space="preserve">政务公开工作的意 </w:t>
            </w:r>
            <w:r>
              <w:rPr>
                <w:rFonts w:hint="eastAsia" w:ascii="方正仿宋_GBK" w:hAnsi="方正仿宋_GBK" w:eastAsia="方正仿宋_GBK" w:cs="方正仿宋_GBK"/>
                <w:snapToGrid w:val="0"/>
                <w:spacing w:val="0"/>
                <w:sz w:val="18"/>
                <w:szCs w:val="18"/>
              </w:rPr>
              <w:t xml:space="preserve">见》《食品药品安全监 </w:t>
            </w:r>
            <w:r>
              <w:rPr>
                <w:rStyle w:val="11"/>
                <w:rFonts w:hint="eastAsia" w:ascii="方正仿宋_GBK" w:hAnsi="方正仿宋_GBK" w:eastAsia="方正仿宋_GBK" w:cs="方正仿宋_GBK"/>
                <w:snapToGrid w:val="0"/>
                <w:spacing w:val="0"/>
                <w:sz w:val="18"/>
                <w:szCs w:val="18"/>
              </w:rPr>
              <w:t>管信息公开管理办法》《食品生产许可管理办法》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食品生产许可基本信息</w:t>
            </w:r>
          </w:p>
        </w:tc>
        <w:tc>
          <w:tcPr>
            <w:tcW w:w="1627"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生产经营者名称、许可证编号、法定代表 人（负责人）、生产地 址/经营场所、食品类 别/经营项目、日常监 督管理机构、有效期限等</w:t>
            </w:r>
          </w:p>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1701" w:type="dxa"/>
            <w:vAlign w:val="center"/>
          </w:tcPr>
          <w:p>
            <w:pPr>
              <w:pStyle w:val="8"/>
              <w:shd w:val="clear" w:color="auto" w:fill="auto"/>
              <w:jc w:val="both"/>
              <w:rPr>
                <w:snapToGrid w:val="0"/>
              </w:rPr>
            </w:pPr>
            <w:r>
              <w:rPr>
                <w:rFonts w:hint="eastAsia" w:ascii="方正仿宋_GBK" w:hAnsi="方正仿宋_GBK" w:eastAsia="方正仿宋_GBK" w:cs="方正仿宋_GBK"/>
                <w:snapToGrid w:val="0"/>
                <w:spacing w:val="0"/>
                <w:sz w:val="18"/>
                <w:szCs w:val="18"/>
              </w:rPr>
              <w:t>《中华人民共和国食 品安全法》《中华人民 共和国政府信息公开 条例》《关于全面推进 政务公开工作的意 见》《食品药品安全监 管信息公开管理 办法》《食品生产许可管理办法》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3</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食品生产加工小作坊登记服务指南</w:t>
            </w:r>
          </w:p>
        </w:tc>
        <w:tc>
          <w:tcPr>
            <w:tcW w:w="1627"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4</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color w:val="C00000"/>
                <w:spacing w:val="0"/>
                <w:sz w:val="18"/>
                <w:szCs w:val="18"/>
              </w:rPr>
            </w:pPr>
            <w:r>
              <w:rPr>
                <w:rFonts w:hint="eastAsia" w:ascii="方正仿宋_GBK" w:hAnsi="方正仿宋_GBK" w:eastAsia="方正仿宋_GBK" w:cs="方正仿宋_GBK"/>
                <w:spacing w:val="0"/>
                <w:sz w:val="18"/>
                <w:szCs w:val="18"/>
              </w:rPr>
              <w:t>食品生产加工小作坊登记基本信息</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生产者名称、登记证编号、法定代表人（负责人）、生产地址、食品类别、日常监督管理机构、有效期限等</w:t>
            </w:r>
          </w:p>
        </w:tc>
        <w:tc>
          <w:tcPr>
            <w:tcW w:w="1701"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12"/>
              <w:shd w:val="clear" w:color="auto" w:fill="auto"/>
              <w:adjustRightInd w:val="0"/>
              <w:snapToGrid w:val="0"/>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color w:val="C00000"/>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color w:val="C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5</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食品经营许可服务指南</w:t>
            </w:r>
          </w:p>
        </w:tc>
        <w:tc>
          <w:tcPr>
            <w:tcW w:w="1627"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 受理机构、申请条件、 申请材料目录、办理 基本流程、办结时限、 收费依据及标准、结果送达、监督投诉渠道等</w:t>
            </w:r>
          </w:p>
        </w:tc>
        <w:tc>
          <w:tcPr>
            <w:tcW w:w="1701" w:type="dxa"/>
            <w:vAlign w:val="center"/>
          </w:tcPr>
          <w:p>
            <w:pPr>
              <w:pStyle w:val="8"/>
              <w:shd w:val="clear" w:color="auto" w:fill="auto"/>
              <w:spacing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 xml:space="preserve">《中华人民共和国食品安全法》《中华人民共和国政府信息公开条例》《关于全面推进 </w:t>
            </w:r>
            <w:r>
              <w:rPr>
                <w:rStyle w:val="9"/>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 xml:space="preserve">见》《食品药品安全监 </w:t>
            </w:r>
            <w:r>
              <w:rPr>
                <w:rStyle w:val="11"/>
                <w:rFonts w:hint="eastAsia" w:ascii="方正仿宋_GBK" w:hAnsi="方正仿宋_GBK" w:eastAsia="方正仿宋_GBK" w:cs="方正仿宋_GBK"/>
                <w:snapToGrid w:val="0"/>
                <w:spacing w:val="0"/>
                <w:sz w:val="18"/>
                <w:szCs w:val="18"/>
              </w:rPr>
              <w:t>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6</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食品经营许可基本信息</w:t>
            </w:r>
          </w:p>
        </w:tc>
        <w:tc>
          <w:tcPr>
            <w:tcW w:w="1627"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经营者名称、许 可证编号、法定代表 人（负责人）、经营场所、经营项目、日常监 督管理机构、投诉举 报电话、有效期限等</w:t>
            </w:r>
          </w:p>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1701"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 政务公开工作的意 见》《食品药品安全监管信息公开管理办法》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7</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药品零售许可服务指南</w:t>
            </w:r>
          </w:p>
        </w:tc>
        <w:tc>
          <w:tcPr>
            <w:tcW w:w="1627" w:type="dxa"/>
            <w:vAlign w:val="center"/>
          </w:tcPr>
          <w:p>
            <w:pPr>
              <w:pStyle w:val="8"/>
              <w:shd w:val="clear" w:color="auto" w:fill="auto"/>
              <w:spacing w:line="234"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 收费依据及标准、结果送达、监督投诉渠道等</w:t>
            </w:r>
          </w:p>
        </w:tc>
        <w:tc>
          <w:tcPr>
            <w:tcW w:w="1701" w:type="dxa"/>
            <w:vAlign w:val="center"/>
          </w:tcPr>
          <w:p>
            <w:pPr>
              <w:pStyle w:val="8"/>
              <w:shd w:val="clear" w:color="auto" w:fill="auto"/>
              <w:spacing w:line="234" w:lineRule="exact"/>
              <w:jc w:val="both"/>
              <w:rPr>
                <w:rStyle w:val="9"/>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 xml:space="preserve">府信息公开条例》《关于全面推进政务公开工作的意见》《食品药 </w:t>
            </w:r>
            <w:r>
              <w:rPr>
                <w:rStyle w:val="9"/>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 xml:space="preserve"> □便民服务站□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12"/>
              <w:shd w:val="clear" w:color="auto" w:fill="auto"/>
              <w:adjustRightInd w:val="0"/>
              <w:snapToGrid w:val="0"/>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8</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药品零售许可企业基本信息</w:t>
            </w:r>
          </w:p>
        </w:tc>
        <w:tc>
          <w:tcPr>
            <w:tcW w:w="1627"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 编号、社会信用代码、法定代表人（负责人）、注册地址、经营范围、变更项目等</w:t>
            </w:r>
          </w:p>
        </w:tc>
        <w:tc>
          <w:tcPr>
            <w:tcW w:w="1701" w:type="dxa"/>
            <w:vAlign w:val="center"/>
          </w:tcPr>
          <w:p>
            <w:pPr>
              <w:pStyle w:val="8"/>
              <w:shd w:val="clear" w:color="auto" w:fill="auto"/>
              <w:spacing w:line="234" w:lineRule="exact"/>
              <w:jc w:val="both"/>
              <w:rPr>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 xml:space="preserve">府信息公开条例》《关 于全面推进政务公开工作的意见》《食品药 </w:t>
            </w:r>
            <w:r>
              <w:rPr>
                <w:rStyle w:val="9"/>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w:t>
            </w:r>
            <w:r>
              <w:rPr>
                <w:rFonts w:hint="eastAsia" w:ascii="方正仿宋_GBK" w:hAnsi="方正仿宋_GBK" w:eastAsia="方正仿宋_GBK" w:cs="方正仿宋_GBK"/>
                <w:color w:val="000000"/>
                <w:spacing w:val="0"/>
                <w:sz w:val="18"/>
                <w:szCs w:val="18"/>
              </w:rPr>
              <w:t>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660" w:type="dxa"/>
            <w:tcBorders>
              <w:righ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9</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tcBorders>
              <w:lef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医疗器械经营许可服务指南</w:t>
            </w:r>
          </w:p>
        </w:tc>
        <w:tc>
          <w:tcPr>
            <w:tcW w:w="1627"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 基本流程、办结时限、 收费依据及标准、结果送达、监督投诉渠道等</w:t>
            </w:r>
          </w:p>
        </w:tc>
        <w:tc>
          <w:tcPr>
            <w:tcW w:w="1701" w:type="dxa"/>
            <w:vAlign w:val="center"/>
          </w:tcPr>
          <w:p>
            <w:pPr>
              <w:pStyle w:val="7"/>
              <w:shd w:val="clear" w:color="auto" w:fill="auto"/>
              <w:spacing w:before="0" w:after="0" w:line="240" w:lineRule="exact"/>
              <w:jc w:val="both"/>
              <w:rPr>
                <w:rStyle w:val="9"/>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 xml:space="preserve">府信息公开条例》《关于全面推进政务公开工作的意见》《食品药 </w:t>
            </w:r>
            <w:r>
              <w:rPr>
                <w:rStyle w:val="9"/>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 xml:space="preserve"> □便民服务站□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 xml:space="preserve"> □社区/企事业单位/村公示栏（电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12"/>
              <w:shd w:val="clear" w:color="auto" w:fill="auto"/>
              <w:adjustRightInd w:val="0"/>
              <w:snapToGrid w:val="0"/>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660" w:type="dxa"/>
            <w:tcBorders>
              <w:righ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10</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tcBorders>
              <w:lef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医疗器械经营许可企业基本信息</w:t>
            </w:r>
          </w:p>
        </w:tc>
        <w:tc>
          <w:tcPr>
            <w:tcW w:w="1627"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 编号、社会信用代码、 法定代表人（负责 人）、注册地址、经营 范围、变更项目等</w:t>
            </w:r>
          </w:p>
        </w:tc>
        <w:tc>
          <w:tcPr>
            <w:tcW w:w="1701" w:type="dxa"/>
            <w:vAlign w:val="center"/>
          </w:tcPr>
          <w:p>
            <w:pPr>
              <w:pStyle w:val="7"/>
              <w:shd w:val="clear" w:color="auto" w:fill="auto"/>
              <w:spacing w:before="0" w:after="0" w:line="240" w:lineRule="exact"/>
              <w:jc w:val="both"/>
              <w:rPr>
                <w:rStyle w:val="9"/>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 xml:space="preserve">府信息公开条例》《关于全面推进政务公开工作的意见》《食品药 </w:t>
            </w:r>
            <w:r>
              <w:rPr>
                <w:rStyle w:val="9"/>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w:t>
            </w:r>
            <w:r>
              <w:rPr>
                <w:rFonts w:hint="eastAsia" w:ascii="方正仿宋_GBK" w:hAnsi="方正仿宋_GBK" w:eastAsia="方正仿宋_GBK" w:cs="方正仿宋_GBK"/>
                <w:color w:val="000000"/>
                <w:spacing w:val="0"/>
                <w:sz w:val="18"/>
                <w:szCs w:val="18"/>
              </w:rPr>
              <w:t>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12"/>
              <w:shd w:val="clear" w:color="auto" w:fill="auto"/>
              <w:adjustRightInd w:val="0"/>
              <w:snapToGrid w:val="0"/>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11</w:t>
            </w:r>
          </w:p>
        </w:tc>
        <w:tc>
          <w:tcPr>
            <w:tcW w:w="630" w:type="dxa"/>
            <w:vMerge w:val="restart"/>
            <w:tcBorders>
              <w:top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食品生产经营监督检查</w:t>
            </w:r>
          </w:p>
        </w:tc>
        <w:tc>
          <w:tcPr>
            <w:tcW w:w="1627" w:type="dxa"/>
            <w:vAlign w:val="center"/>
          </w:tcPr>
          <w:p>
            <w:pPr>
              <w:pStyle w:val="8"/>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 检查结果等</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701" w:type="dxa"/>
            <w:vAlign w:val="center"/>
          </w:tcPr>
          <w:p>
            <w:pPr>
              <w:pStyle w:val="8"/>
              <w:shd w:val="clear" w:color="auto" w:fill="auto"/>
              <w:spacing w:line="240" w:lineRule="exact"/>
              <w:jc w:val="both"/>
              <w:rPr>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 xml:space="preserve">《中华人民共和国食 </w:t>
            </w:r>
            <w:r>
              <w:rPr>
                <w:rFonts w:hint="eastAsia" w:ascii="方正仿宋_GBK" w:hAnsi="方正仿宋_GBK" w:eastAsia="方正仿宋_GBK" w:cs="方正仿宋_GBK"/>
                <w:spacing w:val="0"/>
                <w:sz w:val="18"/>
                <w:szCs w:val="18"/>
              </w:rPr>
              <w:t>品安全法》《中华人民</w:t>
            </w:r>
            <w:r>
              <w:rPr>
                <w:rStyle w:val="9"/>
                <w:rFonts w:hint="eastAsia" w:ascii="方正仿宋_GBK" w:hAnsi="方正仿宋_GBK" w:eastAsia="方正仿宋_GBK" w:cs="方正仿宋_GBK"/>
                <w:spacing w:val="0"/>
                <w:sz w:val="18"/>
                <w:szCs w:val="18"/>
              </w:rPr>
              <w:t xml:space="preserve">共和国政府信息公开 </w:t>
            </w:r>
            <w:r>
              <w:rPr>
                <w:rFonts w:hint="eastAsia" w:ascii="方正仿宋_GBK" w:hAnsi="方正仿宋_GBK" w:eastAsia="方正仿宋_GBK" w:cs="方正仿宋_GBK"/>
                <w:spacing w:val="0"/>
                <w:sz w:val="18"/>
                <w:szCs w:val="18"/>
              </w:rPr>
              <w:t xml:space="preserve">条例》《关于全面推进 </w:t>
            </w:r>
            <w:r>
              <w:rPr>
                <w:rStyle w:val="11"/>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 xml:space="preserve">见》《食品生产经营曰 </w:t>
            </w:r>
            <w:r>
              <w:rPr>
                <w:rStyle w:val="11"/>
                <w:rFonts w:hint="eastAsia" w:ascii="方正仿宋_GBK" w:hAnsi="方正仿宋_GBK" w:eastAsia="方正仿宋_GBK" w:cs="方正仿宋_GBK"/>
                <w:spacing w:val="0"/>
                <w:sz w:val="18"/>
                <w:szCs w:val="18"/>
              </w:rPr>
              <w:t xml:space="preserve">常监督检查管理办 </w:t>
            </w:r>
            <w:r>
              <w:rPr>
                <w:rFonts w:hint="eastAsia" w:ascii="方正仿宋_GBK" w:hAnsi="方正仿宋_GBK" w:eastAsia="方正仿宋_GBK" w:cs="方正仿宋_GBK"/>
                <w:spacing w:val="0"/>
                <w:sz w:val="18"/>
                <w:szCs w:val="18"/>
              </w:rPr>
              <w:t>法》《食品药品安全监</w:t>
            </w:r>
            <w:r>
              <w:rPr>
                <w:rStyle w:val="11"/>
                <w:rFonts w:hint="eastAsia" w:ascii="方正仿宋_GBK" w:hAnsi="方正仿宋_GBK" w:eastAsia="方正仿宋_GBK" w:cs="方正仿宋_GBK"/>
                <w:spacing w:val="0"/>
                <w:sz w:val="18"/>
                <w:szCs w:val="18"/>
              </w:rPr>
              <w:t>管信息公开管理 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3"/>
                <w:rFonts w:hint="eastAsia" w:ascii="方正仿宋_GBK" w:hAnsi="方正仿宋_GBK" w:eastAsia="方正仿宋_GBK" w:cs="方正仿宋_GBK"/>
                <w:color w:val="auto"/>
                <w:spacing w:val="0"/>
                <w:sz w:val="18"/>
                <w:szCs w:val="18"/>
              </w:rPr>
              <w:t>国家企业信 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12</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特殊食品经营监督检查</w:t>
            </w:r>
          </w:p>
        </w:tc>
        <w:tc>
          <w:tcPr>
            <w:tcW w:w="1627" w:type="dxa"/>
            <w:vAlign w:val="center"/>
          </w:tcPr>
          <w:p>
            <w:pPr>
              <w:pStyle w:val="8"/>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 检查结果等</w:t>
            </w:r>
          </w:p>
          <w:p>
            <w:pPr>
              <w:pStyle w:val="8"/>
              <w:shd w:val="clear" w:color="auto" w:fill="auto"/>
              <w:spacing w:line="240" w:lineRule="exact"/>
              <w:jc w:val="both"/>
              <w:rPr>
                <w:rFonts w:ascii="方正仿宋_GBK" w:hAnsi="方正仿宋_GBK" w:eastAsia="方正仿宋_GBK" w:cs="方正仿宋_GBK"/>
                <w:spacing w:val="0"/>
                <w:sz w:val="18"/>
                <w:szCs w:val="18"/>
              </w:rPr>
            </w:pPr>
          </w:p>
        </w:tc>
        <w:tc>
          <w:tcPr>
            <w:tcW w:w="1701" w:type="dxa"/>
            <w:vAlign w:val="center"/>
          </w:tcPr>
          <w:p>
            <w:pPr>
              <w:pStyle w:val="8"/>
              <w:shd w:val="clear" w:color="auto" w:fill="auto"/>
              <w:spacing w:line="220" w:lineRule="exact"/>
              <w:jc w:val="both"/>
              <w:rPr>
                <w:rStyle w:val="9"/>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rPr>
              <w:t>《中华人民共和国食</w:t>
            </w:r>
            <w:r>
              <w:rPr>
                <w:rFonts w:hint="eastAsia" w:ascii="方正仿宋_GBK" w:hAnsi="方正仿宋_GBK" w:eastAsia="方正仿宋_GBK" w:cs="方正仿宋_GBK"/>
                <w:spacing w:val="0"/>
                <w:sz w:val="18"/>
                <w:szCs w:val="18"/>
              </w:rPr>
              <w:t>品安全法》《中华人民</w:t>
            </w:r>
            <w:r>
              <w:rPr>
                <w:rStyle w:val="9"/>
                <w:rFonts w:hint="eastAsia" w:ascii="方正仿宋_GBK" w:hAnsi="方正仿宋_GBK" w:eastAsia="方正仿宋_GBK" w:cs="方正仿宋_GBK"/>
                <w:spacing w:val="0"/>
              </w:rPr>
              <w:t xml:space="preserve">共和国政府信息公开 </w:t>
            </w:r>
            <w:r>
              <w:rPr>
                <w:rFonts w:hint="eastAsia" w:ascii="方正仿宋_GBK" w:hAnsi="方正仿宋_GBK" w:eastAsia="方正仿宋_GBK" w:cs="方正仿宋_GBK"/>
                <w:spacing w:val="0"/>
                <w:sz w:val="18"/>
                <w:szCs w:val="18"/>
              </w:rPr>
              <w:t xml:space="preserve">条例》《关于全面推进 </w:t>
            </w:r>
            <w:r>
              <w:rPr>
                <w:rStyle w:val="11"/>
                <w:rFonts w:hint="eastAsia" w:ascii="方正仿宋_GBK" w:hAnsi="方正仿宋_GBK" w:eastAsia="方正仿宋_GBK" w:cs="方正仿宋_GBK"/>
                <w:spacing w:val="0"/>
                <w:sz w:val="18"/>
                <w:szCs w:val="18"/>
              </w:rPr>
              <w:t xml:space="preserve">政务公开工作的意 </w:t>
            </w:r>
            <w:r>
              <w:rPr>
                <w:rFonts w:hint="eastAsia" w:ascii="方正仿宋_GBK" w:hAnsi="方正仿宋_GBK" w:eastAsia="方正仿宋_GBK" w:cs="方正仿宋_GBK"/>
                <w:spacing w:val="0"/>
                <w:sz w:val="18"/>
                <w:szCs w:val="18"/>
              </w:rPr>
              <w:t xml:space="preserve">见》《食品生产经营曰 </w:t>
            </w:r>
            <w:r>
              <w:rPr>
                <w:rStyle w:val="11"/>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1"/>
                <w:rFonts w:hint="eastAsia" w:ascii="方正仿宋_GBK" w:hAnsi="方正仿宋_GBK" w:eastAsia="方正仿宋_GBK" w:cs="方正仿宋_GBK"/>
                <w:spacing w:val="0"/>
                <w:sz w:val="18"/>
                <w:szCs w:val="18"/>
              </w:rPr>
              <w:t>管信息公开管理 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3"/>
                <w:rFonts w:hint="eastAsia" w:ascii="方正仿宋_GBK" w:hAnsi="方正仿宋_GBK" w:eastAsia="方正仿宋_GBK" w:cs="方正仿宋_GBK"/>
                <w:color w:val="auto"/>
                <w:sz w:val="18"/>
                <w:szCs w:val="18"/>
              </w:rPr>
              <w:t>国家企业信 用信崽公示系统</w:t>
            </w:r>
          </w:p>
          <w:p>
            <w:pPr>
              <w:pStyle w:val="12"/>
              <w:shd w:val="clear" w:color="auto" w:fill="auto"/>
              <w:spacing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13</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保健食品生产监督检查</w:t>
            </w:r>
          </w:p>
        </w:tc>
        <w:tc>
          <w:tcPr>
            <w:tcW w:w="1627" w:type="dxa"/>
            <w:vAlign w:val="center"/>
          </w:tcPr>
          <w:p>
            <w:pPr>
              <w:pStyle w:val="8"/>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 检查结果等</w:t>
            </w:r>
          </w:p>
        </w:tc>
        <w:tc>
          <w:tcPr>
            <w:tcW w:w="1701" w:type="dxa"/>
            <w:vAlign w:val="center"/>
          </w:tcPr>
          <w:p>
            <w:pPr>
              <w:pStyle w:val="8"/>
              <w:shd w:val="clear" w:color="auto" w:fill="auto"/>
              <w:spacing w:line="220" w:lineRule="exact"/>
              <w:jc w:val="both"/>
              <w:rPr>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9"/>
                <w:rFonts w:hint="eastAsia" w:ascii="方正仿宋_GBK" w:hAnsi="方正仿宋_GBK" w:eastAsia="方正仿宋_GBK" w:cs="方正仿宋_GBK"/>
                <w:spacing w:val="0"/>
                <w:sz w:val="18"/>
                <w:szCs w:val="18"/>
              </w:rPr>
              <w:t xml:space="preserve">共和国政府信息公开 </w:t>
            </w:r>
            <w:r>
              <w:rPr>
                <w:rFonts w:hint="eastAsia" w:ascii="方正仿宋_GBK" w:hAnsi="方正仿宋_GBK" w:eastAsia="方正仿宋_GBK" w:cs="方正仿宋_GBK"/>
                <w:spacing w:val="0"/>
                <w:sz w:val="18"/>
                <w:szCs w:val="18"/>
              </w:rPr>
              <w:t xml:space="preserve">条例》《关于全面推进 </w:t>
            </w:r>
            <w:r>
              <w:rPr>
                <w:rStyle w:val="11"/>
                <w:rFonts w:hint="eastAsia" w:ascii="方正仿宋_GBK" w:hAnsi="方正仿宋_GBK" w:eastAsia="方正仿宋_GBK" w:cs="方正仿宋_GBK"/>
                <w:spacing w:val="0"/>
                <w:sz w:val="18"/>
                <w:szCs w:val="18"/>
              </w:rPr>
              <w:t xml:space="preserve">政务公开工作的意 </w:t>
            </w:r>
            <w:r>
              <w:rPr>
                <w:rFonts w:hint="eastAsia" w:ascii="方正仿宋_GBK" w:hAnsi="方正仿宋_GBK" w:eastAsia="方正仿宋_GBK" w:cs="方正仿宋_GBK"/>
                <w:spacing w:val="0"/>
                <w:sz w:val="18"/>
                <w:szCs w:val="18"/>
              </w:rPr>
              <w:t xml:space="preserve">见》《食品生产经营曰 </w:t>
            </w:r>
            <w:r>
              <w:rPr>
                <w:rStyle w:val="11"/>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1"/>
                <w:rFonts w:hint="eastAsia" w:ascii="方正仿宋_GBK" w:hAnsi="方正仿宋_GBK" w:eastAsia="方正仿宋_GBK" w:cs="方正仿宋_GBK"/>
                <w:spacing w:val="0"/>
                <w:sz w:val="18"/>
                <w:szCs w:val="18"/>
              </w:rPr>
              <w:t>管信息公开管理 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3"/>
                <w:rFonts w:hint="eastAsia" w:ascii="方正仿宋_GBK" w:hAnsi="方正仿宋_GBK" w:eastAsia="方正仿宋_GBK" w:cs="方正仿宋_GBK"/>
                <w:color w:val="auto"/>
                <w:spacing w:val="0"/>
                <w:sz w:val="18"/>
                <w:szCs w:val="18"/>
              </w:rPr>
              <w:t>国家企业信 用信崽公示系统</w:t>
            </w:r>
          </w:p>
          <w:p>
            <w:pPr>
              <w:pStyle w:val="12"/>
              <w:shd w:val="clear" w:color="auto" w:fill="auto"/>
              <w:spacing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14</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食品安全抽检</w:t>
            </w:r>
          </w:p>
        </w:tc>
        <w:tc>
          <w:tcPr>
            <w:tcW w:w="1627" w:type="dxa"/>
            <w:vAlign w:val="center"/>
          </w:tcPr>
          <w:p>
            <w:pPr>
              <w:pStyle w:val="8"/>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检查实施主体、被抽 检单位名称、被抽检 食品名称、标示的产 品生产曰期/批号/规 格、检验依据、检验机 构、检查结果等</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701" w:type="dxa"/>
            <w:vAlign w:val="center"/>
          </w:tcPr>
          <w:p>
            <w:pPr>
              <w:pStyle w:val="8"/>
              <w:shd w:val="clear" w:color="auto" w:fill="auto"/>
              <w:spacing w:line="220" w:lineRule="exact"/>
              <w:jc w:val="both"/>
              <w:rPr>
                <w:rStyle w:val="9"/>
                <w:rFonts w:ascii="方正仿宋_GBK" w:hAnsi="方正仿宋_GBK" w:eastAsia="方正仿宋_GBK" w:cs="方正仿宋_GBK"/>
                <w:spacing w:val="0"/>
                <w:sz w:val="18"/>
                <w:szCs w:val="18"/>
              </w:rPr>
            </w:pPr>
            <w:r>
              <w:rPr>
                <w:rStyle w:val="9"/>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 xml:space="preserve">品安全法》《中华人民 </w:t>
            </w:r>
            <w:r>
              <w:rPr>
                <w:rStyle w:val="9"/>
                <w:rFonts w:hint="eastAsia" w:ascii="方正仿宋_GBK" w:hAnsi="方正仿宋_GBK" w:eastAsia="方正仿宋_GBK" w:cs="方正仿宋_GBK"/>
                <w:spacing w:val="0"/>
                <w:sz w:val="18"/>
                <w:szCs w:val="18"/>
              </w:rPr>
              <w:t xml:space="preserve">共和国政府信息公开 </w:t>
            </w:r>
            <w:r>
              <w:rPr>
                <w:rFonts w:hint="eastAsia" w:ascii="方正仿宋_GBK" w:hAnsi="方正仿宋_GBK" w:eastAsia="方正仿宋_GBK" w:cs="方正仿宋_GBK"/>
                <w:spacing w:val="0"/>
                <w:sz w:val="18"/>
                <w:szCs w:val="18"/>
              </w:rPr>
              <w:t xml:space="preserve">条例》《关于全面推进 </w:t>
            </w:r>
            <w:r>
              <w:rPr>
                <w:rStyle w:val="11"/>
                <w:rFonts w:hint="eastAsia" w:ascii="方正仿宋_GBK" w:hAnsi="方正仿宋_GBK" w:eastAsia="方正仿宋_GBK" w:cs="方正仿宋_GBK"/>
                <w:spacing w:val="0"/>
                <w:sz w:val="18"/>
                <w:szCs w:val="18"/>
              </w:rPr>
              <w:t xml:space="preserve">政务公开工作的意 </w:t>
            </w:r>
            <w:r>
              <w:rPr>
                <w:rFonts w:hint="eastAsia" w:ascii="方正仿宋_GBK" w:hAnsi="方正仿宋_GBK" w:eastAsia="方正仿宋_GBK" w:cs="方正仿宋_GBK"/>
                <w:spacing w:val="0"/>
                <w:sz w:val="18"/>
                <w:szCs w:val="18"/>
              </w:rPr>
              <w:t xml:space="preserve">见》《食品生产经营曰 </w:t>
            </w:r>
            <w:r>
              <w:rPr>
                <w:rStyle w:val="11"/>
                <w:rFonts w:hint="eastAsia" w:ascii="方正仿宋_GBK" w:hAnsi="方正仿宋_GBK" w:eastAsia="方正仿宋_GBK" w:cs="方正仿宋_GBK"/>
                <w:spacing w:val="0"/>
                <w:sz w:val="18"/>
                <w:szCs w:val="18"/>
              </w:rPr>
              <w:t xml:space="preserve">常监督检查管理办 </w:t>
            </w:r>
            <w:r>
              <w:rPr>
                <w:rFonts w:hint="eastAsia" w:ascii="方正仿宋_GBK" w:hAnsi="方正仿宋_GBK" w:eastAsia="方正仿宋_GBK" w:cs="方正仿宋_GBK"/>
                <w:spacing w:val="0"/>
                <w:sz w:val="18"/>
                <w:szCs w:val="18"/>
              </w:rPr>
              <w:t xml:space="preserve">法》《食品药品安全监 </w:t>
            </w:r>
            <w:r>
              <w:rPr>
                <w:rStyle w:val="11"/>
                <w:rFonts w:hint="eastAsia" w:ascii="方正仿宋_GBK" w:hAnsi="方正仿宋_GBK" w:eastAsia="方正仿宋_GBK" w:cs="方正仿宋_GBK"/>
                <w:spacing w:val="0"/>
                <w:sz w:val="18"/>
                <w:szCs w:val="18"/>
              </w:rPr>
              <w:t>管信息公开管理 办法》《食品安全抽样检验管理办法》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3"/>
                <w:rFonts w:hint="eastAsia" w:ascii="方正仿宋_GBK" w:hAnsi="方正仿宋_GBK" w:eastAsia="方正仿宋_GBK" w:cs="方正仿宋_GBK"/>
                <w:color w:val="auto"/>
                <w:spacing w:val="0"/>
                <w:sz w:val="18"/>
                <w:szCs w:val="18"/>
              </w:rPr>
              <w:t>国家企业信 用信崽公示系统</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hint="eastAsia" w:ascii="方正仿宋_GBK" w:hAnsi="方正仿宋_GBK" w:eastAsia="方正仿宋_GBK" w:cs="方正仿宋_GBK"/>
                <w:spacing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15</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药品零售，医疗器械、化妆品经营监督检查</w:t>
            </w:r>
          </w:p>
        </w:tc>
        <w:tc>
          <w:tcPr>
            <w:tcW w:w="1627" w:type="dxa"/>
            <w:vAlign w:val="center"/>
          </w:tcPr>
          <w:p>
            <w:pPr>
              <w:pStyle w:val="7"/>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 于全面推进政务公开工作的意见》《食品药 品安全监管信息公开管理办法》《医疗器械 监督管理条例》《化妆品卫生监督条例》《药品医疗器械飞行检查办法》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16</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医疗机构使用药品质量安全监督检查</w:t>
            </w:r>
          </w:p>
        </w:tc>
        <w:tc>
          <w:tcPr>
            <w:tcW w:w="1627" w:type="dxa"/>
            <w:vAlign w:val="center"/>
          </w:tcPr>
          <w:p>
            <w:pPr>
              <w:pStyle w:val="7"/>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 于全面推进政务公开工作的意见》《食品药 品安全监管信息公开管理办法》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17</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食品生产经营行政处罚</w:t>
            </w:r>
          </w:p>
        </w:tc>
        <w:tc>
          <w:tcPr>
            <w:tcW w:w="1627"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lang w:val="zh-CN" w:bidi="zh-CN"/>
              </w:rPr>
            </w:pPr>
            <w:r>
              <w:rPr>
                <w:rFonts w:hint="eastAsia" w:ascii="方正仿宋_GBK" w:hAnsi="方正仿宋_GBK" w:eastAsia="方正仿宋_GBK" w:cs="方正仿宋_GBK"/>
                <w:spacing w:val="0"/>
                <w:sz w:val="18"/>
                <w:szCs w:val="18"/>
                <w:lang w:val="zh-CN" w:bidi="zh-CN"/>
              </w:rPr>
              <w:t>处罚对象、案件名称、 违法主要事实、处罚 种类和内容、处罚依 据、作出处罚决定部 门、处罚时间、处罚决 定书文号、处罚履行方式和期限等</w:t>
            </w:r>
          </w:p>
        </w:tc>
        <w:tc>
          <w:tcPr>
            <w:tcW w:w="1701"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 府信息公开条例》《关于全面推进政务公开工作的意见》《食品药 品行政处罚案件信息公开实施细则》《市场 监督管理行政处罚程序暂行规定》</w:t>
            </w: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w:t>
            </w:r>
            <w:r>
              <w:rPr>
                <w:rFonts w:hint="eastAsia" w:ascii="方正仿宋_GBK" w:hAnsi="方正仿宋_GBK" w:eastAsia="方正仿宋_GBK" w:cs="方正仿宋_GBK"/>
                <w:color w:val="000000"/>
                <w:spacing w:val="0"/>
                <w:sz w:val="18"/>
                <w:szCs w:val="18"/>
              </w:rPr>
              <w:t>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Style w:val="13"/>
                <w:rFonts w:hint="eastAsia" w:ascii="方正仿宋_GBK" w:hAnsi="方正仿宋_GBK" w:eastAsia="方正仿宋_GBK" w:cs="方正仿宋_GBK"/>
                <w:color w:val="auto"/>
                <w:spacing w:val="0"/>
                <w:sz w:val="18"/>
                <w:szCs w:val="18"/>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各所（分局）18</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药品监管行政处罚</w:t>
            </w:r>
          </w:p>
        </w:tc>
        <w:tc>
          <w:tcPr>
            <w:tcW w:w="1627"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 违法主要事实、处罚 种类和内容、处罚依 据、作出处罚决定部门、处罚时间、处罚决定书文号、处罚履行 方式和期限等</w:t>
            </w:r>
          </w:p>
        </w:tc>
        <w:tc>
          <w:tcPr>
            <w:tcW w:w="1701"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 监督管理行政处罚程序暂行规定》《国家药监局全面推行行政执法公示制度全过程记录制度重大执法决定法制审核制度实施方案》</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19</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医疗器械监管行政处罚</w:t>
            </w:r>
          </w:p>
        </w:tc>
        <w:tc>
          <w:tcPr>
            <w:tcW w:w="1627"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 违法主要事实、处罚种类和内容、处罚依 据、作出处罚决定部门、处罚时间、处罚决定书文号、处罚履行 方式和期限等</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701"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 于全面推进政务公开工作的意见》《食品药 品行政处罚案件信息公开实施细则》《市场监督管理行政处罚程序暂行规定》《国家药监局全面推行行政执法公示制度全过程记录制度重大执法决定法制审核制度实施方案》</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20</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化妆品监管行政处罚</w:t>
            </w:r>
          </w:p>
        </w:tc>
        <w:tc>
          <w:tcPr>
            <w:tcW w:w="1627"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 违法主要事实、处罚种类和内容、处罚依 据、作出处罚决定部门、处罚时间、处罚决定书文号、处罚履行 方式和期限等</w:t>
            </w:r>
          </w:p>
          <w:p>
            <w:pPr>
              <w:pStyle w:val="7"/>
              <w:shd w:val="clear" w:color="auto" w:fill="auto"/>
              <w:spacing w:before="0" w:after="0" w:line="240" w:lineRule="exact"/>
              <w:jc w:val="both"/>
              <w:rPr>
                <w:rFonts w:ascii="方正仿宋_GBK" w:hAnsi="方正仿宋_GBK" w:eastAsia="方正仿宋_GBK" w:cs="方正仿宋_GBK"/>
                <w:spacing w:val="0"/>
                <w:sz w:val="18"/>
                <w:szCs w:val="18"/>
              </w:rPr>
            </w:pPr>
          </w:p>
        </w:tc>
        <w:tc>
          <w:tcPr>
            <w:tcW w:w="1701" w:type="dxa"/>
            <w:vAlign w:val="center"/>
          </w:tcPr>
          <w:p>
            <w:pPr>
              <w:pStyle w:val="8"/>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 子屏）</w:t>
            </w:r>
          </w:p>
          <w:p>
            <w:pPr>
              <w:pStyle w:val="12"/>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r>
              <w:rPr>
                <w:rFonts w:hint="eastAsia" w:ascii="方正仿宋_GBK" w:hAnsi="方正仿宋_GBK" w:eastAsia="方正仿宋_GBK" w:cs="方正仿宋_GBK"/>
                <w:spacing w:val="0"/>
                <w:sz w:val="18"/>
                <w:szCs w:val="18"/>
                <w:u w:val="single"/>
              </w:rPr>
              <w:t>国家企业信用信息公示系统</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21</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w:t>
            </w:r>
          </w:p>
        </w:tc>
        <w:tc>
          <w:tcPr>
            <w:tcW w:w="1627" w:type="dxa"/>
            <w:vAlign w:val="center"/>
          </w:tcPr>
          <w:p>
            <w:pPr>
              <w:pStyle w:val="7"/>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食品安全消费提示、警示信息</w:t>
            </w:r>
          </w:p>
        </w:tc>
        <w:tc>
          <w:tcPr>
            <w:tcW w:w="1701"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 府信息公开条例》《关于全面推进政务公开工作的意见》</w:t>
            </w:r>
          </w:p>
          <w:p>
            <w:pPr>
              <w:pStyle w:val="7"/>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1077" w:type="dxa"/>
            <w:vAlign w:val="center"/>
          </w:tcPr>
          <w:p>
            <w:pPr>
              <w:pStyle w:val="7"/>
              <w:shd w:val="clear" w:color="auto" w:fill="auto"/>
              <w:spacing w:before="0" w:after="0" w:line="240" w:lineRule="exact"/>
              <w:jc w:val="center"/>
              <w:rPr>
                <w:rFonts w:hint="default" w:ascii="方正仿宋_GBK" w:hAnsi="方正仿宋_GBK" w:eastAsia="方正仿宋_GBK" w:cs="方正仿宋_GBK"/>
                <w:spacing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22</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食品安全应急处置</w:t>
            </w:r>
          </w:p>
        </w:tc>
        <w:tc>
          <w:tcPr>
            <w:tcW w:w="1627"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应急组织机构及职 责、应急保障、监测预警、应急响应、热点问题落实情况等</w:t>
            </w:r>
          </w:p>
          <w:p>
            <w:pPr>
              <w:pStyle w:val="7"/>
              <w:shd w:val="clear" w:color="auto" w:fill="auto"/>
              <w:spacing w:before="0" w:after="0" w:line="200" w:lineRule="exact"/>
              <w:jc w:val="both"/>
              <w:rPr>
                <w:rFonts w:ascii="方正仿宋_GBK" w:hAnsi="方正仿宋_GBK" w:eastAsia="方正仿宋_GBK" w:cs="方正仿宋_GBK"/>
                <w:spacing w:val="0"/>
                <w:sz w:val="18"/>
                <w:szCs w:val="18"/>
              </w:rPr>
            </w:pPr>
          </w:p>
        </w:tc>
        <w:tc>
          <w:tcPr>
            <w:tcW w:w="1701"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p>
            <w:pPr>
              <w:pStyle w:val="7"/>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1077" w:type="dxa"/>
            <w:vAlign w:val="center"/>
          </w:tcPr>
          <w:p>
            <w:pPr>
              <w:pStyle w:val="7"/>
              <w:shd w:val="clear" w:color="auto" w:fill="auto"/>
              <w:spacing w:before="0" w:after="0" w:line="240" w:lineRule="exact"/>
              <w:jc w:val="center"/>
              <w:rPr>
                <w:rFonts w:hint="eastAsia" w:ascii="方正仿宋_GBK" w:hAnsi="方正仿宋_GBK" w:eastAsia="方正仿宋_GBK" w:cs="方正仿宋_GBK"/>
                <w:spacing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23</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食品药品投诉举报</w:t>
            </w:r>
          </w:p>
        </w:tc>
        <w:tc>
          <w:tcPr>
            <w:tcW w:w="1627"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食品药品投诉举报管理制度和政策、受理投诉举报的途径等</w:t>
            </w:r>
          </w:p>
        </w:tc>
        <w:tc>
          <w:tcPr>
            <w:tcW w:w="1701"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 于全面推进政务公开工作的意见》《市场监督管理投诉举报处理暂行办法》</w:t>
            </w: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24</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食品用药安全宣传活动</w:t>
            </w:r>
          </w:p>
        </w:tc>
        <w:tc>
          <w:tcPr>
            <w:tcW w:w="1627" w:type="dxa"/>
            <w:vAlign w:val="center"/>
          </w:tcPr>
          <w:p>
            <w:pPr>
              <w:pStyle w:val="8"/>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活动时间、活动地点、活动形式、活动主题和内容等</w:t>
            </w:r>
          </w:p>
        </w:tc>
        <w:tc>
          <w:tcPr>
            <w:tcW w:w="1701" w:type="dxa"/>
            <w:vAlign w:val="center"/>
          </w:tcPr>
          <w:p>
            <w:pPr>
              <w:pStyle w:val="7"/>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w:t>
            </w: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奉节县市场监督管理局</w:t>
            </w:r>
          </w:p>
        </w:tc>
        <w:tc>
          <w:tcPr>
            <w:tcW w:w="2524" w:type="dxa"/>
            <w:vAlign w:val="center"/>
          </w:tcPr>
          <w:p>
            <w:pPr>
              <w:pStyle w:val="12"/>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2"/>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□纸质煤体</w:t>
            </w:r>
          </w:p>
          <w:p>
            <w:pPr>
              <w:pStyle w:val="12"/>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2"/>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2"/>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 □其他：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61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7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873"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1077"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bookmarkStart w:id="0" w:name="_GoBack"/>
            <w:bookmarkEnd w:id="0"/>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jc w:val="both"/>
        <w:rPr>
          <w:rFonts w:hint="eastAsia"/>
          <w:lang w:val="en-US" w:eastAsia="zh-CN"/>
        </w:rPr>
      </w:pPr>
    </w:p>
    <w:sectPr>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125AE"/>
    <w:rsid w:val="12F5106F"/>
    <w:rsid w:val="16240F9F"/>
    <w:rsid w:val="18F53C90"/>
    <w:rsid w:val="25616D53"/>
    <w:rsid w:val="39E0415B"/>
    <w:rsid w:val="438D78F6"/>
    <w:rsid w:val="44DF31BF"/>
    <w:rsid w:val="44E525DA"/>
    <w:rsid w:val="46210FB1"/>
    <w:rsid w:val="4B3B72CE"/>
    <w:rsid w:val="574C46C8"/>
    <w:rsid w:val="58543C26"/>
    <w:rsid w:val="59565433"/>
    <w:rsid w:val="5C99756F"/>
    <w:rsid w:val="5DD5761E"/>
    <w:rsid w:val="6D2365C2"/>
    <w:rsid w:val="72A97BC8"/>
    <w:rsid w:val="749D7323"/>
    <w:rsid w:val="7E2E75F5"/>
    <w:rsid w:val="7FED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pPr>
      <w:jc w:val="center"/>
    </w:pPr>
    <w:rPr>
      <w:rFonts w:ascii="Times New Roman" w:hAnsi="Times New Roman"/>
      <w:b/>
      <w:bCs/>
      <w:sz w:val="44"/>
    </w:rPr>
  </w:style>
  <w:style w:type="character" w:customStyle="1" w:styleId="5">
    <w:name w:val="NormalCharacter"/>
    <w:qFormat/>
    <w:uiPriority w:val="0"/>
  </w:style>
  <w:style w:type="paragraph" w:customStyle="1" w:styleId="6">
    <w:name w:val="标题 #2"/>
    <w:basedOn w:val="1"/>
    <w:qFormat/>
    <w:uiPriority w:val="0"/>
    <w:pPr>
      <w:shd w:val="clear" w:color="auto" w:fill="FFFFFF"/>
      <w:spacing w:before="1340" w:after="480" w:line="691" w:lineRule="exact"/>
      <w:jc w:val="center"/>
      <w:outlineLvl w:val="1"/>
    </w:pPr>
    <w:rPr>
      <w:rFonts w:ascii="MingLiU" w:hAnsi="MingLiU" w:eastAsia="MingLiU" w:cs="MingLiU"/>
      <w:sz w:val="40"/>
      <w:szCs w:val="40"/>
    </w:rPr>
  </w:style>
  <w:style w:type="paragraph" w:customStyle="1" w:styleId="7">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8">
    <w:name w:val="正文文本 (2)"/>
    <w:basedOn w:val="1"/>
    <w:link w:val="10"/>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9">
    <w:name w:val="正文文本 (2) + 间距 1 pt Exact"/>
    <w:basedOn w:val="10"/>
    <w:qFormat/>
    <w:uiPriority w:val="0"/>
    <w:rPr>
      <w:color w:val="000000"/>
      <w:spacing w:val="30"/>
      <w:w w:val="100"/>
      <w:position w:val="0"/>
      <w:lang w:val="zh-CN" w:eastAsia="zh-CN" w:bidi="zh-CN"/>
    </w:rPr>
  </w:style>
  <w:style w:type="character" w:customStyle="1" w:styleId="10">
    <w:name w:val="正文文本 (2) Exact"/>
    <w:basedOn w:val="4"/>
    <w:link w:val="8"/>
    <w:qFormat/>
    <w:uiPriority w:val="0"/>
    <w:rPr>
      <w:rFonts w:ascii="MingLiU" w:hAnsi="MingLiU" w:eastAsia="MingLiU" w:cs="MingLiU"/>
      <w:spacing w:val="10"/>
      <w:sz w:val="17"/>
      <w:szCs w:val="17"/>
    </w:rPr>
  </w:style>
  <w:style w:type="character" w:customStyle="1" w:styleId="11">
    <w:name w:val="正文文本 (2) + 间距 3 pt Exact"/>
    <w:basedOn w:val="10"/>
    <w:qFormat/>
    <w:uiPriority w:val="0"/>
    <w:rPr>
      <w:color w:val="000000"/>
      <w:spacing w:val="60"/>
      <w:w w:val="100"/>
      <w:position w:val="0"/>
      <w:lang w:val="zh-CN" w:eastAsia="zh-CN" w:bidi="zh-CN"/>
    </w:rPr>
  </w:style>
  <w:style w:type="paragraph" w:customStyle="1" w:styleId="12">
    <w:name w:val="正文文本 (7)"/>
    <w:basedOn w:val="1"/>
    <w:link w:val="14"/>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3">
    <w:name w:val="正文文本 (7) Exact1"/>
    <w:basedOn w:val="14"/>
    <w:qFormat/>
    <w:uiPriority w:val="0"/>
    <w:rPr>
      <w:color w:val="000000"/>
      <w:w w:val="100"/>
      <w:position w:val="0"/>
      <w:u w:val="single"/>
      <w:lang w:val="zh-CN" w:eastAsia="zh-CN" w:bidi="zh-CN"/>
    </w:rPr>
  </w:style>
  <w:style w:type="character" w:customStyle="1" w:styleId="14">
    <w:name w:val="正文文本 (7) Exact"/>
    <w:basedOn w:val="4"/>
    <w:link w:val="12"/>
    <w:qFormat/>
    <w:uiPriority w:val="0"/>
    <w:rPr>
      <w:rFonts w:ascii="MingLiU" w:hAnsi="MingLiU" w:eastAsia="MingLiU" w:cs="MingLiU"/>
      <w:spacing w:val="2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2020-08-25T00:39:00Z</cp:lastPrinted>
  <dcterms:modified xsi:type="dcterms:W3CDTF">2020-10-23T08:16:28Z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