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2019年易地扶贫搬迁安置点调地费支出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奉节财农〔2021〕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170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号下达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长安乡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2019年易地扶贫搬迁安置点调地费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8.82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解决42人易地扶贫搬迁安置点建设调地费，减低易地搬迁群众搬迁成本，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受益人口满意度达</w:t>
      </w:r>
      <w:r>
        <w:rPr>
          <w:rFonts w:hint="eastAsia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1.项目资金到位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8.82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2.项目资金执行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8.82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解决42人易地扶贫搬迁安置点建设调地费，减低易地搬迁群众搬迁成本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.项目资金管理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财政补助资金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8.82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万元，现已全部拨付到位。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解决42人易地扶贫搬迁安置点建设调地费，减低易地搬迁群众搬迁成本，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受益人口满意度达9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解决调地费42人，按照2100元/人解决调地费用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搬迁安置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完成率100%。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，完成及时率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，按照2100元/人解决调地费用</w:t>
      </w:r>
      <w:r>
        <w:rPr>
          <w:rFonts w:hint="eastAsia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已解决42人。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（1）社会效益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已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解决</w:t>
      </w:r>
      <w:r>
        <w:rPr>
          <w:rFonts w:hint="eastAsia" w:cs="Times New Roman"/>
          <w:sz w:val="32"/>
          <w:szCs w:val="32"/>
          <w:lang w:val="en-US" w:eastAsia="zh-CN"/>
        </w:rPr>
        <w:t>长安乡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42人住房安全问题</w:t>
      </w:r>
      <w:r>
        <w:rPr>
          <w:rFonts w:hint="eastAsia" w:cs="Times New Roman"/>
          <w:sz w:val="32"/>
          <w:szCs w:val="32"/>
          <w:lang w:val="en-US" w:eastAsia="zh-CN"/>
        </w:rPr>
        <w:t>，提高了居民生活幸福指数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受益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人口满意度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达到9</w:t>
      </w:r>
      <w:r>
        <w:rPr>
          <w:rFonts w:hint="eastAsia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通过认真开展单位项目支出绩效目标自评，综合评分99.8分，评价结果为优。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乡上对该项目指导不够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村上宣传不够，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导致少数乡群众对本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项目的实施不认可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，所以</w:t>
      </w:r>
      <w:bookmarkStart w:id="0" w:name="_GoBack"/>
      <w:bookmarkEnd w:id="0"/>
      <w:r>
        <w:rPr>
          <w:rFonts w:hint="default" w:ascii="Times New Roman" w:hAnsi="Times New Roman" w:cs="Times New Roman"/>
          <w:sz w:val="32"/>
          <w:szCs w:val="32"/>
          <w:lang w:eastAsia="zh-CN"/>
        </w:rPr>
        <w:t>群众满意度偏离目标设定值。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无其它需要说明的情况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4619DF"/>
    <w:rsid w:val="01BB3AE0"/>
    <w:rsid w:val="07B972A3"/>
    <w:rsid w:val="0F023953"/>
    <w:rsid w:val="12116AFD"/>
    <w:rsid w:val="13CF0247"/>
    <w:rsid w:val="14352C97"/>
    <w:rsid w:val="1B133670"/>
    <w:rsid w:val="1D9B6E02"/>
    <w:rsid w:val="20E67B3C"/>
    <w:rsid w:val="25E37157"/>
    <w:rsid w:val="275025F4"/>
    <w:rsid w:val="279009BB"/>
    <w:rsid w:val="29FC5B4C"/>
    <w:rsid w:val="2BED0D6E"/>
    <w:rsid w:val="2D660775"/>
    <w:rsid w:val="30F2601E"/>
    <w:rsid w:val="3C740A7A"/>
    <w:rsid w:val="3CB11CA5"/>
    <w:rsid w:val="3DA47AE4"/>
    <w:rsid w:val="3E7D24F1"/>
    <w:rsid w:val="3F9D5AFB"/>
    <w:rsid w:val="44C714A1"/>
    <w:rsid w:val="4760116B"/>
    <w:rsid w:val="4C6C56F0"/>
    <w:rsid w:val="53E83EE2"/>
    <w:rsid w:val="55E61276"/>
    <w:rsid w:val="56844190"/>
    <w:rsid w:val="58E52279"/>
    <w:rsid w:val="5B9A2873"/>
    <w:rsid w:val="5E4870D8"/>
    <w:rsid w:val="6027543A"/>
    <w:rsid w:val="62DA6A8B"/>
    <w:rsid w:val="652439FB"/>
    <w:rsid w:val="6B1F7BCC"/>
    <w:rsid w:val="6B63038D"/>
    <w:rsid w:val="6F3E402B"/>
    <w:rsid w:val="70EF0C29"/>
    <w:rsid w:val="74EE2B10"/>
    <w:rsid w:val="77A57907"/>
    <w:rsid w:val="7C380414"/>
    <w:rsid w:val="7E396BB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730</Words>
  <Characters>794</Characters>
  <Lines>0</Lines>
  <Paragraphs>0</Paragraphs>
  <TotalTime>16</TotalTime>
  <ScaleCrop>false</ScaleCrop>
  <LinksUpToDate>false</LinksUpToDate>
  <CharactersWithSpaces>794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2022-05-24T03:56:03Z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