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lang w:val="en-US" w:eastAsia="zh-CN"/>
        </w:rPr>
        <w:t>兑付2021年耕地地力保护和种粮大户补贴资金</w:t>
      </w:r>
      <w:r>
        <w:rPr>
          <w:rFonts w:hint="eastAsia" w:ascii="方正小标宋_GBK" w:hAnsi="方正小标宋_GBK" w:eastAsia="方正小标宋_GBK" w:cs="方正小标宋_GBK"/>
          <w:b w:val="0"/>
          <w:bCs/>
          <w:sz w:val="44"/>
          <w:szCs w:val="44"/>
        </w:rPr>
        <w:t>自评报告</w:t>
      </w:r>
    </w:p>
    <w:p>
      <w:pPr>
        <w:spacing w:line="600" w:lineRule="exact"/>
        <w:ind w:firstLine="640" w:firstLineChars="200"/>
        <w:rPr>
          <w:rFonts w:hint="default" w:ascii="Times New Roman" w:hAnsi="Times New Roman" w:eastAsia="方正黑体_GBK" w:cs="Times New Roman"/>
          <w:bCs/>
          <w:sz w:val="32"/>
          <w:szCs w:val="32"/>
        </w:rPr>
      </w:pPr>
    </w:p>
    <w:p>
      <w:pPr>
        <w:spacing w:line="600" w:lineRule="exact"/>
        <w:ind w:firstLine="640" w:firstLineChars="20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一、绩效目标分解下达情况</w:t>
      </w:r>
    </w:p>
    <w:p>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（一）县财政下达转移支付预算和绩效目标情况。</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奉节财农〔2021〕</w:t>
      </w:r>
      <w:r>
        <w:rPr>
          <w:rFonts w:hint="default" w:ascii="Times New Roman" w:hAnsi="Times New Roman" w:cs="Times New Roman"/>
          <w:sz w:val="32"/>
          <w:szCs w:val="32"/>
          <w:lang w:val="en-US" w:eastAsia="zh-CN"/>
        </w:rPr>
        <w:t>175</w:t>
      </w:r>
      <w:r>
        <w:rPr>
          <w:rFonts w:hint="default" w:ascii="Times New Roman" w:hAnsi="Times New Roman" w:eastAsia="方正仿宋_GBK" w:cs="Times New Roman"/>
          <w:sz w:val="32"/>
          <w:szCs w:val="32"/>
          <w:lang w:eastAsia="zh-CN"/>
        </w:rPr>
        <w:t>号下达</w:t>
      </w:r>
      <w:r>
        <w:rPr>
          <w:rFonts w:hint="default" w:ascii="Times New Roman" w:hAnsi="Times New Roman" w:cs="Times New Roman"/>
          <w:sz w:val="32"/>
          <w:szCs w:val="32"/>
          <w:lang w:val="en-US" w:eastAsia="zh-CN"/>
        </w:rPr>
        <w:t>长安乡</w:t>
      </w:r>
      <w:r>
        <w:rPr>
          <w:rFonts w:hint="default" w:ascii="Times New Roman" w:hAnsi="Times New Roman" w:eastAsia="方正仿宋_GBK" w:cs="Times New Roman"/>
          <w:sz w:val="32"/>
          <w:szCs w:val="32"/>
          <w:lang w:val="en-US" w:eastAsia="zh-CN"/>
        </w:rPr>
        <w:t>耕地地力保护和种粮大户补贴176.87万元，</w:t>
      </w:r>
      <w:r>
        <w:rPr>
          <w:rFonts w:hint="default" w:ascii="Times New Roman" w:hAnsi="Times New Roman" w:cs="Times New Roman"/>
          <w:sz w:val="32"/>
          <w:szCs w:val="32"/>
          <w:lang w:val="en-US" w:eastAsia="zh-CN"/>
        </w:rPr>
        <w:t>全乡补贴总户数3530户，补贴总面积23330.06</w:t>
      </w:r>
      <w:r>
        <w:rPr>
          <w:rFonts w:hint="eastAsia" w:cs="Times New Roman"/>
          <w:sz w:val="32"/>
          <w:szCs w:val="32"/>
          <w:lang w:val="en-US" w:eastAsia="zh-CN"/>
        </w:rPr>
        <w:t>亩</w:t>
      </w:r>
      <w:r>
        <w:rPr>
          <w:rFonts w:hint="default" w:ascii="Times New Roman" w:hAnsi="Times New Roman" w:cs="Times New Roman"/>
          <w:sz w:val="32"/>
          <w:szCs w:val="32"/>
          <w:lang w:val="en-US" w:eastAsia="zh-CN"/>
        </w:rPr>
        <w:t>，</w:t>
      </w:r>
      <w:r>
        <w:rPr>
          <w:rFonts w:hint="default" w:ascii="Times New Roman" w:hAnsi="Times New Roman" w:eastAsia="方正仿宋_GBK" w:cs="Times New Roman"/>
          <w:sz w:val="32"/>
          <w:szCs w:val="32"/>
          <w:lang w:val="en-US" w:eastAsia="zh-CN"/>
        </w:rPr>
        <w:t>受益人口满意度达</w:t>
      </w:r>
      <w:r>
        <w:rPr>
          <w:rFonts w:hint="eastAsia" w:cs="Times New Roman"/>
          <w:sz w:val="32"/>
          <w:szCs w:val="32"/>
          <w:lang w:val="en-US" w:eastAsia="zh-CN"/>
        </w:rPr>
        <w:t>100</w:t>
      </w:r>
      <w:r>
        <w:rPr>
          <w:rFonts w:hint="default" w:ascii="Times New Roman" w:hAnsi="Times New Roman" w:eastAsia="方正仿宋_GBK" w:cs="Times New Roman"/>
          <w:sz w:val="32"/>
          <w:szCs w:val="32"/>
          <w:lang w:val="en-US" w:eastAsia="zh-CN"/>
        </w:rPr>
        <w:t>%。</w:t>
      </w:r>
    </w:p>
    <w:p>
      <w:pPr>
        <w:spacing w:line="600" w:lineRule="exact"/>
        <w:ind w:firstLine="640" w:firstLineChars="20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二、绩效目标完成情况分析</w:t>
      </w:r>
    </w:p>
    <w:p>
      <w:pPr>
        <w:spacing w:line="600" w:lineRule="exact"/>
        <w:ind w:firstLine="640" w:firstLineChars="200"/>
        <w:outlineLvl w:val="0"/>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（一）资金投入情况分析。</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1.项目资金到位</w:t>
      </w:r>
      <w:r>
        <w:rPr>
          <w:rFonts w:hint="default" w:ascii="Times New Roman" w:hAnsi="Times New Roman" w:cs="Times New Roman"/>
          <w:sz w:val="32"/>
          <w:szCs w:val="32"/>
          <w:lang w:val="en-US" w:eastAsia="zh-CN"/>
        </w:rPr>
        <w:t>176.87</w:t>
      </w:r>
      <w:r>
        <w:rPr>
          <w:rFonts w:hint="default" w:ascii="Times New Roman" w:hAnsi="Times New Roman" w:eastAsia="方正仿宋_GBK" w:cs="Times New Roman"/>
          <w:sz w:val="32"/>
          <w:szCs w:val="32"/>
          <w:lang w:val="en-US" w:eastAsia="zh-CN"/>
        </w:rPr>
        <w:t>万元</w:t>
      </w:r>
      <w:r>
        <w:rPr>
          <w:rFonts w:hint="default" w:ascii="Times New Roman" w:hAnsi="Times New Roman" w:eastAsia="方正仿宋_GBK" w:cs="Times New Roman"/>
          <w:sz w:val="32"/>
          <w:szCs w:val="32"/>
        </w:rPr>
        <w:t>。</w:t>
      </w:r>
    </w:p>
    <w:p>
      <w:pPr>
        <w:spacing w:line="600" w:lineRule="exact"/>
        <w:ind w:firstLine="640" w:firstLineChars="200"/>
        <w:outlineLvl w:val="0"/>
        <w:rPr>
          <w:rFonts w:hint="default" w:ascii="Times New Roman" w:hAnsi="Times New Roman" w:eastAsia="方正仿宋_GBK" w:cs="Times New Roman"/>
          <w:bCs/>
          <w:sz w:val="32"/>
          <w:szCs w:val="32"/>
        </w:rPr>
      </w:pPr>
      <w:r>
        <w:rPr>
          <w:rFonts w:hint="default" w:ascii="Times New Roman" w:hAnsi="Times New Roman" w:eastAsia="方正仿宋_GBK" w:cs="Times New Roman"/>
          <w:sz w:val="32"/>
          <w:szCs w:val="32"/>
        </w:rPr>
        <w:t>2.项目资金执行</w:t>
      </w:r>
      <w:r>
        <w:rPr>
          <w:rFonts w:hint="default" w:ascii="Times New Roman" w:hAnsi="Times New Roman" w:cs="Times New Roman"/>
          <w:sz w:val="32"/>
          <w:szCs w:val="32"/>
          <w:lang w:val="en-US" w:eastAsia="zh-CN"/>
        </w:rPr>
        <w:t>176.87</w:t>
      </w:r>
      <w:r>
        <w:rPr>
          <w:rFonts w:hint="default" w:ascii="Times New Roman" w:hAnsi="Times New Roman" w:eastAsia="方正仿宋_GBK" w:cs="Times New Roman"/>
          <w:sz w:val="32"/>
          <w:szCs w:val="32"/>
          <w:lang w:val="en-US" w:eastAsia="zh-CN"/>
        </w:rPr>
        <w:t>万元</w:t>
      </w:r>
      <w:r>
        <w:rPr>
          <w:rFonts w:hint="eastAsia" w:cs="Times New Roman"/>
          <w:sz w:val="32"/>
          <w:szCs w:val="32"/>
          <w:lang w:val="en-US" w:eastAsia="zh-CN"/>
        </w:rPr>
        <w:t>，</w:t>
      </w:r>
      <w:r>
        <w:rPr>
          <w:rFonts w:hint="default" w:ascii="Times New Roman" w:hAnsi="Times New Roman" w:cs="Times New Roman"/>
          <w:sz w:val="32"/>
          <w:szCs w:val="32"/>
          <w:lang w:val="en-US" w:eastAsia="zh-CN"/>
        </w:rPr>
        <w:t>全乡补贴总户数3530户，补贴总面积23330.06</w:t>
      </w:r>
      <w:r>
        <w:rPr>
          <w:rFonts w:hint="eastAsia" w:cs="Times New Roman"/>
          <w:sz w:val="32"/>
          <w:szCs w:val="32"/>
          <w:lang w:val="en-US" w:eastAsia="zh-CN"/>
        </w:rPr>
        <w:t>亩</w:t>
      </w:r>
      <w:r>
        <w:rPr>
          <w:rFonts w:hint="default" w:ascii="Times New Roman" w:hAnsi="Times New Roman" w:cs="Times New Roman"/>
          <w:sz w:val="32"/>
          <w:szCs w:val="32"/>
          <w:lang w:val="en-US" w:eastAsia="zh-CN"/>
        </w:rPr>
        <w:t>，</w:t>
      </w:r>
      <w:r>
        <w:rPr>
          <w:rFonts w:hint="eastAsia" w:cs="Times New Roman"/>
          <w:sz w:val="32"/>
          <w:szCs w:val="32"/>
          <w:lang w:val="en-US" w:eastAsia="zh-CN"/>
        </w:rPr>
        <w:t>以促</w:t>
      </w:r>
      <w:r>
        <w:rPr>
          <w:rFonts w:hint="default" w:ascii="Times New Roman" w:hAnsi="Times New Roman" w:cs="Times New Roman"/>
          <w:sz w:val="32"/>
          <w:szCs w:val="32"/>
          <w:lang w:val="en-US" w:eastAsia="zh-CN"/>
        </w:rPr>
        <w:t>进种粮大户发展</w:t>
      </w:r>
      <w:r>
        <w:rPr>
          <w:rFonts w:hint="eastAsia" w:cs="Times New Roman"/>
          <w:sz w:val="32"/>
          <w:szCs w:val="32"/>
          <w:lang w:val="en-US" w:eastAsia="zh-CN"/>
        </w:rPr>
        <w:t>。</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.项目资金管理</w:t>
      </w:r>
      <w:r>
        <w:rPr>
          <w:rFonts w:hint="default" w:ascii="Times New Roman" w:hAnsi="Times New Roman" w:eastAsia="方正仿宋_GBK" w:cs="Times New Roman"/>
          <w:sz w:val="32"/>
          <w:szCs w:val="32"/>
          <w:lang w:eastAsia="zh-CN"/>
        </w:rPr>
        <w:t>严格执行财政预算，不挤占挪用，及时公示公开资助对象</w:t>
      </w:r>
      <w:r>
        <w:rPr>
          <w:rFonts w:hint="default" w:ascii="Times New Roman" w:hAnsi="Times New Roman" w:eastAsia="方正仿宋_GBK" w:cs="Times New Roman"/>
          <w:sz w:val="32"/>
          <w:szCs w:val="32"/>
        </w:rPr>
        <w:t>。</w:t>
      </w:r>
    </w:p>
    <w:p>
      <w:pPr>
        <w:tabs>
          <w:tab w:val="left" w:pos="7080"/>
        </w:tabs>
        <w:spacing w:line="600" w:lineRule="exact"/>
        <w:ind w:firstLine="640" w:firstLineChars="200"/>
        <w:outlineLvl w:val="0"/>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（二）总体绩效目标完成情况分析。</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财政补助资金</w:t>
      </w:r>
      <w:r>
        <w:rPr>
          <w:rFonts w:hint="default" w:ascii="Times New Roman" w:hAnsi="Times New Roman" w:cs="Times New Roman"/>
          <w:sz w:val="32"/>
          <w:szCs w:val="32"/>
          <w:lang w:val="en-US" w:eastAsia="zh-CN"/>
        </w:rPr>
        <w:t>176.87</w:t>
      </w:r>
      <w:r>
        <w:rPr>
          <w:rFonts w:hint="default" w:ascii="Times New Roman" w:hAnsi="Times New Roman" w:eastAsia="方正仿宋_GBK" w:cs="Times New Roman"/>
          <w:sz w:val="32"/>
          <w:szCs w:val="32"/>
          <w:lang w:val="en-US" w:eastAsia="zh-CN"/>
        </w:rPr>
        <w:t>万元，现已全部拨付到位。</w:t>
      </w:r>
      <w:r>
        <w:rPr>
          <w:rFonts w:hint="eastAsia" w:cs="Times New Roman"/>
          <w:sz w:val="32"/>
          <w:szCs w:val="32"/>
          <w:lang w:val="en-US" w:eastAsia="zh-CN"/>
        </w:rPr>
        <w:t>用于全乡</w:t>
      </w:r>
      <w:r>
        <w:rPr>
          <w:rFonts w:hint="default" w:ascii="Times New Roman" w:hAnsi="Times New Roman" w:cs="Times New Roman"/>
          <w:sz w:val="32"/>
          <w:szCs w:val="32"/>
          <w:lang w:val="en-US" w:eastAsia="zh-CN"/>
        </w:rPr>
        <w:t>3530户</w:t>
      </w:r>
      <w:r>
        <w:rPr>
          <w:rFonts w:hint="eastAsia" w:cs="Times New Roman"/>
          <w:sz w:val="32"/>
          <w:szCs w:val="32"/>
          <w:lang w:val="en-US" w:eastAsia="zh-CN"/>
        </w:rPr>
        <w:t>，</w:t>
      </w:r>
      <w:r>
        <w:rPr>
          <w:rFonts w:hint="default" w:ascii="Times New Roman" w:hAnsi="Times New Roman" w:cs="Times New Roman"/>
          <w:sz w:val="32"/>
          <w:szCs w:val="32"/>
          <w:lang w:val="en-US" w:eastAsia="zh-CN"/>
        </w:rPr>
        <w:t>23330.06</w:t>
      </w:r>
      <w:r>
        <w:rPr>
          <w:rFonts w:hint="eastAsia" w:cs="Times New Roman"/>
          <w:sz w:val="32"/>
          <w:szCs w:val="32"/>
          <w:lang w:val="en-US" w:eastAsia="zh-CN"/>
        </w:rPr>
        <w:t>亩</w:t>
      </w:r>
      <w:r>
        <w:rPr>
          <w:rFonts w:hint="default" w:ascii="Times New Roman" w:hAnsi="Times New Roman" w:eastAsia="方正仿宋_GBK" w:cs="Times New Roman"/>
          <w:sz w:val="32"/>
          <w:szCs w:val="32"/>
          <w:lang w:val="en-US" w:eastAsia="zh-CN"/>
        </w:rPr>
        <w:t>耕地地力保护</w:t>
      </w:r>
      <w:r>
        <w:rPr>
          <w:rFonts w:hint="eastAsia" w:cs="Times New Roman"/>
          <w:sz w:val="32"/>
          <w:szCs w:val="32"/>
          <w:lang w:val="en-US" w:eastAsia="zh-CN"/>
        </w:rPr>
        <w:t>补贴，确保了耕地数量不减少、质量不下降，种粮大户发展规模增加。</w:t>
      </w:r>
      <w:r>
        <w:rPr>
          <w:rFonts w:hint="default" w:ascii="Times New Roman" w:hAnsi="Times New Roman" w:eastAsia="方正仿宋_GBK" w:cs="Times New Roman"/>
          <w:sz w:val="32"/>
          <w:szCs w:val="32"/>
          <w:lang w:val="en-US" w:eastAsia="zh-CN"/>
        </w:rPr>
        <w:t>受益人口满意度达</w:t>
      </w:r>
      <w:r>
        <w:rPr>
          <w:rFonts w:hint="eastAsia" w:cs="Times New Roman"/>
          <w:sz w:val="32"/>
          <w:szCs w:val="32"/>
          <w:lang w:val="en-US" w:eastAsia="zh-CN"/>
        </w:rPr>
        <w:t>98</w:t>
      </w:r>
      <w:r>
        <w:rPr>
          <w:rFonts w:hint="default" w:ascii="Times New Roman" w:hAnsi="Times New Roman" w:eastAsia="方正仿宋_GBK" w:cs="Times New Roman"/>
          <w:sz w:val="32"/>
          <w:szCs w:val="32"/>
          <w:lang w:val="en-US" w:eastAsia="zh-CN"/>
        </w:rPr>
        <w:t>%。</w:t>
      </w:r>
    </w:p>
    <w:p>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bCs/>
          <w:sz w:val="32"/>
          <w:szCs w:val="32"/>
        </w:rPr>
        <w:t>（三）绩效目标完成情况分析。</w:t>
      </w:r>
      <w:r>
        <w:rPr>
          <w:rFonts w:hint="default" w:ascii="Times New Roman" w:hAnsi="Times New Roman" w:eastAsia="方正仿宋_GBK" w:cs="Times New Roman"/>
          <w:sz w:val="32"/>
          <w:szCs w:val="32"/>
        </w:rPr>
        <w:t>（根据年初绩效目标及指标逐项分析）</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1.产出指标完成情况分析。</w:t>
      </w:r>
    </w:p>
    <w:p>
      <w:pPr>
        <w:spacing w:line="600" w:lineRule="exact"/>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（1）数量指标</w:t>
      </w:r>
      <w:r>
        <w:rPr>
          <w:rFonts w:hint="default" w:ascii="Times New Roman" w:hAnsi="Times New Roman" w:eastAsia="方正仿宋_GBK" w:cs="Times New Roman"/>
          <w:sz w:val="32"/>
          <w:szCs w:val="32"/>
          <w:lang w:eastAsia="zh-CN"/>
        </w:rPr>
        <w:t>，</w:t>
      </w:r>
      <w:r>
        <w:rPr>
          <w:rFonts w:hint="eastAsia" w:cs="Times New Roman"/>
          <w:sz w:val="32"/>
          <w:szCs w:val="32"/>
          <w:lang w:val="en-US" w:eastAsia="zh-CN"/>
        </w:rPr>
        <w:t>补贴户数</w:t>
      </w:r>
      <w:r>
        <w:rPr>
          <w:rFonts w:hint="default" w:ascii="Times New Roman" w:hAnsi="Times New Roman" w:cs="Times New Roman"/>
          <w:sz w:val="32"/>
          <w:szCs w:val="32"/>
          <w:lang w:val="en-US" w:eastAsia="zh-CN"/>
        </w:rPr>
        <w:t>3530户</w:t>
      </w:r>
      <w:r>
        <w:rPr>
          <w:rFonts w:hint="eastAsia" w:cs="Times New Roman"/>
          <w:sz w:val="32"/>
          <w:szCs w:val="32"/>
          <w:lang w:val="en-US" w:eastAsia="zh-CN"/>
        </w:rPr>
        <w:t>，面积</w:t>
      </w:r>
      <w:r>
        <w:rPr>
          <w:rFonts w:hint="default" w:ascii="Times New Roman" w:hAnsi="Times New Roman" w:cs="Times New Roman"/>
          <w:sz w:val="32"/>
          <w:szCs w:val="32"/>
          <w:lang w:val="en-US" w:eastAsia="zh-CN"/>
        </w:rPr>
        <w:t>23330.06</w:t>
      </w:r>
      <w:r>
        <w:rPr>
          <w:rFonts w:hint="eastAsia" w:cs="Times New Roman"/>
          <w:sz w:val="32"/>
          <w:szCs w:val="32"/>
          <w:lang w:val="en-US" w:eastAsia="zh-CN"/>
        </w:rPr>
        <w:t>亩，</w:t>
      </w:r>
      <w:r>
        <w:rPr>
          <w:rFonts w:hint="default" w:ascii="Times New Roman" w:hAnsi="Times New Roman" w:eastAsia="方正仿宋_GBK" w:cs="Times New Roman"/>
          <w:sz w:val="32"/>
          <w:szCs w:val="32"/>
          <w:lang w:val="en-US" w:eastAsia="zh-CN"/>
        </w:rPr>
        <w:t>耕地地力保护补贴兑付完成率100%。</w:t>
      </w:r>
    </w:p>
    <w:p>
      <w:pPr>
        <w:spacing w:line="600" w:lineRule="exact"/>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（2）质量指标</w:t>
      </w:r>
      <w:r>
        <w:rPr>
          <w:rFonts w:hint="default" w:ascii="Times New Roman" w:hAnsi="Times New Roman" w:eastAsia="方正仿宋_GBK" w:cs="Times New Roman"/>
          <w:sz w:val="32"/>
          <w:szCs w:val="32"/>
          <w:lang w:eastAsia="zh-CN"/>
        </w:rPr>
        <w:t>，</w:t>
      </w:r>
      <w:r>
        <w:rPr>
          <w:rFonts w:hint="eastAsia" w:cs="Times New Roman"/>
          <w:sz w:val="32"/>
          <w:szCs w:val="32"/>
          <w:lang w:val="en-US" w:eastAsia="zh-CN"/>
        </w:rPr>
        <w:t>及时准确地将</w:t>
      </w:r>
      <w:r>
        <w:rPr>
          <w:rFonts w:hint="default" w:ascii="Times New Roman" w:hAnsi="Times New Roman" w:eastAsia="方正仿宋_GBK" w:cs="Times New Roman"/>
          <w:sz w:val="32"/>
          <w:szCs w:val="32"/>
          <w:lang w:eastAsia="zh-CN"/>
        </w:rPr>
        <w:t>耕地地力保护补贴政策执行情况统计表、重庆市种粮大户补贴分户统计表纸质件和电子档及耕地地力保护补贴资金发放汇总数据备案。</w:t>
      </w:r>
    </w:p>
    <w:p>
      <w:pPr>
        <w:spacing w:line="600" w:lineRule="exact"/>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（3）时效指标</w:t>
      </w:r>
      <w:r>
        <w:rPr>
          <w:rFonts w:hint="default" w:ascii="Times New Roman" w:hAnsi="Times New Roman" w:eastAsia="方正仿宋_GBK" w:cs="Times New Roman"/>
          <w:sz w:val="32"/>
          <w:szCs w:val="32"/>
          <w:lang w:eastAsia="zh-CN"/>
        </w:rPr>
        <w:t>，完成资金补贴发放率</w:t>
      </w:r>
      <w:r>
        <w:rPr>
          <w:rFonts w:hint="default" w:ascii="Times New Roman" w:hAnsi="Times New Roman" w:eastAsia="方正仿宋_GBK" w:cs="Times New Roman"/>
          <w:sz w:val="32"/>
          <w:szCs w:val="32"/>
          <w:lang w:val="en-US" w:eastAsia="zh-CN"/>
        </w:rPr>
        <w:t>100%。</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2.效益指标完成情况分析。</w:t>
      </w:r>
    </w:p>
    <w:p>
      <w:pPr>
        <w:spacing w:line="600" w:lineRule="exact"/>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（1）</w:t>
      </w:r>
      <w:r>
        <w:rPr>
          <w:rFonts w:hint="eastAsia" w:ascii="Times New Roman" w:hAnsi="Times New Roman" w:eastAsia="方正仿宋_GBK" w:cs="Times New Roman"/>
          <w:sz w:val="32"/>
          <w:szCs w:val="32"/>
          <w:lang w:val="en-US" w:eastAsia="zh-CN"/>
        </w:rPr>
        <w:t>经济</w:t>
      </w:r>
      <w:r>
        <w:rPr>
          <w:rFonts w:hint="default" w:ascii="Times New Roman" w:hAnsi="Times New Roman" w:eastAsia="方正仿宋_GBK" w:cs="Times New Roman"/>
          <w:sz w:val="32"/>
          <w:szCs w:val="32"/>
        </w:rPr>
        <w:t>效益</w:t>
      </w:r>
      <w:r>
        <w:rPr>
          <w:rFonts w:hint="default" w:ascii="Times New Roman" w:hAnsi="Times New Roman" w:eastAsia="方正仿宋_GBK" w:cs="Times New Roman"/>
          <w:sz w:val="32"/>
          <w:szCs w:val="32"/>
          <w:lang w:eastAsia="zh-CN"/>
        </w:rPr>
        <w:t>，提高农民种粮积极性，种粮大户增收</w:t>
      </w:r>
      <w:r>
        <w:rPr>
          <w:rFonts w:hint="default" w:ascii="Times New Roman" w:hAnsi="Times New Roman" w:eastAsia="方正仿宋_GBK" w:cs="Times New Roman"/>
          <w:sz w:val="32"/>
          <w:szCs w:val="32"/>
          <w:lang w:val="en-US" w:eastAsia="zh-CN"/>
        </w:rPr>
        <w:t>种粮大户发展规模增加。</w:t>
      </w:r>
    </w:p>
    <w:p>
      <w:pPr>
        <w:spacing w:line="600" w:lineRule="exact"/>
        <w:ind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（2）生态效益，确保耕地数量不减少、质量不下降，种粮大户发展规模增加。</w:t>
      </w:r>
    </w:p>
    <w:p>
      <w:pPr>
        <w:spacing w:line="600" w:lineRule="exact"/>
        <w:ind w:firstLine="640" w:firstLineChars="200"/>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（3）可持续影响效益，质量持续好转，有机质提升</w:t>
      </w:r>
      <w:r>
        <w:rPr>
          <w:rFonts w:hint="eastAsia" w:cs="Times New Roman"/>
          <w:sz w:val="32"/>
          <w:szCs w:val="32"/>
          <w:lang w:val="en-US" w:eastAsia="zh-CN"/>
        </w:rPr>
        <w:t>。</w:t>
      </w:r>
    </w:p>
    <w:p>
      <w:pPr>
        <w:spacing w:line="600" w:lineRule="exact"/>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3.满意度指标完成情况分析</w:t>
      </w:r>
      <w:r>
        <w:rPr>
          <w:rFonts w:hint="default" w:ascii="Times New Roman" w:hAnsi="Times New Roman" w:eastAsia="方正仿宋_GBK" w:cs="Times New Roman"/>
          <w:sz w:val="32"/>
          <w:szCs w:val="32"/>
          <w:lang w:eastAsia="zh-CN"/>
        </w:rPr>
        <w:t>，农民对政策满意度</w:t>
      </w:r>
      <w:r>
        <w:rPr>
          <w:rFonts w:hint="eastAsia" w:cs="Times New Roman"/>
          <w:sz w:val="32"/>
          <w:szCs w:val="32"/>
          <w:lang w:val="en-US" w:eastAsia="zh-CN"/>
        </w:rPr>
        <w:t>98%</w:t>
      </w:r>
      <w:r>
        <w:rPr>
          <w:rFonts w:hint="eastAsia" w:cs="Times New Roman"/>
          <w:sz w:val="32"/>
          <w:szCs w:val="32"/>
          <w:lang w:eastAsia="zh-CN"/>
        </w:rPr>
        <w:t>；</w:t>
      </w:r>
      <w:r>
        <w:rPr>
          <w:rFonts w:hint="default" w:ascii="Times New Roman" w:hAnsi="Times New Roman" w:eastAsia="方正仿宋_GBK" w:cs="Times New Roman"/>
          <w:sz w:val="32"/>
          <w:szCs w:val="32"/>
          <w:lang w:eastAsia="zh-CN"/>
        </w:rPr>
        <w:t>举报投诉处理满意度</w:t>
      </w:r>
      <w:r>
        <w:rPr>
          <w:rFonts w:hint="eastAsia" w:cs="Times New Roman"/>
          <w:sz w:val="32"/>
          <w:szCs w:val="32"/>
          <w:lang w:val="en-US" w:eastAsia="zh-CN"/>
        </w:rPr>
        <w:t>100%</w:t>
      </w:r>
      <w:r>
        <w:rPr>
          <w:rFonts w:hint="default" w:ascii="Times New Roman" w:hAnsi="Times New Roman" w:eastAsia="方正仿宋_GBK" w:cs="Times New Roman"/>
          <w:sz w:val="32"/>
          <w:szCs w:val="32"/>
          <w:lang w:val="en-US" w:eastAsia="zh-CN"/>
        </w:rPr>
        <w:t>。</w:t>
      </w:r>
    </w:p>
    <w:p>
      <w:pPr>
        <w:numPr>
          <w:ilvl w:val="0"/>
          <w:numId w:val="0"/>
        </w:numPr>
        <w:spacing w:line="600" w:lineRule="exact"/>
        <w:ind w:left="640" w:leftChars="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三、绩效自评结果情况</w:t>
      </w:r>
      <w:bookmarkStart w:id="0" w:name="_GoBack"/>
      <w:bookmarkEnd w:id="0"/>
    </w:p>
    <w:p>
      <w:pPr>
        <w:spacing w:line="600" w:lineRule="exact"/>
        <w:ind w:firstLine="640" w:firstLineChars="200"/>
        <w:rPr>
          <w:rFonts w:hint="default" w:ascii="Times New Roman" w:hAnsi="Times New Roman" w:cs="Times New Roman"/>
          <w:sz w:val="32"/>
          <w:szCs w:val="32"/>
          <w:lang w:val="en-US" w:eastAsia="zh-CN"/>
        </w:rPr>
      </w:pPr>
      <w:r>
        <w:rPr>
          <w:rFonts w:hint="default" w:ascii="Times New Roman" w:hAnsi="Times New Roman" w:cs="Times New Roman"/>
          <w:sz w:val="32"/>
          <w:szCs w:val="32"/>
          <w:lang w:val="en-US" w:eastAsia="zh-CN"/>
        </w:rPr>
        <w:t>通过认真开展单位项目支出绩效目标自评，综合评分9</w:t>
      </w:r>
      <w:r>
        <w:rPr>
          <w:rFonts w:hint="eastAsia" w:cs="Times New Roman"/>
          <w:sz w:val="32"/>
          <w:szCs w:val="32"/>
          <w:lang w:val="en-US" w:eastAsia="zh-CN"/>
        </w:rPr>
        <w:t>9</w:t>
      </w:r>
      <w:r>
        <w:rPr>
          <w:rFonts w:hint="default" w:ascii="Times New Roman" w:hAnsi="Times New Roman" w:cs="Times New Roman"/>
          <w:sz w:val="32"/>
          <w:szCs w:val="32"/>
          <w:lang w:val="en-US" w:eastAsia="zh-CN"/>
        </w:rPr>
        <w:t>.9分，评价结果为优。</w:t>
      </w:r>
    </w:p>
    <w:p>
      <w:pPr>
        <w:spacing w:line="600" w:lineRule="exact"/>
        <w:ind w:firstLine="640" w:firstLineChars="20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lang w:eastAsia="zh-CN"/>
        </w:rPr>
        <w:t>四、</w:t>
      </w:r>
      <w:r>
        <w:rPr>
          <w:rFonts w:hint="default" w:ascii="Times New Roman" w:hAnsi="Times New Roman" w:eastAsia="方正黑体_GBK" w:cs="Times New Roman"/>
          <w:bCs/>
          <w:sz w:val="32"/>
          <w:szCs w:val="32"/>
        </w:rPr>
        <w:t>偏离绩效目标的原因和下一步改进措施</w:t>
      </w:r>
    </w:p>
    <w:p>
      <w:pPr>
        <w:spacing w:line="600" w:lineRule="exact"/>
        <w:ind w:firstLine="640" w:firstLineChars="200"/>
        <w:rPr>
          <w:rFonts w:hint="default" w:ascii="Times New Roman" w:hAnsi="Times New Roman" w:cs="Times New Roman"/>
          <w:sz w:val="32"/>
          <w:szCs w:val="32"/>
          <w:lang w:val="en-US" w:eastAsia="zh-CN"/>
        </w:rPr>
      </w:pPr>
      <w:r>
        <w:rPr>
          <w:rFonts w:hint="default" w:ascii="Times New Roman" w:hAnsi="Times New Roman" w:cs="Times New Roman"/>
          <w:sz w:val="32"/>
          <w:szCs w:val="32"/>
          <w:lang w:val="en-US" w:eastAsia="zh-CN"/>
        </w:rPr>
        <w:t>乡上和村上对此次补贴宣传力度需要加强，有极个别村民认为补贴不及时</w:t>
      </w:r>
      <w:r>
        <w:rPr>
          <w:rFonts w:hint="default" w:ascii="Times New Roman" w:hAnsi="Times New Roman" w:cs="Times New Roman"/>
          <w:sz w:val="32"/>
          <w:szCs w:val="32"/>
          <w:lang w:eastAsia="zh-CN"/>
        </w:rPr>
        <w:t>，所以群众满意度偏离目标设定值。</w:t>
      </w:r>
    </w:p>
    <w:p>
      <w:pPr>
        <w:spacing w:line="600" w:lineRule="exact"/>
        <w:ind w:firstLine="640" w:firstLineChars="20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五、其他需要说明的问题</w:t>
      </w:r>
    </w:p>
    <w:p>
      <w:pPr>
        <w:spacing w:line="600" w:lineRule="exact"/>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cs="Times New Roman"/>
          <w:sz w:val="32"/>
          <w:szCs w:val="32"/>
          <w:lang w:eastAsia="zh-CN"/>
        </w:rPr>
        <w:t>无其它需要说明的情况。</w:t>
      </w:r>
    </w:p>
    <w:p>
      <w:pPr>
        <w:spacing w:line="600" w:lineRule="exact"/>
        <w:ind w:firstLine="640" w:firstLineChars="200"/>
        <w:rPr>
          <w:rFonts w:hint="default" w:ascii="Times New Roman" w:hAnsi="Times New Roman" w:cs="Times New Roma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1Y2QzOTJkMTA4ZDllYzAwNDYwNWY2OGE1NTNlMDkifQ=="/>
  </w:docVars>
  <w:rsids>
    <w:rsidRoot w:val="00000000"/>
    <w:rsid w:val="0125281A"/>
    <w:rsid w:val="01BB3AE0"/>
    <w:rsid w:val="07B972A3"/>
    <w:rsid w:val="0F023953"/>
    <w:rsid w:val="12116AFD"/>
    <w:rsid w:val="13CF0247"/>
    <w:rsid w:val="1ACD0191"/>
    <w:rsid w:val="1D9B6E02"/>
    <w:rsid w:val="20E67B3C"/>
    <w:rsid w:val="25E37157"/>
    <w:rsid w:val="275025F4"/>
    <w:rsid w:val="279009BB"/>
    <w:rsid w:val="28EA6ACC"/>
    <w:rsid w:val="29FC5B4C"/>
    <w:rsid w:val="2BED0D6E"/>
    <w:rsid w:val="2D660775"/>
    <w:rsid w:val="2E793496"/>
    <w:rsid w:val="2EAB6F5F"/>
    <w:rsid w:val="30F2601E"/>
    <w:rsid w:val="386B7A7B"/>
    <w:rsid w:val="3C740A7A"/>
    <w:rsid w:val="3CB11CA5"/>
    <w:rsid w:val="3DA47AE4"/>
    <w:rsid w:val="3E7D24F1"/>
    <w:rsid w:val="3F9D5AFB"/>
    <w:rsid w:val="40511B68"/>
    <w:rsid w:val="44C714A1"/>
    <w:rsid w:val="4760116B"/>
    <w:rsid w:val="4C6C56F0"/>
    <w:rsid w:val="540E4940"/>
    <w:rsid w:val="56844190"/>
    <w:rsid w:val="58E52279"/>
    <w:rsid w:val="5B9A2873"/>
    <w:rsid w:val="5E4870D8"/>
    <w:rsid w:val="6027543A"/>
    <w:rsid w:val="62DA6A8B"/>
    <w:rsid w:val="652439FB"/>
    <w:rsid w:val="6B1F7BCC"/>
    <w:rsid w:val="6B63038D"/>
    <w:rsid w:val="70EF0C29"/>
    <w:rsid w:val="72E11677"/>
    <w:rsid w:val="74EE2B10"/>
    <w:rsid w:val="77A57907"/>
    <w:rsid w:val="7E396BB5"/>
    <w:rsid w:val="7FCF2A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rPr>
      <w:rFonts w:ascii="Times New Roman" w:hAnsi="Times New Roman" w:eastAsia="宋体" w:cs="Times New Roman"/>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746</Words>
  <Characters>838</Characters>
  <Lines>0</Lines>
  <Paragraphs>0</Paragraphs>
  <TotalTime>15</TotalTime>
  <ScaleCrop>false</ScaleCrop>
  <LinksUpToDate>false</LinksUpToDate>
  <CharactersWithSpaces>838</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2022-05-05T01:19:00Z</dcterms:created>
  <dc:creator>Lenovo</dc:creator>
  <cp:lastModifiedBy>Administrator</cp:lastModifiedBy>
  <dcterms:modified xsi:type="dcterms:W3CDTF">2022-05-24T08:31:25Z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D745FEC8F0E149B593F57876497FCB79</vt:lpwstr>
  </property>
</Properties>
</file>