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D1B" w:rsidRDefault="00DE386C">
      <w:pPr>
        <w:spacing w:line="600" w:lineRule="exact"/>
        <w:jc w:val="center"/>
        <w:rPr>
          <w:rFonts w:ascii="FZFangSong-Z02" w:hAnsi="SimSun" w:cs="SimSun" w:hint="eastAsia"/>
          <w:b/>
          <w:sz w:val="44"/>
          <w:szCs w:val="44"/>
        </w:rPr>
      </w:pPr>
      <w:r>
        <w:rPr>
          <w:rFonts w:ascii="FZFangSong-Z02" w:hAnsi="SimSun" w:cs="SimSun" w:hint="eastAsia"/>
          <w:b/>
          <w:sz w:val="44"/>
          <w:szCs w:val="44"/>
        </w:rPr>
        <w:t>永安街道就业帮扶车间项目支出自评报告</w:t>
      </w:r>
    </w:p>
    <w:p w:rsidR="00026D1B" w:rsidRDefault="00026D1B">
      <w:pPr>
        <w:spacing w:line="600" w:lineRule="exact"/>
        <w:ind w:firstLineChars="200" w:firstLine="560"/>
        <w:rPr>
          <w:rFonts w:ascii="FZFangSong-Z02"/>
          <w:sz w:val="28"/>
          <w:szCs w:val="28"/>
        </w:rPr>
      </w:pPr>
    </w:p>
    <w:p w:rsidR="00026D1B" w:rsidRDefault="00DE386C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:rsidR="00BB102C" w:rsidRDefault="00DE386C">
      <w:pPr>
        <w:spacing w:line="600" w:lineRule="exact"/>
        <w:ind w:firstLineChars="200" w:firstLine="640"/>
        <w:outlineLvl w:val="0"/>
        <w:rPr>
          <w:rFonts w:ascii="FZFangSong-Z02" w:hAnsi="FZFangSong-Z02" w:cs="FZFangSong-Z02"/>
          <w:szCs w:val="32"/>
        </w:rPr>
      </w:pPr>
      <w:r>
        <w:rPr>
          <w:rFonts w:ascii="FangSong" w:eastAsia="FangSong" w:hAnsi="FangSong" w:cs="FangSong" w:hint="eastAsia"/>
          <w:szCs w:val="32"/>
        </w:rPr>
        <w:t>（一）财政局下达</w:t>
      </w:r>
      <w:bookmarkStart w:id="0" w:name="_GoBack"/>
      <w:bookmarkEnd w:id="0"/>
      <w:r>
        <w:rPr>
          <w:rFonts w:ascii="FangSong" w:eastAsia="FangSong" w:hAnsi="FangSong" w:cs="FangSong" w:hint="eastAsia"/>
          <w:szCs w:val="32"/>
        </w:rPr>
        <w:t>转移支付预算和绩效目标情况。</w:t>
      </w:r>
      <w:r>
        <w:rPr>
          <w:rFonts w:ascii="FZFangSong-Z02" w:hAnsi="FZFangSong-Z02" w:cs="FZFangSong-Z02" w:hint="eastAsia"/>
          <w:szCs w:val="32"/>
        </w:rPr>
        <w:t>奉节县财政局《关于下达2023年度沙坪坝区对口帮扶资金项目（第一批）资金计划的通知》（奉节财农</w:t>
      </w:r>
      <w:r>
        <w:rPr>
          <w:rFonts w:ascii="仿宋_GB2312" w:eastAsia="仿宋_GB2312" w:hAnsi="仿宋_GB2312" w:cs="仿宋_GB2312" w:hint="eastAsia"/>
          <w:szCs w:val="32"/>
        </w:rPr>
        <w:t>〔2023〕108号</w:t>
      </w:r>
      <w:r>
        <w:rPr>
          <w:rFonts w:ascii="FZFangSong-Z02" w:hAnsi="FZFangSong-Z02" w:cs="FZFangSong-Z02" w:hint="eastAsia"/>
          <w:szCs w:val="32"/>
        </w:rPr>
        <w:t>）,</w:t>
      </w:r>
      <w:r w:rsidR="00BB102C">
        <w:rPr>
          <w:rFonts w:ascii="FZFangSong-Z02" w:hAnsi="FZFangSong-Z02" w:cs="FZFangSong-Z02" w:hint="eastAsia"/>
          <w:szCs w:val="32"/>
        </w:rPr>
        <w:t>下达资金预算</w:t>
      </w:r>
      <w:r>
        <w:rPr>
          <w:rFonts w:ascii="FZFangSong-Z02" w:hAnsi="FZFangSong-Z02" w:cs="FZFangSong-Z02" w:hint="eastAsia"/>
          <w:szCs w:val="32"/>
        </w:rPr>
        <w:t>300万元。</w:t>
      </w:r>
      <w:r>
        <w:rPr>
          <w:rFonts w:ascii="FZFangSong-Z02" w:hAnsi="FZFangSong-Z02" w:cs="FZFangSong-Z02" w:hint="eastAsia"/>
          <w:szCs w:val="32"/>
        </w:rPr>
        <w:tab/>
      </w:r>
    </w:p>
    <w:p w:rsidR="00026D1B" w:rsidRDefault="00DE386C">
      <w:pPr>
        <w:spacing w:line="600" w:lineRule="exact"/>
        <w:ind w:firstLineChars="200" w:firstLine="640"/>
        <w:outlineLvl w:val="0"/>
      </w:pPr>
      <w:r>
        <w:rPr>
          <w:rFonts w:ascii="FangSong" w:eastAsia="FangSong" w:hAnsi="FangSong" w:cs="FangSong" w:hint="eastAsia"/>
          <w:szCs w:val="32"/>
        </w:rPr>
        <w:t>（二）</w:t>
      </w:r>
      <w:r>
        <w:rPr>
          <w:rFonts w:ascii="FangSong" w:eastAsia="FangSong" w:hAnsi="FangSong" w:hint="eastAsia"/>
          <w:color w:val="000000"/>
          <w:sz w:val="30"/>
          <w:szCs w:val="30"/>
        </w:rPr>
        <w:t>该项目绩效目标：</w:t>
      </w:r>
      <w:r>
        <w:rPr>
          <w:rFonts w:ascii="FangSong" w:eastAsia="FangSong" w:hAnsi="FangSong" w:cs="FangSong" w:hint="eastAsia"/>
          <w:szCs w:val="32"/>
        </w:rPr>
        <w:t>室内装修1200平方米，消防、电器、给排水安装，道路油化650平方米，污水管网改建100米，青护栏安装360米。</w:t>
      </w:r>
    </w:p>
    <w:p w:rsidR="00026D1B" w:rsidRDefault="00DE386C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:rsidR="00026D1B" w:rsidRDefault="00DE386C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2024</w:t>
      </w:r>
      <w:r>
        <w:rPr>
          <w:szCs w:val="32"/>
        </w:rPr>
        <w:t>年</w:t>
      </w:r>
      <w:r>
        <w:rPr>
          <w:rFonts w:hint="eastAsia"/>
          <w:szCs w:val="32"/>
        </w:rPr>
        <w:t>1</w:t>
      </w:r>
      <w:r>
        <w:rPr>
          <w:szCs w:val="32"/>
        </w:rPr>
        <w:t>月，单位成立专门的绩效自评小组，对单位</w:t>
      </w:r>
      <w:r>
        <w:rPr>
          <w:rFonts w:hint="eastAsia"/>
          <w:szCs w:val="32"/>
        </w:rPr>
        <w:t>2023</w:t>
      </w:r>
      <w:r>
        <w:rPr>
          <w:szCs w:val="32"/>
        </w:rPr>
        <w:t>年度专项资金开展绩效目标自评。</w:t>
      </w:r>
    </w:p>
    <w:p w:rsidR="00026D1B" w:rsidRDefault="00DE386C">
      <w:pPr>
        <w:spacing w:line="594" w:lineRule="exact"/>
        <w:ind w:firstLineChars="200" w:firstLine="640"/>
        <w:rPr>
          <w:rFonts w:ascii="FangSong" w:eastAsia="FangSong" w:hAnsi="FangSong" w:cs="FangSong"/>
          <w:szCs w:val="32"/>
        </w:rPr>
      </w:pPr>
      <w:r>
        <w:rPr>
          <w:rFonts w:ascii="FangSong" w:eastAsia="FangSong" w:hAnsi="FangSong" w:cs="FangSong" w:hint="eastAsia"/>
          <w:szCs w:val="32"/>
        </w:rPr>
        <w:t>（一）资金投入情况分析</w:t>
      </w:r>
    </w:p>
    <w:p w:rsidR="00026D1B" w:rsidRDefault="00DE386C">
      <w:pPr>
        <w:spacing w:line="594" w:lineRule="exact"/>
        <w:ind w:leftChars="304" w:left="973"/>
        <w:rPr>
          <w:rFonts w:ascii="FangSong" w:eastAsia="FangSong" w:hAnsi="FangSong" w:cs="FangSong"/>
          <w:b/>
          <w:szCs w:val="32"/>
        </w:rPr>
      </w:pPr>
      <w:r>
        <w:rPr>
          <w:rFonts w:ascii="FangSong" w:eastAsia="FangSong" w:hAnsi="FangSong" w:cs="FangSong" w:hint="eastAsia"/>
          <w:b/>
          <w:szCs w:val="32"/>
        </w:rPr>
        <w:t>1.项目资金到位情况分析</w:t>
      </w:r>
    </w:p>
    <w:p w:rsidR="00026D1B" w:rsidRDefault="00DE386C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项目总投资</w:t>
      </w:r>
      <w:r>
        <w:rPr>
          <w:rFonts w:hint="eastAsia"/>
          <w:szCs w:val="32"/>
        </w:rPr>
        <w:t>300</w:t>
      </w:r>
      <w:r>
        <w:rPr>
          <w:rFonts w:hint="eastAsia"/>
          <w:szCs w:val="32"/>
        </w:rPr>
        <w:t>万元，实际到位资金</w:t>
      </w:r>
      <w:r>
        <w:rPr>
          <w:rFonts w:hint="eastAsia"/>
          <w:szCs w:val="32"/>
        </w:rPr>
        <w:t>2951378.42</w:t>
      </w:r>
      <w:r>
        <w:rPr>
          <w:rFonts w:hint="eastAsia"/>
          <w:szCs w:val="32"/>
        </w:rPr>
        <w:t>元。</w:t>
      </w:r>
    </w:p>
    <w:p w:rsidR="00026D1B" w:rsidRDefault="00DE386C">
      <w:pPr>
        <w:spacing w:line="594" w:lineRule="exact"/>
        <w:ind w:leftChars="304" w:left="973"/>
        <w:rPr>
          <w:rFonts w:ascii="FangSong" w:eastAsia="FangSong" w:hAnsi="FangSong" w:cs="FangSong"/>
          <w:b/>
          <w:szCs w:val="32"/>
        </w:rPr>
      </w:pPr>
      <w:r>
        <w:rPr>
          <w:rFonts w:ascii="FangSong" w:eastAsia="FangSong" w:hAnsi="FangSong" w:cs="FangSong" w:hint="eastAsia"/>
          <w:b/>
          <w:szCs w:val="32"/>
        </w:rPr>
        <w:t>2.项目资金执行情况分析</w:t>
      </w:r>
    </w:p>
    <w:p w:rsidR="00026D1B" w:rsidRDefault="00DE386C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该项目已全额支付</w:t>
      </w:r>
      <w:r>
        <w:rPr>
          <w:rFonts w:hint="eastAsia"/>
          <w:szCs w:val="32"/>
        </w:rPr>
        <w:t>2951378.42</w:t>
      </w:r>
      <w:r>
        <w:rPr>
          <w:rFonts w:hint="eastAsia"/>
          <w:szCs w:val="32"/>
        </w:rPr>
        <w:t>元，其中：工程直接费用</w:t>
      </w:r>
      <w:r>
        <w:rPr>
          <w:rFonts w:hint="eastAsia"/>
          <w:szCs w:val="32"/>
        </w:rPr>
        <w:t>2691156.51</w:t>
      </w:r>
      <w:r>
        <w:rPr>
          <w:rFonts w:hint="eastAsia"/>
          <w:szCs w:val="32"/>
        </w:rPr>
        <w:t>元；二类费用总计</w:t>
      </w:r>
      <w:r>
        <w:rPr>
          <w:rFonts w:hint="eastAsia"/>
          <w:szCs w:val="32"/>
        </w:rPr>
        <w:t>260221.91</w:t>
      </w:r>
      <w:r>
        <w:rPr>
          <w:rFonts w:hint="eastAsia"/>
          <w:szCs w:val="32"/>
        </w:rPr>
        <w:t>元。</w:t>
      </w:r>
    </w:p>
    <w:p w:rsidR="00026D1B" w:rsidRDefault="00DE386C">
      <w:pPr>
        <w:spacing w:line="594" w:lineRule="exact"/>
        <w:ind w:leftChars="304" w:left="973"/>
        <w:rPr>
          <w:rFonts w:ascii="FangSong" w:eastAsia="FangSong" w:hAnsi="FangSong" w:cs="FangSong"/>
          <w:bCs/>
          <w:szCs w:val="32"/>
        </w:rPr>
      </w:pPr>
      <w:r>
        <w:rPr>
          <w:rFonts w:ascii="FangSong" w:eastAsia="FangSong" w:hAnsi="FangSong" w:cs="FangSong" w:hint="eastAsia"/>
          <w:b/>
          <w:szCs w:val="32"/>
        </w:rPr>
        <w:t>3.项目资金管理情况分析</w:t>
      </w:r>
    </w:p>
    <w:p w:rsidR="00026D1B" w:rsidRDefault="00DE386C">
      <w:pPr>
        <w:numPr>
          <w:ilvl w:val="0"/>
          <w:numId w:val="1"/>
        </w:numPr>
        <w:spacing w:line="600" w:lineRule="exact"/>
        <w:ind w:firstLineChars="200" w:firstLine="640"/>
        <w:outlineLvl w:val="0"/>
      </w:pPr>
      <w:r>
        <w:rPr>
          <w:rFonts w:ascii="FZFangSong-Z02" w:hAnsi="FZFangSong-Z02" w:cs="FZFangSong-Z02" w:hint="eastAsia"/>
          <w:bCs/>
          <w:szCs w:val="32"/>
        </w:rPr>
        <w:t>总体绩效目标完成情况分析。</w:t>
      </w:r>
    </w:p>
    <w:p w:rsidR="00026D1B" w:rsidRDefault="00DE386C">
      <w:pPr>
        <w:spacing w:line="600" w:lineRule="exact"/>
        <w:ind w:firstLineChars="200" w:firstLine="640"/>
        <w:outlineLvl w:val="0"/>
        <w:rPr>
          <w:rFonts w:hAnsi="FZFangSong-Z02" w:cs="FZFangSong-Z02"/>
          <w:bCs/>
          <w:szCs w:val="32"/>
        </w:rPr>
      </w:pPr>
      <w:r>
        <w:rPr>
          <w:rFonts w:hAnsi="FZFangSong-Z02" w:cs="FZFangSong-Z02" w:hint="eastAsia"/>
          <w:bCs/>
          <w:szCs w:val="32"/>
        </w:rPr>
        <w:t>2023</w:t>
      </w:r>
      <w:r>
        <w:rPr>
          <w:rFonts w:hAnsi="FZFangSong-Z02" w:cs="FZFangSong-Z02" w:hint="eastAsia"/>
          <w:bCs/>
          <w:szCs w:val="32"/>
        </w:rPr>
        <w:t>年度目标进度已全部完成，工程于</w:t>
      </w:r>
      <w:r>
        <w:rPr>
          <w:rFonts w:hAnsi="FZFangSong-Z02" w:cs="FZFangSong-Z02" w:hint="eastAsia"/>
          <w:bCs/>
          <w:szCs w:val="32"/>
        </w:rPr>
        <w:t>2023</w:t>
      </w:r>
      <w:r>
        <w:rPr>
          <w:rFonts w:hAnsi="FZFangSong-Z02" w:cs="FZFangSong-Z02" w:hint="eastAsia"/>
          <w:bCs/>
          <w:szCs w:val="32"/>
        </w:rPr>
        <w:t>年</w:t>
      </w:r>
      <w:r>
        <w:rPr>
          <w:rFonts w:hAnsi="FZFangSong-Z02" w:cs="FZFangSong-Z02" w:hint="eastAsia"/>
          <w:bCs/>
          <w:szCs w:val="32"/>
        </w:rPr>
        <w:t>12</w:t>
      </w:r>
      <w:r>
        <w:rPr>
          <w:rFonts w:hAnsi="FZFangSong-Z02" w:cs="FZFangSong-Z02" w:hint="eastAsia"/>
          <w:bCs/>
          <w:szCs w:val="32"/>
        </w:rPr>
        <w:t>月完工。</w:t>
      </w:r>
    </w:p>
    <w:p w:rsidR="00026D1B" w:rsidRDefault="00DE386C">
      <w:pPr>
        <w:spacing w:line="600" w:lineRule="exact"/>
        <w:ind w:firstLineChars="200" w:firstLine="640"/>
        <w:outlineLvl w:val="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bCs/>
          <w:szCs w:val="32"/>
        </w:rPr>
        <w:lastRenderedPageBreak/>
        <w:t>（三）绩效目标完成情况分析。</w:t>
      </w:r>
    </w:p>
    <w:p w:rsidR="00026D1B" w:rsidRDefault="00DE386C">
      <w:pPr>
        <w:spacing w:line="600" w:lineRule="exact"/>
        <w:ind w:firstLineChars="250" w:firstLine="80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1.产出指标完成情况分析。</w:t>
      </w:r>
    </w:p>
    <w:p w:rsidR="00026D1B" w:rsidRDefault="00DE386C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（1）数量指标。</w:t>
      </w:r>
    </w:p>
    <w:p w:rsidR="00026D1B" w:rsidRDefault="00DE386C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/>
          <w:color w:val="000000"/>
          <w:szCs w:val="32"/>
        </w:rPr>
        <w:t>已完成室内装修1200平方米，消防、电器、给排水安装，道路油化650平方米，污水管网改建100</w:t>
      </w:r>
      <w:r w:rsidR="00BB102C">
        <w:rPr>
          <w:rFonts w:ascii="仿宋_GB2312" w:eastAsia="仿宋_GB2312" w:hAnsi="仿宋_GB2312" w:cs="仿宋_GB2312"/>
          <w:color w:val="000000"/>
          <w:szCs w:val="32"/>
        </w:rPr>
        <w:t>米，护栏</w:t>
      </w:r>
      <w:r w:rsidR="00BB102C">
        <w:rPr>
          <w:rFonts w:ascii="仿宋_GB2312" w:eastAsia="仿宋_GB2312" w:hAnsi="仿宋_GB2312" w:cs="仿宋_GB2312" w:hint="eastAsia"/>
          <w:color w:val="000000"/>
          <w:szCs w:val="32"/>
        </w:rPr>
        <w:t>整治</w:t>
      </w:r>
      <w:r>
        <w:rPr>
          <w:rFonts w:ascii="仿宋_GB2312" w:eastAsia="仿宋_GB2312" w:hAnsi="仿宋_GB2312" w:cs="仿宋_GB2312"/>
          <w:color w:val="000000"/>
          <w:szCs w:val="32"/>
        </w:rPr>
        <w:t>360米。</w:t>
      </w:r>
    </w:p>
    <w:p w:rsidR="00026D1B" w:rsidRDefault="00DE386C">
      <w:pPr>
        <w:numPr>
          <w:ilvl w:val="0"/>
          <w:numId w:val="2"/>
        </w:num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质量指标。</w:t>
      </w:r>
    </w:p>
    <w:p w:rsidR="00026D1B" w:rsidRDefault="00DE386C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/>
          <w:color w:val="000000"/>
          <w:szCs w:val="32"/>
        </w:rPr>
        <w:t>项目验收合格率100%</w:t>
      </w:r>
    </w:p>
    <w:p w:rsidR="00026D1B" w:rsidRDefault="00DE386C">
      <w:pPr>
        <w:numPr>
          <w:ilvl w:val="0"/>
          <w:numId w:val="2"/>
        </w:num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时效指标。</w:t>
      </w:r>
    </w:p>
    <w:p w:rsidR="00026D1B" w:rsidRDefault="00DE386C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项目于2023年12月实施完工，建设周期150天，已完成时效目标。</w:t>
      </w:r>
    </w:p>
    <w:p w:rsidR="00026D1B" w:rsidRDefault="00DE386C">
      <w:pPr>
        <w:numPr>
          <w:ilvl w:val="0"/>
          <w:numId w:val="2"/>
        </w:num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成本指标。</w:t>
      </w:r>
    </w:p>
    <w:p w:rsidR="00026D1B" w:rsidRDefault="00DE386C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项目支出控制在批复的预算范围内的项目比例100%。</w:t>
      </w:r>
    </w:p>
    <w:p w:rsidR="00026D1B" w:rsidRDefault="00DE386C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2.效益指标完成情况分析。</w:t>
      </w:r>
    </w:p>
    <w:p w:rsidR="00026D1B" w:rsidRDefault="00DE386C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（1）社会效益。</w:t>
      </w:r>
    </w:p>
    <w:p w:rsidR="00026D1B" w:rsidRDefault="00DE386C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积极履行社会责任，为脱贫群众创造更多就地就近就业机会，持续巩固拓展脱贫攻坚成果。</w:t>
      </w:r>
    </w:p>
    <w:p w:rsidR="00026D1B" w:rsidRDefault="00DE386C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3.满意度指标完成情况分析。</w:t>
      </w:r>
    </w:p>
    <w:p w:rsidR="00026D1B" w:rsidRDefault="00DE386C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该项目完工，预计可增加200个就业岗位，受益人员满意度达100%。</w:t>
      </w:r>
    </w:p>
    <w:p w:rsidR="00026D1B" w:rsidRDefault="00DE386C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:rsidR="00026D1B" w:rsidRDefault="00DE386C">
      <w:pPr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>
        <w:rPr>
          <w:rFonts w:ascii="仿宋_GB2312" w:eastAsia="仿宋_GB2312" w:hAnsi="仿宋_GB2312" w:cs="仿宋_GB2312" w:hint="eastAsia"/>
          <w:color w:val="000000"/>
          <w:szCs w:val="32"/>
        </w:rPr>
        <w:lastRenderedPageBreak/>
        <w:t>100分，评价结果为优。</w:t>
      </w:r>
    </w:p>
    <w:p w:rsidR="00026D1B" w:rsidRDefault="00DE386C">
      <w:pPr>
        <w:numPr>
          <w:ilvl w:val="0"/>
          <w:numId w:val="3"/>
        </w:num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偏离绩效目标的原因和下一步改进措施</w:t>
      </w:r>
    </w:p>
    <w:p w:rsidR="00026D1B" w:rsidRDefault="00DE386C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未偏离绩效目标。</w:t>
      </w:r>
    </w:p>
    <w:p w:rsidR="00026D1B" w:rsidRDefault="00DE386C">
      <w:pPr>
        <w:numPr>
          <w:ilvl w:val="0"/>
          <w:numId w:val="3"/>
        </w:num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其他需要说明的问题</w:t>
      </w:r>
    </w:p>
    <w:p w:rsidR="00026D1B" w:rsidRDefault="00DE386C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无</w:t>
      </w:r>
    </w:p>
    <w:p w:rsidR="00026D1B" w:rsidRDefault="00026D1B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</w:p>
    <w:sectPr w:rsidR="00026D1B" w:rsidSect="00026D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673" w:rsidRDefault="00732673" w:rsidP="00BB102C">
      <w:r>
        <w:separator/>
      </w:r>
    </w:p>
  </w:endnote>
  <w:endnote w:type="continuationSeparator" w:id="1">
    <w:p w:rsidR="00732673" w:rsidRDefault="00732673" w:rsidP="00BB1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ZFangSong-Z02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angSong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673" w:rsidRDefault="00732673" w:rsidP="00BB102C">
      <w:r>
        <w:separator/>
      </w:r>
    </w:p>
  </w:footnote>
  <w:footnote w:type="continuationSeparator" w:id="1">
    <w:p w:rsidR="00732673" w:rsidRDefault="00732673" w:rsidP="00BB10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AC86CD"/>
    <w:multiLevelType w:val="singleLevel"/>
    <w:tmpl w:val="A5AC86CD"/>
    <w:lvl w:ilvl="0">
      <w:start w:val="2"/>
      <w:numFmt w:val="decimal"/>
      <w:suff w:val="nothing"/>
      <w:lvlText w:val="（%1）"/>
      <w:lvlJc w:val="left"/>
    </w:lvl>
  </w:abstractNum>
  <w:abstractNum w:abstractNumId="1">
    <w:nsid w:val="DE3624B9"/>
    <w:multiLevelType w:val="singleLevel"/>
    <w:tmpl w:val="DE3624B9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BA30424"/>
    <w:multiLevelType w:val="singleLevel"/>
    <w:tmpl w:val="EBA3042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UzN2QyYjhhZjkwZjQ3NzQ1ZWM1ODYxMzk3ODhhZWMifQ=="/>
  </w:docVars>
  <w:rsids>
    <w:rsidRoot w:val="00457156"/>
    <w:rsid w:val="00026D1B"/>
    <w:rsid w:val="000E3200"/>
    <w:rsid w:val="00174AD1"/>
    <w:rsid w:val="00457156"/>
    <w:rsid w:val="004D0C2A"/>
    <w:rsid w:val="006E177A"/>
    <w:rsid w:val="00703CF9"/>
    <w:rsid w:val="00732673"/>
    <w:rsid w:val="0086613A"/>
    <w:rsid w:val="008D25ED"/>
    <w:rsid w:val="00BB102C"/>
    <w:rsid w:val="00CA2A9F"/>
    <w:rsid w:val="00DE386C"/>
    <w:rsid w:val="00E16973"/>
    <w:rsid w:val="02B02316"/>
    <w:rsid w:val="05A97E85"/>
    <w:rsid w:val="33826478"/>
    <w:rsid w:val="36FB69D8"/>
    <w:rsid w:val="61162809"/>
    <w:rsid w:val="67E3553E"/>
    <w:rsid w:val="6E3500CA"/>
    <w:rsid w:val="75805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autoRedefine/>
    <w:qFormat/>
    <w:rsid w:val="00026D1B"/>
    <w:pPr>
      <w:widowControl w:val="0"/>
      <w:jc w:val="both"/>
    </w:pPr>
    <w:rPr>
      <w:rFonts w:eastAsia="FZFangSong-Z0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autoRedefine/>
    <w:qFormat/>
    <w:rsid w:val="00026D1B"/>
    <w:pPr>
      <w:widowControl w:val="0"/>
      <w:autoSpaceDE w:val="0"/>
      <w:autoSpaceDN w:val="0"/>
      <w:adjustRightInd w:val="0"/>
    </w:pPr>
    <w:rPr>
      <w:rFonts w:ascii="FZFangSong-Z02" w:eastAsia="FZFangSong-Z02"/>
      <w:color w:val="000000"/>
      <w:sz w:val="24"/>
      <w:szCs w:val="24"/>
    </w:rPr>
  </w:style>
  <w:style w:type="paragraph" w:styleId="a3">
    <w:name w:val="footer"/>
    <w:basedOn w:val="a"/>
    <w:link w:val="Char"/>
    <w:autoRedefine/>
    <w:qFormat/>
    <w:rsid w:val="00026D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026D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qFormat/>
    <w:rsid w:val="00026D1B"/>
    <w:rPr>
      <w:rFonts w:eastAsia="FZFangSong-Z02"/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026D1B"/>
    <w:rPr>
      <w:rFonts w:eastAsia="FZFangSong-Z02"/>
      <w:kern w:val="2"/>
      <w:sz w:val="18"/>
      <w:szCs w:val="18"/>
    </w:rPr>
  </w:style>
  <w:style w:type="paragraph" w:styleId="a5">
    <w:name w:val="List Paragraph"/>
    <w:basedOn w:val="a"/>
    <w:autoRedefine/>
    <w:uiPriority w:val="99"/>
    <w:unhideWhenUsed/>
    <w:qFormat/>
    <w:rsid w:val="00026D1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</Words>
  <Characters>703</Characters>
  <Application>Microsoft Office Word</Application>
  <DocSecurity>0</DocSecurity>
  <Lines>5</Lines>
  <Paragraphs>1</Paragraphs>
  <ScaleCrop>false</ScaleCrop>
  <Company>HP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pengzhenling</cp:lastModifiedBy>
  <cp:revision>2</cp:revision>
  <dcterms:created xsi:type="dcterms:W3CDTF">2024-12-23T09:14:00Z</dcterms:created>
  <dcterms:modified xsi:type="dcterms:W3CDTF">2024-12-23T09:14:00Z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87FBF8C5DE3946D59EEEFF3982DE262E_13</vt:lpwstr>
  </property>
</Properties>
</file>