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20" w:rsidRDefault="008E1C64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永安街道城市社区专职干部社会保险补贴项目支出自评报告</w:t>
      </w:r>
    </w:p>
    <w:p w:rsidR="00FC1920" w:rsidRDefault="00FC1920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FC1920" w:rsidRDefault="008E1C6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FC1920" w:rsidRDefault="008E1C64" w:rsidP="00613F3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奉节县财政局在下达资金预算时同步下达了绩效目标，共计1298052元。</w:t>
      </w:r>
      <w:r>
        <w:rPr>
          <w:rFonts w:ascii="方正仿宋_GBK" w:hAnsi="方正仿宋_GBK" w:cs="方正仿宋_GBK" w:hint="eastAsia"/>
          <w:szCs w:val="32"/>
        </w:rPr>
        <w:tab/>
        <w:t>此项目资金用于102个城市社区干部5年在职期间参加城镇企业职工基本养老、医疗、失业、工伤、生育保险。</w:t>
      </w:r>
    </w:p>
    <w:p w:rsidR="00FC1920" w:rsidRDefault="008E1C64">
      <w:pPr>
        <w:pStyle w:val="Default"/>
        <w:ind w:firstLineChars="150" w:firstLine="48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>（二）部门资金安排、分解下达预算和绩效目标情况。永安街道城市社区专职干部社会保险补贴绩效目标情况：为102个城市社区干部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年在职期间参加城镇企业职工缴纳基本养老、医疗、失业、工伤、生育保险。</w:t>
      </w:r>
    </w:p>
    <w:p w:rsidR="00FC1920" w:rsidRDefault="008E1C6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FC1920" w:rsidRDefault="008E1C64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FC1920" w:rsidRDefault="008E1C64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FC1920" w:rsidRDefault="008E1C64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FC1920" w:rsidRDefault="008E1C64">
      <w:pPr>
        <w:pStyle w:val="Defaul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永安街道城市社区专职干部社会保险补贴1298052元，实际到位资金1298052元。</w:t>
      </w:r>
    </w:p>
    <w:p w:rsidR="00FC1920" w:rsidRDefault="008E1C64">
      <w:pPr>
        <w:numPr>
          <w:ilvl w:val="0"/>
          <w:numId w:val="1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FC1920" w:rsidRDefault="008E1C64">
      <w:pPr>
        <w:pStyle w:val="Default"/>
        <w:ind w:firstLineChars="150" w:firstLine="480"/>
      </w:pPr>
      <w:r>
        <w:rPr>
          <w:rFonts w:ascii="仿宋" w:eastAsia="仿宋" w:hAnsi="仿宋" w:cs="仿宋" w:hint="eastAsia"/>
          <w:sz w:val="32"/>
          <w:szCs w:val="32"/>
        </w:rPr>
        <w:t>永安街道城市社区专职干部社会保险补贴1298052元，</w:t>
      </w:r>
      <w:r>
        <w:rPr>
          <w:rFonts w:ascii="Times New Roman"/>
          <w:sz w:val="32"/>
          <w:szCs w:val="32"/>
        </w:rPr>
        <w:t>全额来源于当年财政拨款，实际使用资金</w:t>
      </w:r>
      <w:r>
        <w:rPr>
          <w:rFonts w:ascii="仿宋" w:eastAsia="仿宋" w:hAnsi="仿宋" w:cs="仿宋" w:hint="eastAsia"/>
          <w:sz w:val="32"/>
          <w:szCs w:val="32"/>
        </w:rPr>
        <w:t>1298052</w:t>
      </w:r>
      <w:r>
        <w:rPr>
          <w:rFonts w:ascii="Times New Roman"/>
          <w:sz w:val="32"/>
          <w:szCs w:val="32"/>
        </w:rPr>
        <w:t>元。具体使</w:t>
      </w:r>
      <w:r>
        <w:rPr>
          <w:rFonts w:ascii="Times New Roman"/>
          <w:sz w:val="32"/>
          <w:szCs w:val="32"/>
        </w:rPr>
        <w:lastRenderedPageBreak/>
        <w:t>用情况如下：</w:t>
      </w:r>
      <w:r>
        <w:rPr>
          <w:rFonts w:ascii="Times New Roman" w:hint="eastAsia"/>
          <w:sz w:val="32"/>
          <w:szCs w:val="32"/>
        </w:rPr>
        <w:t>为</w:t>
      </w:r>
      <w:r>
        <w:rPr>
          <w:rFonts w:ascii="仿宋" w:eastAsia="仿宋" w:hAnsi="仿宋" w:cs="仿宋" w:hint="eastAsia"/>
          <w:sz w:val="32"/>
          <w:szCs w:val="32"/>
        </w:rPr>
        <w:t>102个城市社区干部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年在职期间参加城镇企业职工缴纳基本养老、医疗、失业、工伤、生育保险。</w:t>
      </w:r>
    </w:p>
    <w:p w:rsidR="00FC1920" w:rsidRDefault="008E1C64">
      <w:pPr>
        <w:numPr>
          <w:ilvl w:val="0"/>
          <w:numId w:val="1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FC1920" w:rsidRDefault="008E1C64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严格审批制度，确保项目资金使用规范有序。制作专项资金拨款审批表，专项资金的拨付必须由分管业务科室主任、分管业务领导、财务科室、分管财务领导，办事处主任，党工委书记审核签字同意后，方可拨付。</w:t>
      </w:r>
    </w:p>
    <w:p w:rsidR="00FC1920" w:rsidRDefault="008E1C64">
      <w:pPr>
        <w:spacing w:line="540" w:lineRule="exact"/>
        <w:ind w:firstLineChars="200" w:firstLine="640"/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）加强督促检查。坚持按进度拨付项目资金，按照工作进展情况使用经费，专项经费指定专人负责，纪工委不定时抽查资金使用情况。</w:t>
      </w:r>
    </w:p>
    <w:p w:rsidR="00FC1920" w:rsidRDefault="008E1C64">
      <w:pPr>
        <w:numPr>
          <w:ilvl w:val="0"/>
          <w:numId w:val="2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FC1920" w:rsidRDefault="008E1C64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年度目标进度完成100%，已于2023年12月发放到位。</w:t>
      </w:r>
    </w:p>
    <w:p w:rsidR="00FC1920" w:rsidRDefault="008E1C64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FC1920" w:rsidRDefault="008E1C64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FC1920" w:rsidRDefault="008E1C6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  <w:r>
        <w:rPr>
          <w:rFonts w:hint="eastAsia"/>
          <w:szCs w:val="32"/>
        </w:rPr>
        <w:t>为</w:t>
      </w:r>
      <w:r>
        <w:rPr>
          <w:rFonts w:ascii="仿宋" w:eastAsia="仿宋" w:hAnsi="仿宋" w:cs="仿宋" w:hint="eastAsia"/>
          <w:szCs w:val="32"/>
        </w:rPr>
        <w:t>102个城市社区干部</w:t>
      </w:r>
      <w:r>
        <w:rPr>
          <w:rFonts w:ascii="方正仿宋_GBK" w:hAnsi="方正仿宋_GBK" w:cs="方正仿宋_GBK" w:hint="eastAsia"/>
          <w:szCs w:val="32"/>
        </w:rPr>
        <w:t>5</w:t>
      </w:r>
      <w:r>
        <w:rPr>
          <w:rFonts w:ascii="仿宋" w:eastAsia="仿宋" w:hAnsi="仿宋" w:cs="仿宋" w:hint="eastAsia"/>
          <w:szCs w:val="32"/>
        </w:rPr>
        <w:t>年在职期间参加城镇企业职工缴纳基本养老、医疗、失业、工伤、生育保险。</w:t>
      </w:r>
    </w:p>
    <w:p w:rsidR="00FC1920" w:rsidRDefault="008E1C64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质量指标。补贴对象准确率达到100%。</w:t>
      </w:r>
    </w:p>
    <w:p w:rsidR="00FC1920" w:rsidRDefault="008E1C64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时效指标。按时发放率达到100%。</w:t>
      </w:r>
    </w:p>
    <w:p w:rsidR="00FC1920" w:rsidRDefault="008E1C64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成本指标。按照12726元/人年的标准，</w:t>
      </w:r>
      <w:r>
        <w:rPr>
          <w:rFonts w:hint="eastAsia"/>
          <w:szCs w:val="32"/>
        </w:rPr>
        <w:t>为</w:t>
      </w:r>
      <w:r>
        <w:rPr>
          <w:rFonts w:ascii="仿宋" w:eastAsia="仿宋" w:hAnsi="仿宋" w:cs="仿宋" w:hint="eastAsia"/>
          <w:szCs w:val="32"/>
        </w:rPr>
        <w:t>102个城市社区干部在职期间参加城镇企业职工缴纳基本养老、医疗、失业、工伤、生育保险。</w:t>
      </w:r>
    </w:p>
    <w:p w:rsidR="00FC1920" w:rsidRDefault="008E1C6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FC1920" w:rsidRDefault="008E1C6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（1）社会效益。对</w:t>
      </w:r>
      <w:r>
        <w:rPr>
          <w:rFonts w:ascii="仿宋" w:eastAsia="仿宋" w:hAnsi="仿宋" w:cs="仿宋" w:hint="eastAsia"/>
          <w:szCs w:val="32"/>
        </w:rPr>
        <w:t>102个城市社区干部</w:t>
      </w:r>
      <w:r>
        <w:rPr>
          <w:rFonts w:ascii="方正仿宋_GBK" w:hAnsi="方正仿宋_GBK" w:cs="方正仿宋_GBK" w:hint="eastAsia"/>
          <w:szCs w:val="32"/>
        </w:rPr>
        <w:t>5</w:t>
      </w:r>
      <w:r>
        <w:rPr>
          <w:rFonts w:ascii="仿宋" w:eastAsia="仿宋" w:hAnsi="仿宋" w:cs="仿宋" w:hint="eastAsia"/>
          <w:szCs w:val="32"/>
        </w:rPr>
        <w:t>年在职期间</w:t>
      </w:r>
      <w:r>
        <w:rPr>
          <w:rFonts w:ascii="方正仿宋_GBK" w:hAnsi="方正仿宋_GBK" w:cs="方正仿宋_GBK" w:hint="eastAsia"/>
          <w:szCs w:val="32"/>
        </w:rPr>
        <w:t>在年老、患病、失业、工伤、生育而减少劳动收入时给予经济补偿，使他们能够享有基本生活保障的一项社会保障。</w:t>
      </w:r>
    </w:p>
    <w:p w:rsidR="00FC1920" w:rsidRDefault="008E1C6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  <w:r>
        <w:rPr>
          <w:rFonts w:hint="eastAsia"/>
          <w:szCs w:val="32"/>
        </w:rPr>
        <w:t>受益人的满意度达</w:t>
      </w:r>
      <w:r>
        <w:rPr>
          <w:rFonts w:hint="eastAsia"/>
          <w:szCs w:val="32"/>
        </w:rPr>
        <w:t>100</w:t>
      </w:r>
      <w:bookmarkStart w:id="0" w:name="_GoBack"/>
      <w:bookmarkEnd w:id="0"/>
      <w:r>
        <w:rPr>
          <w:rFonts w:hint="eastAsia"/>
          <w:szCs w:val="32"/>
        </w:rPr>
        <w:t>%</w:t>
      </w:r>
      <w:r>
        <w:rPr>
          <w:szCs w:val="32"/>
        </w:rPr>
        <w:t>。</w:t>
      </w:r>
    </w:p>
    <w:p w:rsidR="00FC1920" w:rsidRDefault="008E1C64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FC1920" w:rsidRPr="00613F3C" w:rsidRDefault="008E1C64">
      <w:pPr>
        <w:ind w:firstLineChars="200" w:firstLine="640"/>
        <w:rPr>
          <w:rFonts w:ascii="方正仿宋_GBK" w:hAnsi="方正仿宋_GBK" w:cs="方正仿宋_GBK"/>
          <w:szCs w:val="32"/>
        </w:rPr>
      </w:pPr>
      <w:r w:rsidRPr="00613F3C">
        <w:rPr>
          <w:rFonts w:ascii="方正仿宋_GBK" w:hAnsi="方正仿宋_GBK" w:cs="方正仿宋_GBK" w:hint="eastAsia"/>
          <w:szCs w:val="32"/>
        </w:rPr>
        <w:t>通过认真开展单位项目支出绩效目标自评，综合评分100分，评价结果为优。</w:t>
      </w:r>
    </w:p>
    <w:p w:rsidR="00FC1920" w:rsidRDefault="008E1C64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FC1920" w:rsidRPr="00613F3C" w:rsidRDefault="008E1C64">
      <w:pPr>
        <w:ind w:firstLineChars="200" w:firstLine="640"/>
        <w:rPr>
          <w:rFonts w:ascii="方正仿宋_GBK" w:hAnsi="方正仿宋_GBK" w:cs="方正仿宋_GBK"/>
          <w:szCs w:val="32"/>
        </w:rPr>
      </w:pPr>
      <w:r w:rsidRPr="00613F3C">
        <w:rPr>
          <w:rFonts w:ascii="方正仿宋_GBK" w:hAnsi="方正仿宋_GBK" w:cs="方正仿宋_GBK" w:hint="eastAsia"/>
          <w:szCs w:val="32"/>
        </w:rPr>
        <w:t>无偏离绩效目标情况。</w:t>
      </w:r>
    </w:p>
    <w:p w:rsidR="00FC1920" w:rsidRDefault="008E1C6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FC1920" w:rsidRDefault="008E1C64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sectPr w:rsidR="00FC1920" w:rsidSect="00FC1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E81" w:rsidRDefault="00302E81" w:rsidP="00613F3C">
      <w:r>
        <w:separator/>
      </w:r>
    </w:p>
  </w:endnote>
  <w:endnote w:type="continuationSeparator" w:id="1">
    <w:p w:rsidR="00302E81" w:rsidRDefault="00302E81" w:rsidP="00613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E81" w:rsidRDefault="00302E81" w:rsidP="00613F3C">
      <w:r>
        <w:separator/>
      </w:r>
    </w:p>
  </w:footnote>
  <w:footnote w:type="continuationSeparator" w:id="1">
    <w:p w:rsidR="00302E81" w:rsidRDefault="00302E81" w:rsidP="00613F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06BB9DB"/>
    <w:multiLevelType w:val="singleLevel"/>
    <w:tmpl w:val="306BB9D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828AE64"/>
    <w:multiLevelType w:val="singleLevel"/>
    <w:tmpl w:val="3828AE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IyNzgwMzFiOWFlZDhlOTYzYTlhN2E5ZGI4YjE2YmIifQ=="/>
  </w:docVars>
  <w:rsids>
    <w:rsidRoot w:val="00457156"/>
    <w:rsid w:val="000E3200"/>
    <w:rsid w:val="00174AD1"/>
    <w:rsid w:val="001B223C"/>
    <w:rsid w:val="002A4486"/>
    <w:rsid w:val="002C00A2"/>
    <w:rsid w:val="00302E81"/>
    <w:rsid w:val="00457156"/>
    <w:rsid w:val="004D0C2A"/>
    <w:rsid w:val="00613F3C"/>
    <w:rsid w:val="00703CF9"/>
    <w:rsid w:val="008D25ED"/>
    <w:rsid w:val="008E1C64"/>
    <w:rsid w:val="00CA2A9F"/>
    <w:rsid w:val="00E16973"/>
    <w:rsid w:val="00E46AD2"/>
    <w:rsid w:val="00FC1920"/>
    <w:rsid w:val="035053EE"/>
    <w:rsid w:val="05594913"/>
    <w:rsid w:val="05A97E85"/>
    <w:rsid w:val="07754928"/>
    <w:rsid w:val="08B15EBF"/>
    <w:rsid w:val="0D965E01"/>
    <w:rsid w:val="1A037B71"/>
    <w:rsid w:val="1BB37622"/>
    <w:rsid w:val="24C0764C"/>
    <w:rsid w:val="25F136F5"/>
    <w:rsid w:val="2EC33928"/>
    <w:rsid w:val="36FB69D8"/>
    <w:rsid w:val="456F5418"/>
    <w:rsid w:val="474C2A46"/>
    <w:rsid w:val="49D722FD"/>
    <w:rsid w:val="4CF24CCA"/>
    <w:rsid w:val="4FBB6A3C"/>
    <w:rsid w:val="50A10B3F"/>
    <w:rsid w:val="51F21F4B"/>
    <w:rsid w:val="530F1F27"/>
    <w:rsid w:val="53B15D31"/>
    <w:rsid w:val="5F015CCB"/>
    <w:rsid w:val="63E609DC"/>
    <w:rsid w:val="64DC4A4E"/>
    <w:rsid w:val="658B0713"/>
    <w:rsid w:val="66825E45"/>
    <w:rsid w:val="672901E4"/>
    <w:rsid w:val="67E3553E"/>
    <w:rsid w:val="68AC4DD7"/>
    <w:rsid w:val="69E2224C"/>
    <w:rsid w:val="6A1E2AF4"/>
    <w:rsid w:val="6E3500CA"/>
    <w:rsid w:val="738D1AFA"/>
    <w:rsid w:val="7BC1532A"/>
    <w:rsid w:val="7C722250"/>
    <w:rsid w:val="7D93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920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FC1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FC1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autoRedefine/>
    <w:qFormat/>
    <w:rsid w:val="00FC1920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autoRedefine/>
    <w:qFormat/>
    <w:rsid w:val="00FC1920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FC1920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FC192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940</Characters>
  <Application>Microsoft Office Word</Application>
  <DocSecurity>0</DocSecurity>
  <Lines>7</Lines>
  <Paragraphs>2</Paragraphs>
  <ScaleCrop>false</ScaleCrop>
  <Company>HP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2024-12-23T09:24:00Z</dcterms:created>
  <dcterms:modified xsi:type="dcterms:W3CDTF">2024-12-23T09:24:00Z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08047CE943844EC6B5CFC67BB6D77FF7_13</vt:lpwstr>
  </property>
</Properties>
</file>