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A51" w:rsidRDefault="00EF1F21"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ascii="方正仿宋_GBK" w:hAnsi="宋体" w:cs="宋体" w:hint="eastAsia"/>
          <w:b/>
          <w:sz w:val="44"/>
          <w:szCs w:val="44"/>
        </w:rPr>
        <w:t>永安街道</w:t>
      </w:r>
      <w:r>
        <w:rPr>
          <w:rFonts w:ascii="方正仿宋_GBK" w:hAnsi="宋体" w:cs="宋体" w:hint="eastAsia"/>
          <w:b/>
          <w:sz w:val="44"/>
          <w:szCs w:val="44"/>
        </w:rPr>
        <w:t>2023</w:t>
      </w:r>
      <w:r>
        <w:rPr>
          <w:rFonts w:ascii="方正仿宋_GBK" w:hAnsi="宋体" w:cs="宋体" w:hint="eastAsia"/>
          <w:b/>
          <w:sz w:val="44"/>
          <w:szCs w:val="44"/>
        </w:rPr>
        <w:t>年乡镇专职消防队及其他</w:t>
      </w:r>
    </w:p>
    <w:p w:rsidR="00A57A51" w:rsidRDefault="00EF1F21"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ascii="方正仿宋_GBK" w:hAnsi="宋体" w:cs="宋体" w:hint="eastAsia"/>
          <w:b/>
          <w:sz w:val="44"/>
          <w:szCs w:val="44"/>
        </w:rPr>
        <w:t>形式消防队资金项目支出自评报告</w:t>
      </w:r>
    </w:p>
    <w:p w:rsidR="00A57A51" w:rsidRDefault="00A57A51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:rsidR="00A57A51" w:rsidRDefault="00EF1F2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A57A51" w:rsidRDefault="00EF1F21">
      <w:pPr>
        <w:pStyle w:val="Default"/>
        <w:ind w:firstLineChars="200" w:firstLine="640"/>
        <w:rPr>
          <w:rFonts w:ascii="Times New Roman"/>
          <w:sz w:val="32"/>
          <w:szCs w:val="32"/>
        </w:rPr>
      </w:pPr>
      <w:r>
        <w:rPr>
          <w:rFonts w:ascii="Times New Roman" w:hint="eastAsia"/>
          <w:sz w:val="32"/>
          <w:szCs w:val="32"/>
        </w:rPr>
        <w:t>财政局下达转移支付预算和绩效目标情况。奉节县财政局《关于下达</w:t>
      </w:r>
      <w:r>
        <w:rPr>
          <w:rFonts w:ascii="Times New Roman" w:hint="eastAsia"/>
          <w:sz w:val="32"/>
          <w:szCs w:val="32"/>
        </w:rPr>
        <w:t>202</w:t>
      </w:r>
      <w:r>
        <w:rPr>
          <w:rFonts w:ascii="Times New Roman" w:hint="eastAsia"/>
          <w:sz w:val="32"/>
          <w:szCs w:val="32"/>
        </w:rPr>
        <w:t>3</w:t>
      </w:r>
      <w:r>
        <w:rPr>
          <w:rFonts w:ascii="Times New Roman" w:hint="eastAsia"/>
          <w:sz w:val="32"/>
          <w:szCs w:val="32"/>
        </w:rPr>
        <w:t>年</w:t>
      </w:r>
      <w:r>
        <w:rPr>
          <w:rFonts w:ascii="Times New Roman" w:hint="eastAsia"/>
          <w:sz w:val="32"/>
          <w:szCs w:val="32"/>
        </w:rPr>
        <w:t>乡镇专职消防队及其他形式消防队资金</w:t>
      </w:r>
      <w:r>
        <w:rPr>
          <w:rFonts w:ascii="Times New Roman" w:hint="eastAsia"/>
          <w:sz w:val="32"/>
          <w:szCs w:val="32"/>
        </w:rPr>
        <w:t>预算</w:t>
      </w:r>
      <w:r>
        <w:rPr>
          <w:rFonts w:ascii="Times New Roman" w:hint="eastAsia"/>
          <w:sz w:val="32"/>
          <w:szCs w:val="32"/>
        </w:rPr>
        <w:t>的通知》（奉节财建〔</w:t>
      </w:r>
      <w:r>
        <w:rPr>
          <w:rFonts w:ascii="Times New Roman" w:hint="eastAsia"/>
          <w:sz w:val="32"/>
          <w:szCs w:val="32"/>
        </w:rPr>
        <w:t>2023</w:t>
      </w:r>
      <w:r>
        <w:rPr>
          <w:rFonts w:ascii="Times New Roman" w:hint="eastAsia"/>
          <w:sz w:val="32"/>
          <w:szCs w:val="32"/>
        </w:rPr>
        <w:t>〕</w:t>
      </w:r>
      <w:r>
        <w:rPr>
          <w:rFonts w:ascii="Times New Roman" w:hint="eastAsia"/>
          <w:sz w:val="32"/>
          <w:szCs w:val="32"/>
        </w:rPr>
        <w:t>5</w:t>
      </w:r>
      <w:r>
        <w:rPr>
          <w:rFonts w:ascii="Times New Roman" w:hint="eastAsia"/>
          <w:sz w:val="32"/>
          <w:szCs w:val="32"/>
        </w:rPr>
        <w:t>3</w:t>
      </w:r>
      <w:r>
        <w:rPr>
          <w:rFonts w:ascii="Times New Roman" w:hint="eastAsia"/>
          <w:sz w:val="32"/>
          <w:szCs w:val="32"/>
        </w:rPr>
        <w:t>号）</w:t>
      </w:r>
      <w:r>
        <w:rPr>
          <w:rFonts w:ascii="Times New Roman" w:hint="eastAsia"/>
          <w:sz w:val="32"/>
          <w:szCs w:val="32"/>
        </w:rPr>
        <w:t>,</w:t>
      </w:r>
      <w:r>
        <w:rPr>
          <w:rFonts w:ascii="Times New Roman" w:hint="eastAsia"/>
          <w:sz w:val="32"/>
          <w:szCs w:val="32"/>
        </w:rPr>
        <w:t>在下达资金预算时同步下达了绩效目标，共计</w:t>
      </w:r>
      <w:r>
        <w:rPr>
          <w:rFonts w:ascii="Times New Roman" w:hint="eastAsia"/>
          <w:sz w:val="32"/>
          <w:szCs w:val="32"/>
        </w:rPr>
        <w:t>69922.45</w:t>
      </w:r>
      <w:r>
        <w:rPr>
          <w:rFonts w:ascii="Times New Roman" w:hint="eastAsia"/>
          <w:sz w:val="32"/>
          <w:szCs w:val="32"/>
        </w:rPr>
        <w:t>元。</w:t>
      </w:r>
    </w:p>
    <w:p w:rsidR="00A57A51" w:rsidRDefault="00EF1F21">
      <w:pPr>
        <w:pStyle w:val="Default"/>
        <w:ind w:firstLineChars="150" w:firstLine="480"/>
      </w:pPr>
      <w:r>
        <w:rPr>
          <w:rFonts w:ascii="Times New Roman" w:hint="eastAsia"/>
          <w:sz w:val="32"/>
          <w:szCs w:val="32"/>
        </w:rPr>
        <w:t>（二）</w:t>
      </w:r>
      <w:r>
        <w:rPr>
          <w:rFonts w:ascii="Times New Roman" w:hint="eastAsia"/>
          <w:sz w:val="32"/>
          <w:szCs w:val="32"/>
        </w:rPr>
        <w:t>202</w:t>
      </w:r>
      <w:r>
        <w:rPr>
          <w:rFonts w:ascii="Times New Roman" w:hint="eastAsia"/>
          <w:sz w:val="32"/>
          <w:szCs w:val="32"/>
        </w:rPr>
        <w:t>3</w:t>
      </w:r>
      <w:r>
        <w:rPr>
          <w:rFonts w:ascii="Times New Roman" w:hint="eastAsia"/>
          <w:sz w:val="32"/>
          <w:szCs w:val="32"/>
        </w:rPr>
        <w:t>年</w:t>
      </w:r>
      <w:r>
        <w:rPr>
          <w:rFonts w:ascii="Times New Roman" w:hint="eastAsia"/>
          <w:sz w:val="32"/>
          <w:szCs w:val="32"/>
        </w:rPr>
        <w:t>乡镇专职</w:t>
      </w:r>
      <w:bookmarkStart w:id="0" w:name="_GoBack"/>
      <w:bookmarkEnd w:id="0"/>
      <w:r>
        <w:rPr>
          <w:rFonts w:ascii="Times New Roman" w:hint="eastAsia"/>
          <w:sz w:val="32"/>
          <w:szCs w:val="32"/>
        </w:rPr>
        <w:t>消防队及其他形式消防队资金绩效目标设定情况。年初设定总体目标：对</w:t>
      </w:r>
      <w:r>
        <w:rPr>
          <w:rFonts w:ascii="Times New Roman" w:hint="eastAsia"/>
          <w:sz w:val="32"/>
          <w:szCs w:val="32"/>
        </w:rPr>
        <w:t>9</w:t>
      </w:r>
      <w:r>
        <w:rPr>
          <w:rFonts w:ascii="Times New Roman" w:hint="eastAsia"/>
          <w:sz w:val="32"/>
          <w:szCs w:val="32"/>
        </w:rPr>
        <w:t>个社区开展消防安全设施设备建设，确保街道</w:t>
      </w:r>
      <w:r>
        <w:rPr>
          <w:rFonts w:ascii="Times New Roman" w:hint="eastAsia"/>
          <w:sz w:val="32"/>
          <w:szCs w:val="32"/>
        </w:rPr>
        <w:t>9</w:t>
      </w:r>
      <w:r>
        <w:rPr>
          <w:rFonts w:ascii="Times New Roman" w:hint="eastAsia"/>
          <w:sz w:val="32"/>
          <w:szCs w:val="32"/>
        </w:rPr>
        <w:t>个社区微型消防站的正常运行，提高初期火灾扑救能力。</w:t>
      </w:r>
    </w:p>
    <w:p w:rsidR="00A57A51" w:rsidRDefault="00EF1F2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A57A51" w:rsidRDefault="00EF1F21">
      <w:pPr>
        <w:spacing w:line="540" w:lineRule="exact"/>
        <w:ind w:firstLineChars="200" w:firstLine="640"/>
      </w:pPr>
      <w:r>
        <w:rPr>
          <w:szCs w:val="32"/>
        </w:rPr>
        <w:t>202</w:t>
      </w:r>
      <w:r>
        <w:rPr>
          <w:rFonts w:hint="eastAsia"/>
          <w:szCs w:val="32"/>
        </w:rPr>
        <w:t>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szCs w:val="32"/>
        </w:rPr>
        <w:t>20</w:t>
      </w:r>
      <w:r>
        <w:rPr>
          <w:rFonts w:hint="eastAsia"/>
          <w:szCs w:val="32"/>
        </w:rPr>
        <w:t>23</w:t>
      </w:r>
      <w:r>
        <w:rPr>
          <w:szCs w:val="32"/>
        </w:rPr>
        <w:t>年度专项资金开展绩效目标自评。</w:t>
      </w:r>
    </w:p>
    <w:p w:rsidR="00A57A51" w:rsidRDefault="00EF1F21">
      <w:pPr>
        <w:spacing w:line="594" w:lineRule="exact"/>
        <w:ind w:firstLineChars="200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（一）资金投入情况分析</w:t>
      </w:r>
    </w:p>
    <w:p w:rsidR="00A57A51" w:rsidRDefault="00EF1F21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1.</w:t>
      </w:r>
      <w:r>
        <w:rPr>
          <w:rFonts w:ascii="仿宋" w:eastAsia="仿宋" w:hAnsi="仿宋" w:cs="仿宋" w:hint="eastAsia"/>
          <w:b/>
          <w:szCs w:val="32"/>
        </w:rPr>
        <w:t>项目资金到位情况分析</w:t>
      </w:r>
    </w:p>
    <w:p w:rsidR="00A57A51" w:rsidRDefault="00EF1F21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乡镇专职消防队及其他形式消防队资金</w:t>
      </w:r>
      <w:r>
        <w:rPr>
          <w:rFonts w:hint="eastAsia"/>
          <w:szCs w:val="32"/>
        </w:rPr>
        <w:t>69922.45</w:t>
      </w:r>
      <w:r>
        <w:rPr>
          <w:rFonts w:hint="eastAsia"/>
          <w:szCs w:val="32"/>
        </w:rPr>
        <w:t>元</w:t>
      </w:r>
      <w:r>
        <w:rPr>
          <w:rFonts w:hint="eastAsia"/>
          <w:szCs w:val="32"/>
        </w:rPr>
        <w:t>，实际</w:t>
      </w:r>
      <w:r>
        <w:rPr>
          <w:szCs w:val="32"/>
        </w:rPr>
        <w:t>到位资金</w:t>
      </w:r>
      <w:r>
        <w:rPr>
          <w:rFonts w:hint="eastAsia"/>
          <w:szCs w:val="32"/>
        </w:rPr>
        <w:t>69922.45</w:t>
      </w:r>
      <w:r>
        <w:rPr>
          <w:rFonts w:hint="eastAsia"/>
          <w:szCs w:val="32"/>
        </w:rPr>
        <w:t>元</w:t>
      </w:r>
      <w:r>
        <w:rPr>
          <w:szCs w:val="32"/>
        </w:rPr>
        <w:t>。</w:t>
      </w:r>
    </w:p>
    <w:p w:rsidR="00A57A51" w:rsidRDefault="00EF1F21">
      <w:pPr>
        <w:spacing w:line="594" w:lineRule="exact"/>
        <w:ind w:leftChars="304" w:left="973" w:firstLine="1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2.</w:t>
      </w:r>
      <w:r>
        <w:rPr>
          <w:rFonts w:ascii="仿宋" w:eastAsia="仿宋" w:hAnsi="仿宋" w:cs="仿宋" w:hint="eastAsia"/>
          <w:b/>
          <w:szCs w:val="32"/>
        </w:rPr>
        <w:t>项目资金执行情况分析</w:t>
      </w:r>
    </w:p>
    <w:p w:rsidR="00A57A51" w:rsidRDefault="00EF1F21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乡镇专职消防队及其他形式消防队资金</w:t>
      </w:r>
      <w:r>
        <w:rPr>
          <w:rFonts w:hint="eastAsia"/>
          <w:szCs w:val="32"/>
        </w:rPr>
        <w:t>69922.45</w:t>
      </w:r>
      <w:r>
        <w:rPr>
          <w:rFonts w:hint="eastAsia"/>
          <w:szCs w:val="32"/>
        </w:rPr>
        <w:t>元</w:t>
      </w:r>
      <w:r>
        <w:rPr>
          <w:rFonts w:hint="eastAsia"/>
          <w:szCs w:val="32"/>
        </w:rPr>
        <w:t>，用于</w:t>
      </w:r>
      <w:r>
        <w:rPr>
          <w:rFonts w:hint="eastAsia"/>
          <w:szCs w:val="32"/>
        </w:rPr>
        <w:t>9</w:t>
      </w:r>
      <w:r>
        <w:rPr>
          <w:rFonts w:hint="eastAsia"/>
          <w:szCs w:val="32"/>
        </w:rPr>
        <w:t>个社区微型消防站的宣传、设备更新、设施建设，以</w:t>
      </w:r>
      <w:r>
        <w:rPr>
          <w:rFonts w:hint="eastAsia"/>
          <w:szCs w:val="32"/>
        </w:rPr>
        <w:t>确保街道</w:t>
      </w:r>
      <w:r>
        <w:rPr>
          <w:rFonts w:hint="eastAsia"/>
          <w:szCs w:val="32"/>
        </w:rPr>
        <w:t>9</w:t>
      </w:r>
      <w:r>
        <w:rPr>
          <w:rFonts w:hint="eastAsia"/>
          <w:szCs w:val="32"/>
        </w:rPr>
        <w:t>个社区微型消防站的正常运行，提</w:t>
      </w:r>
      <w:r>
        <w:rPr>
          <w:rFonts w:hint="eastAsia"/>
          <w:szCs w:val="32"/>
        </w:rPr>
        <w:lastRenderedPageBreak/>
        <w:t>高初期火灾扑救能力</w:t>
      </w:r>
      <w:r>
        <w:rPr>
          <w:rFonts w:hint="eastAsia"/>
          <w:szCs w:val="32"/>
        </w:rPr>
        <w:t>。</w:t>
      </w:r>
    </w:p>
    <w:p w:rsidR="00A57A51" w:rsidRDefault="00EF1F21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3.</w:t>
      </w:r>
      <w:r>
        <w:rPr>
          <w:rFonts w:ascii="仿宋" w:eastAsia="仿宋" w:hAnsi="仿宋" w:cs="仿宋" w:hint="eastAsia"/>
          <w:b/>
          <w:szCs w:val="32"/>
        </w:rPr>
        <w:t>项目资金管理情况分析</w:t>
      </w:r>
    </w:p>
    <w:p w:rsidR="00A57A51" w:rsidRDefault="00EF1F21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⑴严格审批制度，确保项目资金使用规范有序。制作专项资金拨款审批表，专项资金的拨付必须由分管业务科室主任、分管业务领导、财务科室、分管财务领导，办事处主任，党工委书记审核签字同意后，方可拨付。</w:t>
      </w:r>
    </w:p>
    <w:p w:rsidR="00A57A51" w:rsidRDefault="00EF1F21">
      <w:pPr>
        <w:spacing w:line="540" w:lineRule="exact"/>
        <w:ind w:firstLineChars="200" w:firstLine="640"/>
        <w:rPr>
          <w:rFonts w:ascii="仿宋" w:eastAsia="仿宋" w:hAnsi="仿宋" w:cs="仿宋"/>
          <w:b/>
          <w:szCs w:val="32"/>
        </w:rPr>
      </w:pPr>
      <w:r>
        <w:rPr>
          <w:rFonts w:hint="eastAsia"/>
          <w:szCs w:val="32"/>
        </w:rPr>
        <w:t>⑵加强督促检查。坚持按进度拨付项目资金，按照工作进展情况使用经费，专项经费指定专人负责，纪工委不定时抽查资金使用情况。</w:t>
      </w:r>
    </w:p>
    <w:p w:rsidR="00A57A51" w:rsidRDefault="00EF1F21">
      <w:pPr>
        <w:numPr>
          <w:ilvl w:val="0"/>
          <w:numId w:val="1"/>
        </w:num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:rsidR="00A57A51" w:rsidRDefault="00EF1F21">
      <w:pPr>
        <w:pStyle w:val="Default"/>
        <w:ind w:firstLineChars="200" w:firstLine="640"/>
      </w:pPr>
      <w:r>
        <w:rPr>
          <w:rFonts w:hAnsi="方正仿宋_GBK" w:cs="方正仿宋_GBK" w:hint="eastAsia"/>
          <w:bCs/>
          <w:sz w:val="32"/>
          <w:szCs w:val="32"/>
        </w:rPr>
        <w:t>年度目标进</w:t>
      </w:r>
      <w:r>
        <w:rPr>
          <w:rFonts w:ascii="Times New Roman" w:hint="eastAsia"/>
          <w:color w:val="auto"/>
          <w:kern w:val="2"/>
          <w:sz w:val="32"/>
          <w:szCs w:val="32"/>
        </w:rPr>
        <w:t>度完成</w:t>
      </w:r>
      <w:r>
        <w:rPr>
          <w:rFonts w:ascii="Times New Roman" w:hint="eastAsia"/>
          <w:color w:val="auto"/>
          <w:kern w:val="2"/>
          <w:sz w:val="32"/>
          <w:szCs w:val="32"/>
        </w:rPr>
        <w:t>100%</w:t>
      </w:r>
      <w:r>
        <w:rPr>
          <w:rFonts w:ascii="Times New Roman" w:hint="eastAsia"/>
          <w:color w:val="auto"/>
          <w:kern w:val="2"/>
          <w:sz w:val="32"/>
          <w:szCs w:val="32"/>
        </w:rPr>
        <w:t>，已于</w:t>
      </w:r>
      <w:r>
        <w:rPr>
          <w:rFonts w:ascii="Times New Roman" w:hint="eastAsia"/>
          <w:color w:val="auto"/>
          <w:kern w:val="2"/>
          <w:sz w:val="32"/>
          <w:szCs w:val="32"/>
        </w:rPr>
        <w:t>2024</w:t>
      </w:r>
      <w:r>
        <w:rPr>
          <w:rFonts w:ascii="Times New Roman" w:hint="eastAsia"/>
          <w:color w:val="auto"/>
          <w:kern w:val="2"/>
          <w:sz w:val="32"/>
          <w:szCs w:val="32"/>
        </w:rPr>
        <w:t>年</w:t>
      </w:r>
      <w:r>
        <w:rPr>
          <w:rFonts w:ascii="Times New Roman" w:hint="eastAsia"/>
          <w:color w:val="auto"/>
          <w:kern w:val="2"/>
          <w:sz w:val="32"/>
          <w:szCs w:val="32"/>
        </w:rPr>
        <w:t>1</w:t>
      </w:r>
      <w:r>
        <w:rPr>
          <w:rFonts w:ascii="Times New Roman" w:hint="eastAsia"/>
          <w:color w:val="auto"/>
          <w:kern w:val="2"/>
          <w:sz w:val="32"/>
          <w:szCs w:val="32"/>
        </w:rPr>
        <w:t>月发放到</w:t>
      </w:r>
      <w:r>
        <w:rPr>
          <w:rFonts w:hAnsi="方正仿宋_GBK" w:cs="方正仿宋_GBK" w:hint="eastAsia"/>
          <w:bCs/>
          <w:sz w:val="32"/>
          <w:szCs w:val="32"/>
        </w:rPr>
        <w:t>位。</w:t>
      </w:r>
    </w:p>
    <w:p w:rsidR="00A57A51" w:rsidRDefault="00EF1F21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:rsidR="00A57A51" w:rsidRDefault="00EF1F21">
      <w:pPr>
        <w:spacing w:line="600" w:lineRule="exact"/>
        <w:ind w:firstLineChars="250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</w:t>
      </w:r>
      <w:r>
        <w:rPr>
          <w:rFonts w:ascii="方正仿宋_GBK" w:hAnsi="方正仿宋_GBK" w:cs="方正仿宋_GBK" w:hint="eastAsia"/>
          <w:szCs w:val="32"/>
        </w:rPr>
        <w:t>产出指标完成情况分析。</w:t>
      </w:r>
    </w:p>
    <w:p w:rsidR="00A57A51" w:rsidRDefault="00EF1F2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）数量指标。</w:t>
      </w:r>
      <w:r>
        <w:rPr>
          <w:rFonts w:ascii="方正仿宋_GBK" w:hAnsi="方正仿宋_GBK" w:cs="方正仿宋_GBK" w:hint="eastAsia"/>
          <w:szCs w:val="32"/>
        </w:rPr>
        <w:t>对</w:t>
      </w:r>
      <w:r>
        <w:rPr>
          <w:rFonts w:hint="eastAsia"/>
          <w:szCs w:val="32"/>
        </w:rPr>
        <w:t>9</w:t>
      </w:r>
      <w:r>
        <w:rPr>
          <w:rFonts w:hint="eastAsia"/>
          <w:szCs w:val="32"/>
        </w:rPr>
        <w:t>个社区微型消防站的宣传、设备更新、设施建设。</w:t>
      </w:r>
    </w:p>
    <w:p w:rsidR="00A57A51" w:rsidRDefault="00EF1F21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</w:t>
      </w:r>
      <w:r>
        <w:rPr>
          <w:rFonts w:ascii="方正仿宋_GBK" w:hAnsi="方正仿宋_GBK" w:cs="方正仿宋_GBK" w:hint="eastAsia"/>
          <w:szCs w:val="32"/>
        </w:rPr>
        <w:t>确保</w:t>
      </w:r>
      <w:r>
        <w:rPr>
          <w:rFonts w:hint="eastAsia"/>
          <w:szCs w:val="32"/>
        </w:rPr>
        <w:t>街道</w:t>
      </w:r>
      <w:r>
        <w:rPr>
          <w:rFonts w:hint="eastAsia"/>
          <w:szCs w:val="32"/>
        </w:rPr>
        <w:t>9</w:t>
      </w:r>
      <w:r>
        <w:rPr>
          <w:rFonts w:hint="eastAsia"/>
          <w:szCs w:val="32"/>
        </w:rPr>
        <w:t>个社区微型消防站的正常运行率达到</w:t>
      </w:r>
      <w:r>
        <w:rPr>
          <w:rFonts w:hint="eastAsia"/>
          <w:szCs w:val="32"/>
        </w:rPr>
        <w:t>100%</w:t>
      </w:r>
      <w:r>
        <w:rPr>
          <w:rFonts w:hint="eastAsia"/>
          <w:szCs w:val="32"/>
        </w:rPr>
        <w:t>。</w:t>
      </w:r>
    </w:p>
    <w:p w:rsidR="00A57A51" w:rsidRDefault="00EF1F21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  <w:r>
        <w:rPr>
          <w:rFonts w:ascii="方正仿宋_GBK" w:hAnsi="方正仿宋_GBK" w:cs="方正仿宋_GBK" w:hint="eastAsia"/>
          <w:szCs w:val="32"/>
        </w:rPr>
        <w:t>按时发放率达</w:t>
      </w:r>
      <w:r>
        <w:rPr>
          <w:rFonts w:hint="eastAsia"/>
          <w:szCs w:val="32"/>
        </w:rPr>
        <w:t>到</w:t>
      </w:r>
      <w:r>
        <w:rPr>
          <w:rFonts w:hint="eastAsia"/>
          <w:szCs w:val="32"/>
        </w:rPr>
        <w:t>100%</w:t>
      </w:r>
      <w:r>
        <w:rPr>
          <w:rFonts w:hint="eastAsia"/>
          <w:szCs w:val="32"/>
        </w:rPr>
        <w:t>。</w:t>
      </w:r>
    </w:p>
    <w:p w:rsidR="00A57A51" w:rsidRDefault="00EF1F21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  <w:r>
        <w:rPr>
          <w:rFonts w:ascii="方正仿宋_GBK" w:hAnsi="方正仿宋_GBK" w:cs="方正仿宋_GBK" w:hint="eastAsia"/>
          <w:szCs w:val="32"/>
        </w:rPr>
        <w:t>微型消防站保障资金</w:t>
      </w:r>
      <w:r>
        <w:rPr>
          <w:rFonts w:hint="eastAsia"/>
          <w:szCs w:val="32"/>
        </w:rPr>
        <w:t>69922.45</w:t>
      </w:r>
      <w:r>
        <w:rPr>
          <w:rFonts w:hint="eastAsia"/>
          <w:szCs w:val="32"/>
        </w:rPr>
        <w:t>元</w:t>
      </w:r>
      <w:r>
        <w:rPr>
          <w:rFonts w:hint="eastAsia"/>
          <w:szCs w:val="32"/>
        </w:rPr>
        <w:t>。</w:t>
      </w:r>
    </w:p>
    <w:p w:rsidR="00A57A51" w:rsidRDefault="00EF1F2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</w:t>
      </w:r>
      <w:r>
        <w:rPr>
          <w:rFonts w:ascii="方正仿宋_GBK" w:hAnsi="方正仿宋_GBK" w:cs="方正仿宋_GBK" w:hint="eastAsia"/>
          <w:szCs w:val="32"/>
        </w:rPr>
        <w:t>效益指标完成情况分析。</w:t>
      </w:r>
    </w:p>
    <w:p w:rsidR="00A57A51" w:rsidRDefault="00EF1F2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）社会效益。</w:t>
      </w:r>
      <w:r>
        <w:rPr>
          <w:rFonts w:ascii="方正仿宋_GBK" w:hAnsi="方正仿宋_GBK" w:cs="方正仿宋_GBK" w:hint="eastAsia"/>
          <w:szCs w:val="32"/>
        </w:rPr>
        <w:t>有效</w:t>
      </w:r>
      <w:r>
        <w:rPr>
          <w:rFonts w:hint="eastAsia"/>
          <w:szCs w:val="32"/>
        </w:rPr>
        <w:t>提高初期火灾扑救能力</w:t>
      </w:r>
      <w:r>
        <w:rPr>
          <w:rFonts w:hint="eastAsia"/>
          <w:szCs w:val="32"/>
        </w:rPr>
        <w:t>，保障辖区居民</w:t>
      </w:r>
      <w:r>
        <w:rPr>
          <w:rFonts w:hint="eastAsia"/>
          <w:szCs w:val="32"/>
        </w:rPr>
        <w:t>生活生产质量</w:t>
      </w:r>
      <w:r>
        <w:rPr>
          <w:rFonts w:hint="eastAsia"/>
          <w:szCs w:val="32"/>
        </w:rPr>
        <w:t>。</w:t>
      </w:r>
    </w:p>
    <w:p w:rsidR="00A57A51" w:rsidRDefault="00EF1F2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</w:t>
      </w:r>
      <w:r>
        <w:rPr>
          <w:rFonts w:ascii="方正仿宋_GBK" w:hAnsi="方正仿宋_GBK" w:cs="方正仿宋_GBK" w:hint="eastAsia"/>
          <w:szCs w:val="32"/>
        </w:rPr>
        <w:t>满意度指标完成情况分析。</w:t>
      </w:r>
      <w:r>
        <w:rPr>
          <w:rFonts w:hint="eastAsia"/>
          <w:szCs w:val="32"/>
        </w:rPr>
        <w:t>群众</w:t>
      </w:r>
      <w:r>
        <w:rPr>
          <w:rFonts w:hint="eastAsia"/>
          <w:szCs w:val="32"/>
        </w:rPr>
        <w:t>满意度达</w:t>
      </w:r>
      <w:r>
        <w:rPr>
          <w:rFonts w:hint="eastAsia"/>
          <w:szCs w:val="32"/>
        </w:rPr>
        <w:t>100%</w:t>
      </w:r>
      <w:r>
        <w:rPr>
          <w:szCs w:val="32"/>
        </w:rPr>
        <w:t>。</w:t>
      </w:r>
    </w:p>
    <w:p w:rsidR="00A57A51" w:rsidRDefault="00EF1F21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A57A51" w:rsidRDefault="00EF1F21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lastRenderedPageBreak/>
        <w:t>通过认真开展单位项目支出绩效目标自评，综合评分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:rsidR="00A57A51" w:rsidRDefault="00EF1F2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:rsidR="00A57A51" w:rsidRDefault="00EF1F21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无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偏离绩效目标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情况。</w:t>
      </w:r>
    </w:p>
    <w:p w:rsidR="00A57A51" w:rsidRDefault="00EF1F21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:rsidR="00A57A51" w:rsidRDefault="00A57A51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sectPr w:rsidR="00A57A51" w:rsidSect="00A57A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F21" w:rsidRDefault="00EF1F21" w:rsidP="00FC7686">
      <w:r>
        <w:separator/>
      </w:r>
    </w:p>
  </w:endnote>
  <w:endnote w:type="continuationSeparator" w:id="1">
    <w:p w:rsidR="00EF1F21" w:rsidRDefault="00EF1F21" w:rsidP="00FC7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F21" w:rsidRDefault="00EF1F21" w:rsidP="00FC7686">
      <w:r>
        <w:separator/>
      </w:r>
    </w:p>
  </w:footnote>
  <w:footnote w:type="continuationSeparator" w:id="1">
    <w:p w:rsidR="00EF1F21" w:rsidRDefault="00EF1F21" w:rsidP="00FC76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FhYjM0NTc1N2Q2NmM0MThkOWIzNzVlOWY4ZGI4MTgifQ=="/>
  </w:docVars>
  <w:rsids>
    <w:rsidRoot w:val="00457156"/>
    <w:rsid w:val="000E3200"/>
    <w:rsid w:val="00174AD1"/>
    <w:rsid w:val="00457156"/>
    <w:rsid w:val="004D0C2A"/>
    <w:rsid w:val="00703CF9"/>
    <w:rsid w:val="008D25ED"/>
    <w:rsid w:val="00A57A51"/>
    <w:rsid w:val="00CA2A9F"/>
    <w:rsid w:val="00E16973"/>
    <w:rsid w:val="00EF1F21"/>
    <w:rsid w:val="00FC7686"/>
    <w:rsid w:val="05A97E85"/>
    <w:rsid w:val="165067C0"/>
    <w:rsid w:val="36FB69D8"/>
    <w:rsid w:val="53617DEC"/>
    <w:rsid w:val="5AAA090F"/>
    <w:rsid w:val="67E3553E"/>
    <w:rsid w:val="6E3500CA"/>
    <w:rsid w:val="721F3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A57A51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A57A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A57A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next w:val="a"/>
    <w:autoRedefine/>
    <w:qFormat/>
    <w:rsid w:val="00A57A51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character" w:customStyle="1" w:styleId="Char0">
    <w:name w:val="页眉 Char"/>
    <w:basedOn w:val="a0"/>
    <w:link w:val="a4"/>
    <w:qFormat/>
    <w:rsid w:val="00A57A51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A57A51"/>
    <w:rPr>
      <w:rFonts w:eastAsia="方正仿宋_GBK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A57A5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</Words>
  <Characters>847</Characters>
  <Application>Microsoft Office Word</Application>
  <DocSecurity>0</DocSecurity>
  <Lines>7</Lines>
  <Paragraphs>1</Paragraphs>
  <ScaleCrop>false</ScaleCrop>
  <Company>HP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2024-12-23T09:15:00Z</dcterms:created>
  <dcterms:modified xsi:type="dcterms:W3CDTF">2024-12-23T09:15:00Z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75129CC3DD17425E93C058D374B6F975</vt:lpwstr>
  </property>
</Properties>
</file>