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870" w:rsidRDefault="0026689B">
      <w:pPr>
        <w:spacing w:line="600" w:lineRule="exact"/>
        <w:jc w:val="center"/>
        <w:rPr>
          <w:rFonts w:ascii="方正仿宋_GBK" w:hAnsi="宋体" w:cs="宋体"/>
          <w:b/>
          <w:sz w:val="44"/>
          <w:szCs w:val="44"/>
        </w:rPr>
      </w:pPr>
      <w:r>
        <w:rPr>
          <w:rFonts w:ascii="方正仿宋_GBK" w:hAnsi="宋体" w:cs="宋体" w:hint="eastAsia"/>
          <w:b/>
          <w:sz w:val="44"/>
          <w:szCs w:val="44"/>
        </w:rPr>
        <w:t>永安街道</w:t>
      </w:r>
      <w:r>
        <w:rPr>
          <w:rFonts w:ascii="方正仿宋_GBK" w:hAnsi="宋体" w:cs="宋体" w:hint="eastAsia"/>
          <w:b/>
          <w:sz w:val="44"/>
          <w:szCs w:val="44"/>
        </w:rPr>
        <w:t>2022</w:t>
      </w:r>
      <w:r>
        <w:rPr>
          <w:rFonts w:ascii="方正仿宋_GBK" w:hAnsi="宋体" w:cs="宋体" w:hint="eastAsia"/>
          <w:b/>
          <w:sz w:val="44"/>
          <w:szCs w:val="44"/>
        </w:rPr>
        <w:t>年中央和市级自然灾害救灾</w:t>
      </w:r>
      <w:r>
        <w:rPr>
          <w:rFonts w:ascii="方正仿宋_GBK" w:hAnsi="宋体" w:cs="宋体" w:hint="eastAsia"/>
          <w:b/>
          <w:sz w:val="44"/>
          <w:szCs w:val="44"/>
        </w:rPr>
        <w:t>项目支出自评报告</w:t>
      </w:r>
    </w:p>
    <w:p w:rsidR="00AF7870" w:rsidRDefault="00AF7870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:rsidR="00AF7870" w:rsidRDefault="0026689B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AF7870" w:rsidRDefault="0026689B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仿宋" w:eastAsia="仿宋" w:hAnsi="仿宋" w:cs="仿宋" w:hint="eastAsia"/>
          <w:szCs w:val="32"/>
        </w:rPr>
        <w:t>财政局下达转移支付预算和绩效目标情况。</w:t>
      </w:r>
      <w:r>
        <w:rPr>
          <w:rFonts w:ascii="方正仿宋_GBK" w:hAnsi="方正仿宋_GBK" w:cs="方正仿宋_GBK" w:hint="eastAsia"/>
          <w:szCs w:val="32"/>
        </w:rPr>
        <w:t>奉节县财政局《关于</w:t>
      </w:r>
      <w:r>
        <w:rPr>
          <w:rFonts w:ascii="方正仿宋_GBK" w:hAnsi="方正仿宋_GBK" w:cs="方正仿宋_GBK" w:hint="eastAsia"/>
          <w:szCs w:val="32"/>
        </w:rPr>
        <w:t>下达</w:t>
      </w:r>
      <w:r>
        <w:rPr>
          <w:rFonts w:ascii="方正仿宋_GBK" w:hAnsi="方正仿宋_GBK" w:cs="方正仿宋_GBK" w:hint="eastAsia"/>
          <w:szCs w:val="32"/>
        </w:rPr>
        <w:t>2022</w:t>
      </w:r>
      <w:r>
        <w:rPr>
          <w:rFonts w:ascii="方正仿宋_GBK" w:hAnsi="方正仿宋_GBK" w:cs="方正仿宋_GBK" w:hint="eastAsia"/>
          <w:szCs w:val="32"/>
        </w:rPr>
        <w:t>年中央和市级自然灾害救灾资金预算</w:t>
      </w:r>
      <w:r>
        <w:rPr>
          <w:rFonts w:ascii="方正仿宋_GBK" w:hAnsi="方正仿宋_GBK" w:cs="方正仿宋_GBK" w:hint="eastAsia"/>
          <w:szCs w:val="32"/>
        </w:rPr>
        <w:t>的通知》（奉节财</w:t>
      </w:r>
      <w:r>
        <w:rPr>
          <w:rFonts w:ascii="方正仿宋_GBK" w:hAnsi="方正仿宋_GBK" w:cs="方正仿宋_GBK" w:hint="eastAsia"/>
          <w:szCs w:val="32"/>
        </w:rPr>
        <w:t>建</w:t>
      </w:r>
      <w:r>
        <w:rPr>
          <w:rFonts w:ascii="仿宋_GB2312" w:eastAsia="仿宋_GB2312" w:hAnsi="仿宋_GB2312" w:cs="仿宋_GB2312" w:hint="eastAsia"/>
          <w:szCs w:val="32"/>
        </w:rPr>
        <w:t>〔</w:t>
      </w:r>
      <w:r>
        <w:rPr>
          <w:rFonts w:ascii="仿宋_GB2312" w:eastAsia="仿宋_GB2312" w:hAnsi="仿宋_GB2312" w:cs="仿宋_GB2312" w:hint="eastAsia"/>
          <w:szCs w:val="32"/>
        </w:rPr>
        <w:t>2023</w:t>
      </w:r>
      <w:r>
        <w:rPr>
          <w:rFonts w:ascii="仿宋_GB2312" w:eastAsia="仿宋_GB2312" w:hAnsi="仿宋_GB2312" w:cs="仿宋_GB2312" w:hint="eastAsia"/>
          <w:szCs w:val="32"/>
        </w:rPr>
        <w:t>〕</w:t>
      </w:r>
      <w:r>
        <w:rPr>
          <w:rFonts w:ascii="仿宋_GB2312" w:eastAsia="仿宋_GB2312" w:hAnsi="仿宋_GB2312" w:cs="仿宋_GB2312" w:hint="eastAsia"/>
          <w:szCs w:val="32"/>
        </w:rPr>
        <w:t>3</w:t>
      </w:r>
      <w:r>
        <w:rPr>
          <w:rFonts w:ascii="仿宋_GB2312" w:eastAsia="仿宋_GB2312" w:hAnsi="仿宋_GB2312" w:cs="仿宋_GB2312" w:hint="eastAsia"/>
          <w:szCs w:val="32"/>
        </w:rPr>
        <w:t>号</w:t>
      </w:r>
      <w:r>
        <w:rPr>
          <w:rFonts w:ascii="方正仿宋_GBK" w:hAnsi="方正仿宋_GBK" w:cs="方正仿宋_GBK" w:hint="eastAsia"/>
          <w:szCs w:val="32"/>
        </w:rPr>
        <w:t>）</w:t>
      </w:r>
      <w:r>
        <w:rPr>
          <w:rFonts w:ascii="方正仿宋_GBK" w:hAnsi="方正仿宋_GBK" w:cs="方正仿宋_GBK" w:hint="eastAsia"/>
          <w:szCs w:val="32"/>
        </w:rPr>
        <w:t>,</w:t>
      </w:r>
      <w:r>
        <w:rPr>
          <w:rFonts w:ascii="方正仿宋_GBK" w:hAnsi="方正仿宋_GBK" w:cs="方正仿宋_GBK" w:hint="eastAsia"/>
          <w:szCs w:val="32"/>
        </w:rPr>
        <w:t>在下达资金预算时同步下达了绩效目标，共计</w:t>
      </w:r>
      <w:r>
        <w:rPr>
          <w:rFonts w:ascii="方正仿宋_GBK" w:hAnsi="方正仿宋_GBK" w:cs="方正仿宋_GBK" w:hint="eastAsia"/>
          <w:szCs w:val="32"/>
        </w:rPr>
        <w:t>6</w:t>
      </w:r>
      <w:r>
        <w:rPr>
          <w:rFonts w:ascii="方正仿宋_GBK" w:hAnsi="方正仿宋_GBK" w:cs="方正仿宋_GBK" w:hint="eastAsia"/>
          <w:szCs w:val="32"/>
        </w:rPr>
        <w:t>万元。</w:t>
      </w:r>
      <w:r>
        <w:rPr>
          <w:rFonts w:ascii="方正仿宋_GBK" w:hAnsi="方正仿宋_GBK" w:cs="方正仿宋_GBK" w:hint="eastAsia"/>
          <w:szCs w:val="32"/>
        </w:rPr>
        <w:tab/>
      </w:r>
    </w:p>
    <w:p w:rsidR="00AF7870" w:rsidRDefault="0026689B">
      <w:pPr>
        <w:numPr>
          <w:ilvl w:val="0"/>
          <w:numId w:val="1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绩效目标完成情况分析</w:t>
      </w:r>
    </w:p>
    <w:p w:rsidR="00AF7870" w:rsidRDefault="0026689B">
      <w:pPr>
        <w:spacing w:line="540" w:lineRule="exact"/>
        <w:ind w:firstLineChars="200" w:firstLine="640"/>
      </w:pPr>
      <w:r>
        <w:rPr>
          <w:szCs w:val="32"/>
        </w:rPr>
        <w:t>202</w:t>
      </w:r>
      <w:r>
        <w:rPr>
          <w:rFonts w:hint="eastAsia"/>
          <w:szCs w:val="32"/>
        </w:rPr>
        <w:t>4</w:t>
      </w:r>
      <w:r>
        <w:rPr>
          <w:szCs w:val="32"/>
        </w:rPr>
        <w:t>年</w:t>
      </w:r>
      <w:r>
        <w:rPr>
          <w:rFonts w:hint="eastAsia"/>
          <w:szCs w:val="32"/>
        </w:rPr>
        <w:t>1</w:t>
      </w:r>
      <w:r>
        <w:rPr>
          <w:szCs w:val="32"/>
        </w:rPr>
        <w:t>月，单位成立专门的绩效自评小组，对单位</w:t>
      </w:r>
      <w:r>
        <w:rPr>
          <w:szCs w:val="32"/>
        </w:rPr>
        <w:t>20</w:t>
      </w:r>
      <w:r>
        <w:rPr>
          <w:rFonts w:hint="eastAsia"/>
          <w:szCs w:val="32"/>
        </w:rPr>
        <w:t>23</w:t>
      </w:r>
      <w:r>
        <w:rPr>
          <w:szCs w:val="32"/>
        </w:rPr>
        <w:t>年度专项资金开展绩效目标自评。</w:t>
      </w:r>
    </w:p>
    <w:p w:rsidR="00AF7870" w:rsidRDefault="0026689B">
      <w:pPr>
        <w:spacing w:line="594" w:lineRule="exact"/>
        <w:ind w:firstLineChars="200"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（一）资金投入情况分析</w:t>
      </w:r>
    </w:p>
    <w:p w:rsidR="00AF7870" w:rsidRDefault="0026689B">
      <w:pPr>
        <w:spacing w:line="594" w:lineRule="exact"/>
        <w:ind w:leftChars="304" w:left="97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1.</w:t>
      </w:r>
      <w:r>
        <w:rPr>
          <w:rFonts w:ascii="仿宋" w:eastAsia="仿宋" w:hAnsi="仿宋" w:cs="仿宋" w:hint="eastAsia"/>
          <w:b/>
          <w:szCs w:val="32"/>
        </w:rPr>
        <w:t>项目资金到位情况分析</w:t>
      </w:r>
    </w:p>
    <w:p w:rsidR="00AF7870" w:rsidRDefault="0026689B">
      <w:pPr>
        <w:spacing w:line="594" w:lineRule="exact"/>
        <w:ind w:firstLineChars="200" w:firstLine="640"/>
        <w:rPr>
          <w:rFonts w:ascii="仿宋" w:eastAsia="仿宋" w:hAnsi="仿宋" w:cs="仿宋"/>
          <w:bCs/>
          <w:szCs w:val="32"/>
        </w:rPr>
      </w:pPr>
      <w:r>
        <w:rPr>
          <w:rFonts w:ascii="方正仿宋_GBK" w:hAnsi="方正仿宋_GBK" w:cs="方正仿宋_GBK" w:hint="eastAsia"/>
          <w:szCs w:val="32"/>
        </w:rPr>
        <w:t>自然灾害救灾资金及时到位</w:t>
      </w:r>
      <w:r>
        <w:rPr>
          <w:rFonts w:ascii="方正仿宋_GBK" w:hAnsi="方正仿宋_GBK" w:cs="方正仿宋_GBK" w:hint="eastAsia"/>
          <w:szCs w:val="32"/>
        </w:rPr>
        <w:t>。</w:t>
      </w:r>
    </w:p>
    <w:p w:rsidR="00AF7870" w:rsidRDefault="0026689B">
      <w:pPr>
        <w:numPr>
          <w:ilvl w:val="0"/>
          <w:numId w:val="2"/>
        </w:numPr>
        <w:spacing w:line="594" w:lineRule="exact"/>
        <w:ind w:leftChars="304" w:left="973" w:firstLine="1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项目资金执行情况分析</w:t>
      </w:r>
    </w:p>
    <w:p w:rsidR="00AF7870" w:rsidRDefault="0026689B">
      <w:pPr>
        <w:spacing w:line="594" w:lineRule="exact"/>
        <w:ind w:firstLineChars="200" w:firstLine="640"/>
      </w:pPr>
      <w:r>
        <w:rPr>
          <w:rFonts w:ascii="方正仿宋_GBK" w:hAnsi="方正仿宋_GBK" w:cs="方正仿宋_GBK" w:hint="eastAsia"/>
          <w:szCs w:val="32"/>
        </w:rPr>
        <w:t>下拨</w:t>
      </w:r>
      <w:r>
        <w:rPr>
          <w:rFonts w:ascii="方正仿宋_GBK" w:hAnsi="方正仿宋_GBK" w:cs="方正仿宋_GBK" w:hint="eastAsia"/>
          <w:szCs w:val="32"/>
        </w:rPr>
        <w:t>9</w:t>
      </w:r>
      <w:r>
        <w:rPr>
          <w:rFonts w:ascii="方正仿宋_GBK" w:hAnsi="方正仿宋_GBK" w:cs="方正仿宋_GBK" w:hint="eastAsia"/>
          <w:szCs w:val="32"/>
        </w:rPr>
        <w:t>个社区</w:t>
      </w:r>
      <w:r>
        <w:rPr>
          <w:rFonts w:ascii="方正仿宋_GBK" w:hAnsi="方正仿宋_GBK" w:cs="方正仿宋_GBK" w:hint="eastAsia"/>
          <w:szCs w:val="32"/>
        </w:rPr>
        <w:t>2022</w:t>
      </w:r>
      <w:r>
        <w:rPr>
          <w:rFonts w:ascii="方正仿宋_GBK" w:hAnsi="方正仿宋_GBK" w:cs="方正仿宋_GBK" w:hint="eastAsia"/>
          <w:szCs w:val="32"/>
        </w:rPr>
        <w:t>年度自然灾害冬春受灾群众救灾补助资金，朝阳社区</w:t>
      </w:r>
      <w:r>
        <w:rPr>
          <w:rFonts w:ascii="方正仿宋_GBK" w:hAnsi="方正仿宋_GBK" w:cs="方正仿宋_GBK" w:hint="eastAsia"/>
          <w:szCs w:val="32"/>
        </w:rPr>
        <w:t>0.6</w:t>
      </w:r>
      <w:r>
        <w:rPr>
          <w:rFonts w:ascii="方正仿宋_GBK" w:hAnsi="方正仿宋_GBK" w:cs="方正仿宋_GBK" w:hint="eastAsia"/>
          <w:szCs w:val="32"/>
        </w:rPr>
        <w:t>万元、竹枝社区</w:t>
      </w:r>
      <w:r>
        <w:rPr>
          <w:rFonts w:ascii="方正仿宋_GBK" w:hAnsi="方正仿宋_GBK" w:cs="方正仿宋_GBK" w:hint="eastAsia"/>
          <w:szCs w:val="32"/>
        </w:rPr>
        <w:t>0.6</w:t>
      </w:r>
      <w:r>
        <w:rPr>
          <w:rFonts w:ascii="方正仿宋_GBK" w:hAnsi="方正仿宋_GBK" w:cs="方正仿宋_GBK" w:hint="eastAsia"/>
          <w:szCs w:val="32"/>
        </w:rPr>
        <w:t>万元、明月社区</w:t>
      </w:r>
      <w:r>
        <w:rPr>
          <w:rFonts w:ascii="方正仿宋_GBK" w:hAnsi="方正仿宋_GBK" w:cs="方正仿宋_GBK" w:hint="eastAsia"/>
          <w:szCs w:val="32"/>
        </w:rPr>
        <w:t>1.8</w:t>
      </w:r>
      <w:r>
        <w:rPr>
          <w:rFonts w:ascii="方正仿宋_GBK" w:hAnsi="方正仿宋_GBK" w:cs="方正仿宋_GBK" w:hint="eastAsia"/>
          <w:szCs w:val="32"/>
        </w:rPr>
        <w:t>万元、羽声社区</w:t>
      </w:r>
      <w:r>
        <w:rPr>
          <w:rFonts w:ascii="方正仿宋_GBK" w:hAnsi="方正仿宋_GBK" w:cs="方正仿宋_GBK" w:hint="eastAsia"/>
          <w:szCs w:val="32"/>
        </w:rPr>
        <w:t>0.6</w:t>
      </w:r>
      <w:r>
        <w:rPr>
          <w:rFonts w:ascii="方正仿宋_GBK" w:hAnsi="方正仿宋_GBK" w:cs="方正仿宋_GBK" w:hint="eastAsia"/>
          <w:szCs w:val="32"/>
        </w:rPr>
        <w:t>万元、滨河社区</w:t>
      </w:r>
      <w:r>
        <w:rPr>
          <w:rFonts w:ascii="方正仿宋_GBK" w:hAnsi="方正仿宋_GBK" w:cs="方正仿宋_GBK" w:hint="eastAsia"/>
          <w:szCs w:val="32"/>
        </w:rPr>
        <w:t>0.6</w:t>
      </w:r>
      <w:r>
        <w:rPr>
          <w:rFonts w:ascii="方正仿宋_GBK" w:hAnsi="方正仿宋_GBK" w:cs="方正仿宋_GBK" w:hint="eastAsia"/>
          <w:szCs w:val="32"/>
        </w:rPr>
        <w:t>万元、人和社区</w:t>
      </w:r>
      <w:r>
        <w:rPr>
          <w:rFonts w:ascii="方正仿宋_GBK" w:hAnsi="方正仿宋_GBK" w:cs="方正仿宋_GBK" w:hint="eastAsia"/>
          <w:szCs w:val="32"/>
        </w:rPr>
        <w:t>0.6</w:t>
      </w:r>
      <w:r>
        <w:rPr>
          <w:rFonts w:ascii="方正仿宋_GBK" w:hAnsi="方正仿宋_GBK" w:cs="方正仿宋_GBK" w:hint="eastAsia"/>
          <w:szCs w:val="32"/>
        </w:rPr>
        <w:t>万元、香山</w:t>
      </w:r>
      <w:r>
        <w:rPr>
          <w:rFonts w:ascii="方正仿宋_GBK" w:hAnsi="方正仿宋_GBK" w:cs="方正仿宋_GBK" w:hint="eastAsia"/>
          <w:szCs w:val="32"/>
        </w:rPr>
        <w:t>0.6</w:t>
      </w:r>
      <w:r>
        <w:rPr>
          <w:rFonts w:ascii="方正仿宋_GBK" w:hAnsi="方正仿宋_GBK" w:cs="方正仿宋_GBK" w:hint="eastAsia"/>
          <w:szCs w:val="32"/>
        </w:rPr>
        <w:t>万元、江陵</w:t>
      </w:r>
      <w:r>
        <w:rPr>
          <w:rFonts w:ascii="方正仿宋_GBK" w:hAnsi="方正仿宋_GBK" w:cs="方正仿宋_GBK" w:hint="eastAsia"/>
          <w:szCs w:val="32"/>
        </w:rPr>
        <w:t>0.3</w:t>
      </w:r>
      <w:r>
        <w:rPr>
          <w:rFonts w:ascii="方正仿宋_GBK" w:hAnsi="方正仿宋_GBK" w:cs="方正仿宋_GBK" w:hint="eastAsia"/>
          <w:szCs w:val="32"/>
        </w:rPr>
        <w:t>万元、诗城路</w:t>
      </w:r>
      <w:r>
        <w:rPr>
          <w:rFonts w:ascii="方正仿宋_GBK" w:hAnsi="方正仿宋_GBK" w:cs="方正仿宋_GBK" w:hint="eastAsia"/>
          <w:szCs w:val="32"/>
        </w:rPr>
        <w:t>0.3</w:t>
      </w:r>
      <w:r>
        <w:rPr>
          <w:rFonts w:ascii="方正仿宋_GBK" w:hAnsi="方正仿宋_GBK" w:cs="方正仿宋_GBK" w:hint="eastAsia"/>
          <w:szCs w:val="32"/>
        </w:rPr>
        <w:t>万元。</w:t>
      </w:r>
    </w:p>
    <w:p w:rsidR="00AF7870" w:rsidRDefault="0026689B">
      <w:pPr>
        <w:numPr>
          <w:ilvl w:val="0"/>
          <w:numId w:val="2"/>
        </w:numPr>
        <w:spacing w:line="594" w:lineRule="exact"/>
        <w:ind w:leftChars="304" w:left="973" w:firstLine="1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项目资金管理情况分析</w:t>
      </w:r>
    </w:p>
    <w:p w:rsidR="00AF7870" w:rsidRDefault="0026689B">
      <w:pPr>
        <w:spacing w:line="594" w:lineRule="exact"/>
        <w:ind w:firstLineChars="200" w:firstLine="640"/>
        <w:rPr>
          <w:rFonts w:ascii="仿宋" w:eastAsia="仿宋" w:hAnsi="仿宋" w:cs="仿宋"/>
          <w:bCs/>
          <w:szCs w:val="32"/>
        </w:rPr>
      </w:pPr>
      <w:r>
        <w:rPr>
          <w:rFonts w:ascii="方正仿宋_GBK" w:hAnsi="方正仿宋_GBK" w:cs="方正仿宋_GBK" w:hint="eastAsia"/>
          <w:szCs w:val="32"/>
        </w:rPr>
        <w:t>为保证资金安全，按照项目管理相关规定进行了管理，无挪用、截留等违纪现象。全部按照项目计划完成。</w:t>
      </w:r>
    </w:p>
    <w:p w:rsidR="00AF7870" w:rsidRDefault="0026689B">
      <w:pPr>
        <w:numPr>
          <w:ilvl w:val="0"/>
          <w:numId w:val="3"/>
        </w:num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:rsidR="00AF7870" w:rsidRDefault="0026689B">
      <w:pPr>
        <w:pStyle w:val="Default"/>
        <w:ind w:firstLineChars="200" w:firstLine="640"/>
      </w:pPr>
      <w:r>
        <w:rPr>
          <w:rFonts w:hAnsi="方正仿宋_GBK" w:cs="方正仿宋_GBK" w:hint="eastAsia"/>
          <w:bCs/>
          <w:sz w:val="32"/>
          <w:szCs w:val="32"/>
        </w:rPr>
        <w:lastRenderedPageBreak/>
        <w:t>年度目标进度完成</w:t>
      </w:r>
      <w:r>
        <w:rPr>
          <w:rFonts w:hAnsi="方正仿宋_GBK" w:cs="方正仿宋_GBK" w:hint="eastAsia"/>
          <w:bCs/>
          <w:sz w:val="32"/>
          <w:szCs w:val="32"/>
        </w:rPr>
        <w:t>100</w:t>
      </w:r>
      <w:r>
        <w:rPr>
          <w:rFonts w:hAnsi="方正仿宋_GBK" w:cs="方正仿宋_GBK" w:hint="eastAsia"/>
          <w:bCs/>
          <w:sz w:val="32"/>
          <w:szCs w:val="32"/>
        </w:rPr>
        <w:t>%</w:t>
      </w:r>
      <w:r>
        <w:rPr>
          <w:rFonts w:hAnsi="方正仿宋_GBK" w:cs="方正仿宋_GBK" w:hint="eastAsia"/>
          <w:bCs/>
          <w:sz w:val="32"/>
          <w:szCs w:val="32"/>
        </w:rPr>
        <w:t>，已于</w:t>
      </w:r>
      <w:r>
        <w:rPr>
          <w:rFonts w:hAnsi="方正仿宋_GBK" w:cs="方正仿宋_GBK" w:hint="eastAsia"/>
          <w:bCs/>
          <w:sz w:val="32"/>
          <w:szCs w:val="32"/>
        </w:rPr>
        <w:t>202</w:t>
      </w:r>
      <w:r>
        <w:rPr>
          <w:rFonts w:hAnsi="方正仿宋_GBK" w:cs="方正仿宋_GBK" w:hint="eastAsia"/>
          <w:bCs/>
          <w:sz w:val="32"/>
          <w:szCs w:val="32"/>
        </w:rPr>
        <w:t>3</w:t>
      </w:r>
      <w:r>
        <w:rPr>
          <w:rFonts w:hAnsi="方正仿宋_GBK" w:cs="方正仿宋_GBK" w:hint="eastAsia"/>
          <w:bCs/>
          <w:sz w:val="32"/>
          <w:szCs w:val="32"/>
        </w:rPr>
        <w:t>年</w:t>
      </w:r>
      <w:r>
        <w:rPr>
          <w:rFonts w:hAnsi="方正仿宋_GBK" w:cs="方正仿宋_GBK" w:hint="eastAsia"/>
          <w:bCs/>
          <w:sz w:val="32"/>
          <w:szCs w:val="32"/>
        </w:rPr>
        <w:t>1</w:t>
      </w:r>
      <w:r>
        <w:rPr>
          <w:rFonts w:hAnsi="方正仿宋_GBK" w:cs="方正仿宋_GBK" w:hint="eastAsia"/>
          <w:bCs/>
          <w:sz w:val="32"/>
          <w:szCs w:val="32"/>
        </w:rPr>
        <w:t>月发放到位。</w:t>
      </w:r>
    </w:p>
    <w:p w:rsidR="00AF7870" w:rsidRDefault="0026689B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  <w:bookmarkStart w:id="0" w:name="_GoBack"/>
      <w:bookmarkEnd w:id="0"/>
    </w:p>
    <w:p w:rsidR="00AF7870" w:rsidRDefault="0026689B">
      <w:pPr>
        <w:spacing w:line="600" w:lineRule="exact"/>
        <w:ind w:firstLineChars="250" w:firstLine="80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</w:t>
      </w:r>
      <w:r>
        <w:rPr>
          <w:rFonts w:ascii="方正仿宋_GBK" w:hAnsi="方正仿宋_GBK" w:cs="方正仿宋_GBK" w:hint="eastAsia"/>
          <w:szCs w:val="32"/>
        </w:rPr>
        <w:t>产出指标完成情况分析。</w:t>
      </w:r>
    </w:p>
    <w:p w:rsidR="00AF7870" w:rsidRDefault="0026689B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）数量指标。</w:t>
      </w:r>
      <w:r>
        <w:rPr>
          <w:rFonts w:ascii="方正仿宋_GBK" w:hAnsi="方正仿宋_GBK" w:cs="方正仿宋_GBK" w:hint="eastAsia"/>
          <w:szCs w:val="32"/>
        </w:rPr>
        <w:t>受灾对象人数</w:t>
      </w:r>
      <w:r>
        <w:rPr>
          <w:rFonts w:ascii="方正仿宋_GBK" w:hAnsi="方正仿宋_GBK" w:cs="方正仿宋_GBK" w:hint="eastAsia"/>
          <w:szCs w:val="32"/>
        </w:rPr>
        <w:t>331</w:t>
      </w:r>
      <w:r>
        <w:rPr>
          <w:rFonts w:ascii="方正仿宋_GBK" w:hAnsi="方正仿宋_GBK" w:cs="方正仿宋_GBK" w:hint="eastAsia"/>
          <w:szCs w:val="32"/>
        </w:rPr>
        <w:t>人，灾害过渡期生活救助。</w:t>
      </w:r>
    </w:p>
    <w:p w:rsidR="00AF7870" w:rsidRDefault="0026689B">
      <w:pPr>
        <w:numPr>
          <w:ilvl w:val="0"/>
          <w:numId w:val="4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质量指标。</w:t>
      </w:r>
      <w:r>
        <w:rPr>
          <w:rFonts w:ascii="方正仿宋_GBK" w:hAnsi="方正仿宋_GBK" w:cs="方正仿宋_GBK" w:hint="eastAsia"/>
          <w:szCs w:val="32"/>
        </w:rPr>
        <w:t>受灾对象准确率</w:t>
      </w:r>
      <w:r>
        <w:rPr>
          <w:rFonts w:ascii="方正仿宋_GBK" w:hAnsi="方正仿宋_GBK" w:cs="方正仿宋_GBK" w:hint="eastAsia"/>
          <w:szCs w:val="32"/>
        </w:rPr>
        <w:t>100%</w:t>
      </w:r>
      <w:r>
        <w:rPr>
          <w:rFonts w:ascii="方正仿宋_GBK" w:hAnsi="方正仿宋_GBK" w:cs="方正仿宋_GBK" w:hint="eastAsia"/>
          <w:szCs w:val="32"/>
        </w:rPr>
        <w:t>，灾害过渡期生活救助完成。</w:t>
      </w:r>
      <w:r>
        <w:rPr>
          <w:rFonts w:ascii="方正仿宋_GBK" w:hAnsi="方正仿宋_GBK" w:cs="方正仿宋_GBK" w:hint="eastAsia"/>
          <w:szCs w:val="32"/>
        </w:rPr>
        <w:t xml:space="preserve"> </w:t>
      </w:r>
    </w:p>
    <w:p w:rsidR="00AF7870" w:rsidRDefault="0026689B">
      <w:pPr>
        <w:numPr>
          <w:ilvl w:val="0"/>
          <w:numId w:val="4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</w:t>
      </w:r>
      <w:r>
        <w:rPr>
          <w:rFonts w:ascii="方正仿宋_GBK" w:hAnsi="方正仿宋_GBK" w:cs="方正仿宋_GBK" w:hint="eastAsia"/>
          <w:szCs w:val="32"/>
        </w:rPr>
        <w:t>按时发放率达到</w:t>
      </w:r>
      <w:r>
        <w:rPr>
          <w:rFonts w:ascii="方正仿宋_GBK" w:hAnsi="方正仿宋_GBK" w:cs="方正仿宋_GBK" w:hint="eastAsia"/>
          <w:szCs w:val="32"/>
        </w:rPr>
        <w:t>100%</w:t>
      </w:r>
      <w:r>
        <w:rPr>
          <w:rFonts w:ascii="方正仿宋_GBK" w:hAnsi="方正仿宋_GBK" w:cs="方正仿宋_GBK" w:hint="eastAsia"/>
          <w:szCs w:val="32"/>
        </w:rPr>
        <w:t>。</w:t>
      </w:r>
    </w:p>
    <w:p w:rsidR="00AF7870" w:rsidRDefault="0026689B">
      <w:pPr>
        <w:numPr>
          <w:ilvl w:val="0"/>
          <w:numId w:val="4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成本指标。</w:t>
      </w:r>
      <w:r>
        <w:rPr>
          <w:rFonts w:ascii="方正仿宋_GBK" w:hAnsi="方正仿宋_GBK" w:cs="方正仿宋_GBK" w:hint="eastAsia"/>
          <w:szCs w:val="32"/>
        </w:rPr>
        <w:t>最底发放标准</w:t>
      </w:r>
      <w:r>
        <w:rPr>
          <w:rFonts w:ascii="方正仿宋_GBK" w:hAnsi="方正仿宋_GBK" w:cs="方正仿宋_GBK" w:hint="eastAsia"/>
          <w:szCs w:val="32"/>
        </w:rPr>
        <w:t>150</w:t>
      </w:r>
      <w:r>
        <w:rPr>
          <w:rFonts w:ascii="方正仿宋_GBK" w:hAnsi="方正仿宋_GBK" w:cs="方正仿宋_GBK" w:hint="eastAsia"/>
          <w:szCs w:val="32"/>
        </w:rPr>
        <w:t>元</w:t>
      </w:r>
      <w:r>
        <w:rPr>
          <w:rFonts w:ascii="方正仿宋_GBK" w:hAnsi="方正仿宋_GBK" w:cs="方正仿宋_GBK" w:hint="eastAsia"/>
          <w:szCs w:val="32"/>
        </w:rPr>
        <w:t>/</w:t>
      </w:r>
      <w:r>
        <w:rPr>
          <w:rFonts w:ascii="方正仿宋_GBK" w:hAnsi="方正仿宋_GBK" w:cs="方正仿宋_GBK" w:hint="eastAsia"/>
          <w:szCs w:val="32"/>
        </w:rPr>
        <w:t>人。</w:t>
      </w:r>
    </w:p>
    <w:p w:rsidR="00AF7870" w:rsidRDefault="0026689B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</w:t>
      </w:r>
      <w:r>
        <w:rPr>
          <w:rFonts w:ascii="方正仿宋_GBK" w:hAnsi="方正仿宋_GBK" w:cs="方正仿宋_GBK" w:hint="eastAsia"/>
          <w:szCs w:val="32"/>
        </w:rPr>
        <w:t>效益指标完成情况分析。</w:t>
      </w:r>
    </w:p>
    <w:p w:rsidR="00AF7870" w:rsidRDefault="0026689B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</w:t>
      </w:r>
      <w:r>
        <w:rPr>
          <w:rFonts w:ascii="方正仿宋_GBK" w:hAnsi="方正仿宋_GBK" w:cs="方正仿宋_GBK" w:hint="eastAsia"/>
          <w:szCs w:val="32"/>
        </w:rPr>
        <w:t>1</w:t>
      </w:r>
      <w:r>
        <w:rPr>
          <w:rFonts w:ascii="方正仿宋_GBK" w:hAnsi="方正仿宋_GBK" w:cs="方正仿宋_GBK" w:hint="eastAsia"/>
          <w:szCs w:val="32"/>
        </w:rPr>
        <w:t>）社会效益。</w:t>
      </w:r>
      <w:r>
        <w:rPr>
          <w:rFonts w:ascii="方正仿宋_GBK" w:hAnsi="方正仿宋_GBK" w:cs="方正仿宋_GBK" w:hint="eastAsia"/>
          <w:szCs w:val="32"/>
        </w:rPr>
        <w:t>一是保障受灾群众基本生活。二是维持社会稳定，促进社会和谐发展。</w:t>
      </w:r>
    </w:p>
    <w:p w:rsidR="00AF7870" w:rsidRDefault="0026689B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</w:t>
      </w:r>
      <w:r>
        <w:rPr>
          <w:rFonts w:ascii="方正仿宋_GBK" w:hAnsi="方正仿宋_GBK" w:cs="方正仿宋_GBK" w:hint="eastAsia"/>
          <w:szCs w:val="32"/>
        </w:rPr>
        <w:t>满意度指标完成情况分析。</w:t>
      </w:r>
      <w:r>
        <w:rPr>
          <w:rFonts w:ascii="方正仿宋_GBK" w:hAnsi="方正仿宋_GBK" w:cs="方正仿宋_GBK" w:hint="eastAsia"/>
          <w:szCs w:val="32"/>
        </w:rPr>
        <w:t>群众满意度达到</w:t>
      </w:r>
      <w:r>
        <w:rPr>
          <w:rFonts w:ascii="方正仿宋_GBK" w:hAnsi="方正仿宋_GBK" w:cs="方正仿宋_GBK" w:hint="eastAsia"/>
          <w:szCs w:val="32"/>
        </w:rPr>
        <w:t>95%</w:t>
      </w:r>
      <w:r>
        <w:rPr>
          <w:rFonts w:ascii="方正仿宋_GBK" w:hAnsi="方正仿宋_GBK" w:cs="方正仿宋_GBK" w:hint="eastAsia"/>
          <w:szCs w:val="32"/>
        </w:rPr>
        <w:t>。</w:t>
      </w:r>
    </w:p>
    <w:p w:rsidR="00AF7870" w:rsidRDefault="0026689B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AF7870" w:rsidRDefault="0026689B">
      <w:pPr>
        <w:ind w:firstLineChars="200" w:firstLine="640"/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100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分，评价结果为优。</w:t>
      </w:r>
    </w:p>
    <w:p w:rsidR="00AF7870" w:rsidRDefault="0026689B">
      <w:pPr>
        <w:numPr>
          <w:ilvl w:val="0"/>
          <w:numId w:val="5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:rsidR="00AF7870" w:rsidRDefault="0026689B">
      <w:pPr>
        <w:ind w:firstLineChars="200" w:firstLine="640"/>
        <w:rPr>
          <w:rFonts w:ascii="仿宋_GB2312" w:eastAsia="仿宋_GB2312" w:hAnsi="仿宋_GB2312" w:cs="仿宋_GB2312"/>
          <w:color w:val="000000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无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偏离绩效目标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情况。</w:t>
      </w:r>
    </w:p>
    <w:p w:rsidR="00AF7870" w:rsidRDefault="0026689B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:rsidR="00AF7870" w:rsidRDefault="00AF7870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</w:p>
    <w:sectPr w:rsidR="00AF7870" w:rsidSect="00AF78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89B" w:rsidRDefault="0026689B" w:rsidP="00B519EF">
      <w:r>
        <w:separator/>
      </w:r>
    </w:p>
  </w:endnote>
  <w:endnote w:type="continuationSeparator" w:id="1">
    <w:p w:rsidR="0026689B" w:rsidRDefault="0026689B" w:rsidP="00B519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8B0EBF68-836B-4261-B4B6-9B3A2CCEFA81}"/>
    <w:embedBold r:id="rId2" w:subsetted="1" w:fontKey="{414271B5-EE2E-4CA1-AB58-D97AE988923A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BF96ADAD-017F-4D34-ABD2-162725155AE8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EE04F35D-E5B8-4DEB-905D-A27CCD53FB4A}"/>
    <w:embedBold r:id="rId5" w:subsetted="1" w:fontKey="{74A8928F-51D6-4C74-83AB-31FC4548CA94}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6" w:subsetted="1" w:fontKey="{DB898AF7-D46E-4524-A734-22C82A9CEB06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89B" w:rsidRDefault="0026689B" w:rsidP="00B519EF">
      <w:r>
        <w:separator/>
      </w:r>
    </w:p>
  </w:footnote>
  <w:footnote w:type="continuationSeparator" w:id="1">
    <w:p w:rsidR="0026689B" w:rsidRDefault="0026689B" w:rsidP="00B519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CF9A32"/>
    <w:multiLevelType w:val="singleLevel"/>
    <w:tmpl w:val="8ACF9A3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5AC86CD"/>
    <w:multiLevelType w:val="singleLevel"/>
    <w:tmpl w:val="A5AC86CD"/>
    <w:lvl w:ilvl="0">
      <w:start w:val="2"/>
      <w:numFmt w:val="decimal"/>
      <w:suff w:val="nothing"/>
      <w:lvlText w:val="（%1）"/>
      <w:lvlJc w:val="left"/>
    </w:lvl>
  </w:abstractNum>
  <w:abstractNum w:abstractNumId="2">
    <w:nsid w:val="CD88F39F"/>
    <w:multiLevelType w:val="singleLevel"/>
    <w:tmpl w:val="CD88F39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CEE29BCD"/>
    <w:multiLevelType w:val="singleLevel"/>
    <w:tmpl w:val="CEE29BCD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FhYjM0NTc1N2Q2NmM0MThkOWIzNzVlOWY4ZGI4MTgifQ=="/>
  </w:docVars>
  <w:rsids>
    <w:rsidRoot w:val="00457156"/>
    <w:rsid w:val="000E3200"/>
    <w:rsid w:val="00174AD1"/>
    <w:rsid w:val="0026689B"/>
    <w:rsid w:val="00457156"/>
    <w:rsid w:val="004D0C2A"/>
    <w:rsid w:val="00703CF9"/>
    <w:rsid w:val="008D25ED"/>
    <w:rsid w:val="00AF7870"/>
    <w:rsid w:val="00B519EF"/>
    <w:rsid w:val="00CA2A9F"/>
    <w:rsid w:val="00E16973"/>
    <w:rsid w:val="05A97E85"/>
    <w:rsid w:val="0BC83278"/>
    <w:rsid w:val="0C395F24"/>
    <w:rsid w:val="15284FF9"/>
    <w:rsid w:val="1EF67CA4"/>
    <w:rsid w:val="36FB69D8"/>
    <w:rsid w:val="3FCA68B7"/>
    <w:rsid w:val="445F3A72"/>
    <w:rsid w:val="53BB67EB"/>
    <w:rsid w:val="53CE651E"/>
    <w:rsid w:val="67E3553E"/>
    <w:rsid w:val="6E3500CA"/>
    <w:rsid w:val="706E7668"/>
    <w:rsid w:val="75D26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AF7870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rsid w:val="00AF78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AF78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next w:val="a"/>
    <w:autoRedefine/>
    <w:qFormat/>
    <w:rsid w:val="00AF7870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character" w:customStyle="1" w:styleId="Char0">
    <w:name w:val="页眉 Char"/>
    <w:basedOn w:val="a0"/>
    <w:link w:val="a4"/>
    <w:qFormat/>
    <w:rsid w:val="00AF7870"/>
    <w:rPr>
      <w:rFonts w:eastAsia="方正仿宋_GBK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rsid w:val="00AF7870"/>
    <w:rPr>
      <w:rFonts w:eastAsia="方正仿宋_GBK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rsid w:val="00AF787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644</Characters>
  <Application>Microsoft Office Word</Application>
  <DocSecurity>0</DocSecurity>
  <Lines>5</Lines>
  <Paragraphs>1</Paragraphs>
  <ScaleCrop>false</ScaleCrop>
  <Company>HP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2024-12-23T09:31:00Z</dcterms:created>
  <dcterms:modified xsi:type="dcterms:W3CDTF">2024-12-23T09:31:00Z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75129CC3DD17425E93C058D374B6F975</vt:lpwstr>
  </property>
</Properties>
</file>