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320" w:firstLineChars="300"/>
        <w:rPr>
          <w:sz w:val="44"/>
          <w:szCs w:val="44"/>
        </w:rPr>
      </w:pPr>
      <w:r>
        <w:rPr>
          <w:rFonts w:hint="eastAsia"/>
          <w:sz w:val="44"/>
          <w:szCs w:val="44"/>
        </w:rPr>
        <w:t>永安街道市容环境卫生管理所</w:t>
      </w:r>
    </w:p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2021年城市维护费项目支出自评报告</w:t>
      </w:r>
    </w:p>
    <w:p>
      <w:pPr>
        <w:spacing w:line="600" w:lineRule="exact"/>
        <w:ind w:firstLine="560" w:firstLineChars="200"/>
        <w:rPr>
          <w:rFonts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奉节财建〔2021〕46号下达城市维护费1000万元，环卫作业经费使用合规合理，满足了辖区环卫工作的日常开展，确保各项计划和任务完成。</w:t>
      </w:r>
    </w:p>
    <w:p>
      <w:pPr>
        <w:numPr>
          <w:ilvl w:val="0"/>
          <w:numId w:val="1"/>
        </w:numPr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部门资金安排、分解下达预算和绩效目标情况。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县财政局拨付城市维护费1000万元，辖区环境得到切实有效的改善，市民对城市品质提升工作满意度9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1.项目资金到位1000万元。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2.项目资金执行1000万元。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3.项目资金管理严格执行财政预算，预算资金均按资金开支范围、标准及时支付到位，不存在截留、挤占、挪用专项资金等情况，合计核算正确规范且及时，附件完整。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财政拨付资金1000万元，资金自出过程严格按照相关管理规定进行相应层级的审批后支出。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（1）数量指标，对293位环卫工人工资及劳保，慰问品的发放，对作业车辆运行费、环卫工具及各项保险的支出。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（2）质量指标，资金均按资金开支范围、标准及时支付到位，完成率达100%。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（3）时效指标，完成及时率100%。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（4）成本指标，严格按管理规定、审批开支。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社会效益：改善城市环境，创造干净整洁优美的人居环境，提升城市品味。生态效益：改善城市生态，美化城市环境。坚持可持续发展战略，为县城经济和社会文明进步创造良好的生活环境。</w:t>
      </w:r>
    </w:p>
    <w:p>
      <w:pPr>
        <w:spacing w:line="600" w:lineRule="exact"/>
        <w:ind w:firstLine="480" w:firstLineChars="15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3.满意度指标完成情况分析：居民满意度达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开展单位项目支出绩效目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标自评，综合评分98.4分，评价结果为优。</w:t>
      </w:r>
    </w:p>
    <w:p>
      <w:pPr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此项目中无其他需要说明的问题</w:t>
      </w:r>
    </w:p>
    <w:p>
      <w:pPr>
        <w:spacing w:line="600" w:lineRule="exact"/>
        <w:ind w:firstLine="4960" w:firstLineChars="155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永安街道市容环境卫生管理所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  2022年3月23日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48A5A"/>
    <w:multiLevelType w:val="singleLevel"/>
    <w:tmpl w:val="2FB48A5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416FC"/>
    <w:rsid w:val="000240F7"/>
    <w:rsid w:val="000259C4"/>
    <w:rsid w:val="00036AF5"/>
    <w:rsid w:val="00101D05"/>
    <w:rsid w:val="00163E58"/>
    <w:rsid w:val="00183F3D"/>
    <w:rsid w:val="001D400C"/>
    <w:rsid w:val="00252D58"/>
    <w:rsid w:val="00284E81"/>
    <w:rsid w:val="002D62D7"/>
    <w:rsid w:val="002E2F1B"/>
    <w:rsid w:val="003115C2"/>
    <w:rsid w:val="004B3928"/>
    <w:rsid w:val="004D085F"/>
    <w:rsid w:val="00501B01"/>
    <w:rsid w:val="005416FC"/>
    <w:rsid w:val="006919AA"/>
    <w:rsid w:val="006B7132"/>
    <w:rsid w:val="006F7859"/>
    <w:rsid w:val="007A56F0"/>
    <w:rsid w:val="007F7F80"/>
    <w:rsid w:val="00884233"/>
    <w:rsid w:val="009419E0"/>
    <w:rsid w:val="0099654B"/>
    <w:rsid w:val="00A91D7C"/>
    <w:rsid w:val="00AA4310"/>
    <w:rsid w:val="00B12BF5"/>
    <w:rsid w:val="00BD431F"/>
    <w:rsid w:val="00BD4E0B"/>
    <w:rsid w:val="00C51321"/>
    <w:rsid w:val="00CE0C32"/>
    <w:rsid w:val="00DC0618"/>
    <w:rsid w:val="00E25D21"/>
    <w:rsid w:val="00E675E4"/>
    <w:rsid w:val="00E96A49"/>
    <w:rsid w:val="00EB6D29"/>
    <w:rsid w:val="00F34547"/>
    <w:rsid w:val="00F71C78"/>
    <w:rsid w:val="00F7357A"/>
    <w:rsid w:val="00FA088E"/>
    <w:rsid w:val="037360CB"/>
    <w:rsid w:val="05C95EF4"/>
    <w:rsid w:val="07BA654B"/>
    <w:rsid w:val="081A0D73"/>
    <w:rsid w:val="0C0E1F14"/>
    <w:rsid w:val="0C9F7E44"/>
    <w:rsid w:val="0DA63FC6"/>
    <w:rsid w:val="0E792067"/>
    <w:rsid w:val="18B55FBE"/>
    <w:rsid w:val="19600998"/>
    <w:rsid w:val="1AF14935"/>
    <w:rsid w:val="1C4261F7"/>
    <w:rsid w:val="1E052131"/>
    <w:rsid w:val="2BEF026B"/>
    <w:rsid w:val="33133BB7"/>
    <w:rsid w:val="37954D90"/>
    <w:rsid w:val="37AD5553"/>
    <w:rsid w:val="397B76AF"/>
    <w:rsid w:val="3B0F689B"/>
    <w:rsid w:val="3B36707A"/>
    <w:rsid w:val="3C79665B"/>
    <w:rsid w:val="41D0746F"/>
    <w:rsid w:val="42310862"/>
    <w:rsid w:val="42B477BA"/>
    <w:rsid w:val="452321CC"/>
    <w:rsid w:val="467E747A"/>
    <w:rsid w:val="472C23EA"/>
    <w:rsid w:val="4ADC7008"/>
    <w:rsid w:val="4B207AB7"/>
    <w:rsid w:val="4CF910CD"/>
    <w:rsid w:val="4F7467C9"/>
    <w:rsid w:val="514A53AA"/>
    <w:rsid w:val="519C3A27"/>
    <w:rsid w:val="54AB35B2"/>
    <w:rsid w:val="562A4446"/>
    <w:rsid w:val="5AB90955"/>
    <w:rsid w:val="5B38289F"/>
    <w:rsid w:val="5D784C2B"/>
    <w:rsid w:val="5F775A6A"/>
    <w:rsid w:val="613322A9"/>
    <w:rsid w:val="622270B3"/>
    <w:rsid w:val="625F6246"/>
    <w:rsid w:val="628A7925"/>
    <w:rsid w:val="63B775E2"/>
    <w:rsid w:val="6F586E55"/>
    <w:rsid w:val="75AA5D22"/>
    <w:rsid w:val="7AF01732"/>
    <w:rsid w:val="7B066073"/>
    <w:rsid w:val="7C346059"/>
    <w:rsid w:val="7D915416"/>
    <w:rsid w:val="7EB51604"/>
    <w:rsid w:val="7F4B477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仿宋_GBK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131</Words>
  <Characters>748</Characters>
  <Lines>6</Lines>
  <Paragraphs>1</Paragraphs>
  <TotalTime>2</TotalTime>
  <ScaleCrop>false</ScaleCrop>
  <LinksUpToDate>false</LinksUpToDate>
  <CharactersWithSpaces>878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2022-03-23T04:08:00Z</dcterms:created>
  <dc:creator>Lenovo</dc:creator>
  <cp:lastModifiedBy>hp</cp:lastModifiedBy>
  <cp:lastPrinted>2021-05-07T02:28:00Z</cp:lastPrinted>
  <dcterms:modified xsi:type="dcterms:W3CDTF">2022-05-30T03:57:16Z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00D8D7FB16D9493BB14AD3EDD52F7019</vt:lpwstr>
  </property>
</Properties>
</file>