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 w:val="0"/>
          <w:bCs/>
          <w:sz w:val="48"/>
          <w:szCs w:val="48"/>
          <w:lang w:val="en-US" w:eastAsia="zh-CN"/>
        </w:rPr>
      </w:pPr>
      <w:r>
        <w:rPr>
          <w:rFonts w:hint="eastAsia" w:ascii="黑体" w:hAnsi="黑体" w:eastAsia="黑体"/>
          <w:b w:val="0"/>
          <w:bCs/>
          <w:sz w:val="48"/>
          <w:szCs w:val="48"/>
        </w:rPr>
        <w:t>奉节县</w:t>
      </w:r>
      <w:r>
        <w:rPr>
          <w:rFonts w:hint="eastAsia" w:ascii="黑体" w:hAnsi="黑体" w:eastAsia="黑体"/>
          <w:b w:val="0"/>
          <w:bCs/>
          <w:sz w:val="48"/>
          <w:szCs w:val="48"/>
          <w:lang w:eastAsia="zh-CN"/>
        </w:rPr>
        <w:t>冯坪乡</w:t>
      </w:r>
    </w:p>
    <w:p>
      <w:pPr>
        <w:jc w:val="center"/>
        <w:rPr>
          <w:rFonts w:hint="eastAsia" w:ascii="黑体" w:hAnsi="黑体" w:eastAsia="黑体"/>
          <w:b w:val="0"/>
          <w:bCs/>
          <w:sz w:val="48"/>
          <w:szCs w:val="48"/>
        </w:rPr>
      </w:pPr>
      <w:r>
        <w:rPr>
          <w:rFonts w:hint="eastAsia" w:ascii="黑体" w:hAnsi="黑体" w:eastAsia="黑体"/>
          <w:b w:val="0"/>
          <w:bCs/>
          <w:sz w:val="48"/>
          <w:szCs w:val="48"/>
          <w:lang w:eastAsia="zh-CN"/>
        </w:rPr>
        <w:t>旧房整治提升</w:t>
      </w:r>
      <w:r>
        <w:rPr>
          <w:rFonts w:hint="eastAsia" w:ascii="黑体" w:hAnsi="黑体" w:eastAsia="黑体"/>
          <w:b w:val="0"/>
          <w:bCs/>
          <w:sz w:val="48"/>
          <w:szCs w:val="48"/>
        </w:rPr>
        <w:t>自评报告</w:t>
      </w:r>
    </w:p>
    <w:p>
      <w:pPr>
        <w:jc w:val="center"/>
        <w:rPr>
          <w:rFonts w:hint="eastAsia" w:ascii="黑体" w:hAnsi="黑体" w:eastAsia="黑体"/>
          <w:b/>
          <w:sz w:val="48"/>
          <w:szCs w:val="48"/>
        </w:rPr>
      </w:pPr>
    </w:p>
    <w:p>
      <w:pPr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绩效目标完成情况分析</w:t>
      </w: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val="en-US" w:eastAsia="zh-CN"/>
        </w:rPr>
        <w:t>1</w:t>
      </w:r>
      <w:bookmarkStart w:id="0" w:name="_GoBack"/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val="en-US" w:eastAsia="zh-CN"/>
        </w:rPr>
        <w:t>、资金投入情况分析：1项目资金已完全发放到改造农户。2资金执行率100%项目资金无占用，挪用情况。</w:t>
      </w:r>
    </w:p>
    <w:p>
      <w:pPr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总体绩效目标完成情况分析</w:t>
      </w:r>
    </w:p>
    <w:p>
      <w:pPr>
        <w:adjustRightInd w:val="0"/>
        <w:snapToGrid w:val="0"/>
        <w:spacing w:line="600" w:lineRule="exact"/>
        <w:ind w:firstLine="570"/>
        <w:rPr>
          <w:rFonts w:hint="eastAsia" w:ascii="宋体" w:hAnsi="宋体" w:eastAsia="宋体" w:cs="宋体"/>
          <w:b w:val="0"/>
          <w:bCs w:val="0"/>
          <w:sz w:val="28"/>
          <w:szCs w:val="28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1</w:t>
      </w: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eastAsia="zh-CN"/>
        </w:rPr>
        <w:t>农村</w:t>
      </w: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lang w:eastAsia="zh-CN"/>
        </w:rPr>
        <w:t>旧房整治提升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eastAsia="zh-CN"/>
        </w:rPr>
        <w:t>共计划</w:t>
      </w: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lang w:eastAsia="zh-CN"/>
        </w:rPr>
        <w:t>整治</w:t>
      </w: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lang w:val="en-US" w:eastAsia="zh-CN"/>
        </w:rPr>
        <w:t>117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val="en-US" w:eastAsia="zh-CN"/>
        </w:rPr>
        <w:t>户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eastAsia="zh-CN"/>
        </w:rPr>
        <w:t>资金</w:t>
      </w: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lang w:val="en-US" w:eastAsia="zh-CN"/>
        </w:rPr>
        <w:t>58.34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val="en-US" w:eastAsia="zh-CN"/>
        </w:rPr>
        <w:t>万元，实际</w:t>
      </w: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lang w:val="en-US" w:eastAsia="zh-CN"/>
        </w:rPr>
        <w:t>整治117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val="en-US" w:eastAsia="zh-CN"/>
        </w:rPr>
        <w:t>户，使用资金</w:t>
      </w: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lang w:val="en-US" w:eastAsia="zh-CN"/>
        </w:rPr>
        <w:t>58.34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val="en-US" w:eastAsia="zh-CN"/>
        </w:rPr>
        <w:t>万元</w:t>
      </w:r>
    </w:p>
    <w:p>
      <w:pPr>
        <w:tabs>
          <w:tab w:val="left" w:pos="681"/>
        </w:tabs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三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绩效目标完成情况</w:t>
      </w:r>
    </w:p>
    <w:p>
      <w:pPr>
        <w:adjustRightInd w:val="0"/>
        <w:snapToGrid w:val="0"/>
        <w:spacing w:line="600" w:lineRule="exact"/>
        <w:ind w:firstLine="57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产出指标完成情况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             </w:t>
      </w:r>
    </w:p>
    <w:p>
      <w:pPr>
        <w:tabs>
          <w:tab w:val="left" w:pos="1206"/>
        </w:tabs>
        <w:adjustRightInd w:val="0"/>
        <w:snapToGrid w:val="0"/>
        <w:spacing w:line="600" w:lineRule="exact"/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（1）数量指标，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eastAsia="zh-CN"/>
        </w:rPr>
        <w:t>农村</w:t>
      </w: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lang w:eastAsia="zh-CN"/>
        </w:rPr>
        <w:t>旧房整治提升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计划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117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户，实际完成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117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户，完成率100%</w:t>
      </w:r>
    </w:p>
    <w:p>
      <w:pPr>
        <w:tabs>
          <w:tab w:val="left" w:pos="1551"/>
        </w:tabs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（2）、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质量指标：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整治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后验收合格率100%，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整治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后满足基本居住功能比例100%</w:t>
      </w:r>
    </w:p>
    <w:p>
      <w:pPr>
        <w:numPr>
          <w:ilvl w:val="0"/>
          <w:numId w:val="0"/>
        </w:numPr>
        <w:tabs>
          <w:tab w:val="left" w:pos="1776"/>
        </w:tabs>
        <w:ind w:firstLine="560" w:firstLineChars="200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）、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时效指标：当年开公率，完工率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100%</w:t>
      </w:r>
    </w:p>
    <w:p>
      <w:pPr>
        <w:numPr>
          <w:ilvl w:val="0"/>
          <w:numId w:val="0"/>
        </w:numPr>
        <w:tabs>
          <w:tab w:val="left" w:pos="1776"/>
        </w:tabs>
        <w:ind w:firstLine="560" w:firstLineChars="200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（4）、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成本指标：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eastAsia="zh-CN"/>
        </w:rPr>
        <w:t>农村</w:t>
      </w: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lang w:eastAsia="zh-CN"/>
        </w:rPr>
        <w:t>旧房整治提升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000元/户</w:t>
      </w:r>
    </w:p>
    <w:p>
      <w:pPr>
        <w:tabs>
          <w:tab w:val="left" w:pos="2136"/>
        </w:tabs>
        <w:ind w:firstLine="560" w:firstLineChars="200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效益指标完成情况分析：</w:t>
      </w:r>
    </w:p>
    <w:p>
      <w:pPr>
        <w:tabs>
          <w:tab w:val="left" w:pos="2541"/>
        </w:tabs>
        <w:bidi w:val="0"/>
        <w:ind w:firstLine="560" w:firstLineChars="200"/>
        <w:jc w:val="left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（</w:t>
      </w:r>
      <w:r>
        <w:rPr>
          <w:rFonts w:hint="eastAsia" w:ascii="宋体" w:hAnsi="宋体" w:cs="宋体"/>
          <w:b w:val="0"/>
          <w:bCs w:val="0"/>
          <w:kern w:val="2"/>
          <w:sz w:val="28"/>
          <w:szCs w:val="28"/>
          <w:lang w:val="en-US" w:eastAsia="zh-CN" w:bidi="ar-SA"/>
        </w:rPr>
        <w:t>1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）</w:t>
      </w:r>
      <w:r>
        <w:rPr>
          <w:rFonts w:hint="eastAsia" w:ascii="宋体" w:hAnsi="宋体" w:cs="宋体"/>
          <w:b w:val="0"/>
          <w:bCs w:val="0"/>
          <w:kern w:val="2"/>
          <w:sz w:val="28"/>
          <w:szCs w:val="28"/>
          <w:lang w:val="en-US" w:eastAsia="zh-CN" w:bidi="ar-SA"/>
        </w:rPr>
        <w:t>、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可持续影响：</w:t>
      </w:r>
      <w:r>
        <w:rPr>
          <w:rFonts w:hint="eastAsia" w:ascii="宋体" w:hAnsi="宋体" w:cs="宋体"/>
          <w:b w:val="0"/>
          <w:bCs w:val="0"/>
          <w:kern w:val="2"/>
          <w:sz w:val="28"/>
          <w:szCs w:val="28"/>
          <w:lang w:val="en-US" w:eastAsia="zh-CN" w:bidi="ar-SA"/>
        </w:rPr>
        <w:t>整治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后房屋保证安全期限10年</w:t>
      </w:r>
    </w:p>
    <w:p>
      <w:pPr>
        <w:tabs>
          <w:tab w:val="left" w:pos="2181"/>
        </w:tabs>
        <w:bidi w:val="0"/>
        <w:ind w:firstLine="560" w:firstLineChars="200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满意度指标完成情况分析：危房改造群众满意度高</w:t>
      </w:r>
      <w:bookmarkEnd w:id="0"/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达9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%</w:t>
      </w:r>
    </w:p>
    <w:p>
      <w:pPr>
        <w:tabs>
          <w:tab w:val="left" w:pos="2181"/>
        </w:tabs>
        <w:bidi w:val="0"/>
        <w:ind w:firstLine="560" w:firstLineChars="200"/>
        <w:jc w:val="left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　　　　　　　　　　　　　　　冯坪乡人民政府</w:t>
      </w:r>
    </w:p>
    <w:p>
      <w:pPr>
        <w:tabs>
          <w:tab w:val="left" w:pos="2181"/>
        </w:tabs>
        <w:bidi w:val="0"/>
        <w:ind w:firstLine="560" w:firstLineChars="200"/>
        <w:jc w:val="left"/>
        <w:rPr>
          <w:rFonts w:hint="default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　　　　　　　　　　　　　　　2022年5月20日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1OTNmYzRiODVjYjM5NTZiYzRmYzI1OThkMjE5OTUifQ=="/>
  </w:docVars>
  <w:rsids>
    <w:rsidRoot w:val="26D42A3E"/>
    <w:rsid w:val="003C0E4D"/>
    <w:rsid w:val="044F3AB7"/>
    <w:rsid w:val="07A63BEE"/>
    <w:rsid w:val="082C04BF"/>
    <w:rsid w:val="0A27122A"/>
    <w:rsid w:val="0BC21631"/>
    <w:rsid w:val="0D823364"/>
    <w:rsid w:val="0D9E1AE8"/>
    <w:rsid w:val="11B853E9"/>
    <w:rsid w:val="12046A26"/>
    <w:rsid w:val="13404555"/>
    <w:rsid w:val="14141B87"/>
    <w:rsid w:val="1A754B99"/>
    <w:rsid w:val="2209141A"/>
    <w:rsid w:val="26D42A3E"/>
    <w:rsid w:val="27FB028C"/>
    <w:rsid w:val="288C35A8"/>
    <w:rsid w:val="2A7F63BD"/>
    <w:rsid w:val="2ABA7286"/>
    <w:rsid w:val="2CB46C65"/>
    <w:rsid w:val="2EC66F62"/>
    <w:rsid w:val="317925EB"/>
    <w:rsid w:val="33C64C8D"/>
    <w:rsid w:val="3673146E"/>
    <w:rsid w:val="37205045"/>
    <w:rsid w:val="372A59F8"/>
    <w:rsid w:val="38E96753"/>
    <w:rsid w:val="39B246AC"/>
    <w:rsid w:val="3C0E034C"/>
    <w:rsid w:val="3E2A514F"/>
    <w:rsid w:val="41161FBE"/>
    <w:rsid w:val="421608EB"/>
    <w:rsid w:val="42ED6CCB"/>
    <w:rsid w:val="484776E6"/>
    <w:rsid w:val="49323198"/>
    <w:rsid w:val="4F341FD7"/>
    <w:rsid w:val="508F3F72"/>
    <w:rsid w:val="513477B0"/>
    <w:rsid w:val="537B39A0"/>
    <w:rsid w:val="55543A7B"/>
    <w:rsid w:val="59272B5C"/>
    <w:rsid w:val="5DE72642"/>
    <w:rsid w:val="5F986684"/>
    <w:rsid w:val="62896FF1"/>
    <w:rsid w:val="628E569D"/>
    <w:rsid w:val="64D7369E"/>
    <w:rsid w:val="6660233E"/>
    <w:rsid w:val="686F1C73"/>
    <w:rsid w:val="6C8F0EF3"/>
    <w:rsid w:val="6CCD7C52"/>
    <w:rsid w:val="6D5B5FD1"/>
    <w:rsid w:val="701B07A6"/>
    <w:rsid w:val="72561DF3"/>
    <w:rsid w:val="753045DA"/>
    <w:rsid w:val="76C6557E"/>
    <w:rsid w:val="77B0504E"/>
    <w:rsid w:val="784A06CD"/>
    <w:rsid w:val="7AAA3836"/>
    <w:rsid w:val="7AE8656C"/>
    <w:rsid w:val="7B0965C9"/>
    <w:rsid w:val="7BEC2C69"/>
    <w:rsid w:val="7F34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360" w:lineRule="auto"/>
    </w:pPr>
    <w:rPr>
      <w:rFonts w:ascii="仿宋_GB2312" w:eastAsia="仿宋_GB2312"/>
      <w:sz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405</Words>
  <Characters>454</Characters>
  <Lines>0</Lines>
  <Paragraphs>0</Paragraphs>
  <TotalTime>8</TotalTime>
  <ScaleCrop>false</ScaleCrop>
  <LinksUpToDate>false</LinksUpToDate>
  <CharactersWithSpaces>499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2020-08-04T07:30:00Z</dcterms:created>
  <dc:creator>Administrator</dc:creator>
  <cp:lastModifiedBy>WPS_1498118626</cp:lastModifiedBy>
  <dcterms:modified xsi:type="dcterms:W3CDTF">2022-05-20T06:53:42Z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22060AD321ED48C8B7CF3AB4934EE75E</vt:lpwstr>
  </property>
</Properties>
</file>