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2020年度建档立卡贫困人员参加医疗保险资助（第二批）项目支出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该项目由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2020年度建档立卡贫困人员参加医疗保险资助（第二批）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〔2021〕2号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转移支付预算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0.216万元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，在下达资金预算时同步下达了绩效目标。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该项目有奉节县扶贫开发办公室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奉节县财政局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落实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2020年度建档立卡贫困人员参加医疗保险资助（第二批）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下达项目计划，计划资助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冯坪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乡建档立卡贫困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人员参加医疗保险资助24人。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：该项目资金于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2021年2月4日下达到乡财政，共计到位资金0.216万元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：项目资金下达后，立即启动对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24名建档立卡贫困人员参加医疗保险实施资助，于2021年2月4日完成支付，共计支付资金0.216万元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项目资金使用过程中，严格按照资金使用要求，做到了专款专用，全部用于建档立卡贫困人员参加医疗保险资助。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按照奉节县财政局《关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  <w:lang w:val="en-US" w:eastAsia="zh-CN" w:bidi="ar-SA"/>
        </w:rPr>
        <w:t>2020年度建档立卡贫困人员参加医疗保险资助（第二批）的通知》（奉节财农〔2021〕2号）下达的绩效目标，项目实施后已全部完成下达的绩效目标。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2020年度建档立卡贫困人员参加医疗保险资助24人。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2020年度建档立卡贫困人员参加医疗保险资助的资助对象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准确率为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2020年度建档立卡贫困人员参加医疗保险资助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的及时率为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2020年度建档立卡贫困人员参加医疗保险资助的标准为90元/人。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2020年度建档立卡贫困人员参加医疗保险资助项目实施后，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通过资助，巩固建档立卡贫困人口基本医疗保障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受益建档立卡贫困人口24人。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</w:t>
      </w:r>
      <w:r>
        <w:rPr>
          <w:rFonts w:ascii="方正仿宋_GBK" w:hAnsi="方正仿宋_GBK" w:eastAsia="方正仿宋_GBK" w:cs="方正仿宋_GBK"/>
          <w:sz w:val="32"/>
          <w:szCs w:val="32"/>
        </w:rPr>
        <w:t>的实施，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有效的巩固建档立卡贫困人口基本医疗保障水平，</w:t>
      </w:r>
      <w:r>
        <w:rPr>
          <w:rFonts w:ascii="方正仿宋_GBK" w:hAnsi="方正仿宋_GBK" w:eastAsia="方正仿宋_GBK" w:cs="方正仿宋_GBK"/>
          <w:sz w:val="32"/>
          <w:szCs w:val="32"/>
        </w:rPr>
        <w:t>受益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建档立卡群众高度认可该项目的实施</w:t>
      </w:r>
      <w:r>
        <w:rPr>
          <w:rFonts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群众</w:t>
      </w:r>
      <w:r>
        <w:rPr>
          <w:rFonts w:ascii="方正仿宋_GBK" w:hAnsi="方正仿宋_GBK" w:eastAsia="方正仿宋_GBK" w:cs="方正仿宋_GBK"/>
          <w:sz w:val="32"/>
          <w:szCs w:val="32"/>
        </w:rPr>
        <w:t>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97</w:t>
      </w:r>
      <w:r>
        <w:rPr>
          <w:rFonts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实施后，群众满意度指标有所偏离，偏离的主要原因为受益群众希望能提高资助标准，下一步将持续加强政策宣传，提高群众认可度。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88245E"/>
    <w:multiLevelType w:val="singleLevel"/>
    <w:tmpl w:val="2088245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OTNmYzRiODVjYjM5NTZiYzRmYzI1OThkMjE5OTUifQ=="/>
  </w:docVars>
  <w:rsids>
    <w:rsidRoot w:val="019748EA"/>
    <w:rsid w:val="019748EA"/>
    <w:rsid w:val="16243F5A"/>
    <w:rsid w:val="2695475F"/>
    <w:rsid w:val="2AEC2344"/>
    <w:rsid w:val="34EE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951</Words>
  <Characters>1020</Characters>
  <Lines>0</Lines>
  <Paragraphs>0</Paragraphs>
  <TotalTime>41</TotalTime>
  <ScaleCrop>false</ScaleCrop>
  <LinksUpToDate>false</LinksUpToDate>
  <CharactersWithSpaces>1022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2022-04-11T07:16:00Z</dcterms:created>
  <dc:creator>婉、君</dc:creator>
  <cp:lastModifiedBy>WPS_1498118626</cp:lastModifiedBy>
  <dcterms:modified xsi:type="dcterms:W3CDTF">2022-05-10T10:03:40Z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39BE6CD108BF4BDCBC198839264A33E9</vt:lpwstr>
  </property>
</Properties>
</file>