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cs="宋体"/>
          <w:b/>
          <w:sz w:val="44"/>
          <w:szCs w:val="44"/>
          <w:lang w:val="en-US" w:eastAsia="zh-CN"/>
        </w:rPr>
        <w:t>冯坪乡2021年</w:t>
      </w:r>
      <w:r>
        <w:rPr>
          <w:rFonts w:hint="eastAsia" w:ascii="方正仿宋_GBK" w:hAnsi="宋体" w:eastAsia="方正仿宋_GBK" w:cs="宋体"/>
          <w:b/>
          <w:sz w:val="44"/>
          <w:szCs w:val="44"/>
          <w:lang w:val="en-US" w:eastAsia="zh-CN"/>
        </w:rPr>
        <w:t>退役军人事务改革和发展补助资金项目支出</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（一）县财政下达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绩效目标情况。奉节财社[2021]151号</w:t>
      </w:r>
      <w:r>
        <w:rPr>
          <w:rFonts w:hint="eastAsia" w:ascii="方正仿宋_GBK" w:hAnsi="方正仿宋_GBK" w:eastAsia="方正仿宋_GBK" w:cs="方正仿宋_GBK"/>
          <w:sz w:val="32"/>
          <w:szCs w:val="32"/>
          <w:lang w:eastAsia="zh-CN"/>
        </w:rPr>
        <w:t>在下达资金预算时同步下达了绩效目标。</w:t>
      </w:r>
    </w:p>
    <w:p>
      <w:pPr>
        <w:pStyle w:val="3"/>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color w:val="000000"/>
          <w:sz w:val="32"/>
          <w:szCs w:val="32"/>
          <w:lang w:val="en-US" w:eastAsia="zh-CN"/>
        </w:rPr>
        <w:t>绩效目标为：</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打造浓厚拥军崇军氛围，进一步提升乡镇退役军人服务站标准化服务建设水平</w:t>
      </w:r>
      <w:r>
        <w:rPr>
          <w:rFonts w:hint="eastAsia" w:ascii="方正仿宋_GBK" w:hAnsi="方正仿宋_GBK" w:eastAsia="方正仿宋_GBK" w:cs="方正仿宋_GBK"/>
          <w:sz w:val="32"/>
          <w:szCs w:val="32"/>
          <w:lang w:eastAsia="zh-CN"/>
        </w:rPr>
        <w:t>。</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项目资金</w:t>
      </w:r>
      <w:r>
        <w:rPr>
          <w:rFonts w:hint="eastAsia" w:ascii="方正仿宋_GBK" w:hAnsi="方正仿宋_GBK" w:eastAsia="方正仿宋_GBK" w:cs="方正仿宋_GBK"/>
          <w:sz w:val="32"/>
          <w:szCs w:val="32"/>
          <w:lang w:eastAsia="zh-CN"/>
        </w:rPr>
        <w:t>于</w:t>
      </w:r>
      <w:r>
        <w:rPr>
          <w:rFonts w:hint="eastAsia" w:ascii="方正仿宋_GBK" w:hAnsi="方正仿宋_GBK" w:eastAsia="方正仿宋_GBK" w:cs="方正仿宋_GBK"/>
          <w:sz w:val="32"/>
          <w:szCs w:val="32"/>
          <w:lang w:val="en-US" w:eastAsia="zh-CN"/>
        </w:rPr>
        <w:t>2021年8月</w:t>
      </w:r>
      <w:r>
        <w:rPr>
          <w:rFonts w:hint="eastAsia" w:ascii="方正仿宋_GBK" w:hAnsi="方正仿宋_GBK" w:eastAsia="方正仿宋_GBK" w:cs="方正仿宋_GBK"/>
          <w:sz w:val="32"/>
          <w:szCs w:val="32"/>
        </w:rPr>
        <w:t>到位</w:t>
      </w:r>
      <w:r>
        <w:rPr>
          <w:rFonts w:hint="eastAsia" w:ascii="方正仿宋_GBK" w:hAnsi="方正仿宋_GBK" w:eastAsia="方正仿宋_GBK" w:cs="方正仿宋_GBK"/>
          <w:sz w:val="32"/>
          <w:szCs w:val="32"/>
          <w:lang w:eastAsia="zh-CN"/>
        </w:rPr>
        <w:t>，共计</w:t>
      </w:r>
      <w:r>
        <w:rPr>
          <w:rFonts w:hint="eastAsia" w:ascii="方正仿宋_GBK" w:hAnsi="方正仿宋_GBK" w:eastAsia="方正仿宋_GBK" w:cs="方正仿宋_GBK"/>
          <w:sz w:val="32"/>
          <w:szCs w:val="32"/>
          <w:lang w:val="en-US" w:eastAsia="zh-CN"/>
        </w:rPr>
        <w:t>1万元</w:t>
      </w:r>
      <w:r>
        <w:rPr>
          <w:rFonts w:hint="eastAsia" w:ascii="方正仿宋_GBK" w:hAnsi="方正仿宋_GBK" w:eastAsia="方正仿宋_GBK" w:cs="方正仿宋_GBK"/>
          <w:sz w:val="32"/>
          <w:szCs w:val="32"/>
          <w:lang w:eastAsia="zh-CN"/>
        </w:rPr>
        <w:t>；于</w:t>
      </w:r>
      <w:r>
        <w:rPr>
          <w:rFonts w:hint="eastAsia" w:ascii="方正仿宋_GBK" w:hAnsi="方正仿宋_GBK" w:eastAsia="方正仿宋_GBK" w:cs="方正仿宋_GBK"/>
          <w:sz w:val="32"/>
          <w:szCs w:val="32"/>
          <w:lang w:val="en-US" w:eastAsia="zh-CN"/>
        </w:rPr>
        <w:t>9月份全部支出，用于服务站建设内容添置，共计支付1万元；对于该项目资金坚持</w:t>
      </w:r>
      <w:r>
        <w:rPr>
          <w:rFonts w:hint="eastAsia" w:ascii="方正仿宋_GBK" w:hAnsi="方正仿宋_GBK" w:eastAsia="方正仿宋_GBK" w:cs="方正仿宋_GBK"/>
          <w:lang w:val="en-US" w:eastAsia="zh-CN"/>
        </w:rPr>
        <w:t>预算支出严格控制在预算率100%内并严格资金专款专用，确保资金无超范围使用。</w:t>
      </w:r>
    </w:p>
    <w:p>
      <w:pPr>
        <w:numPr>
          <w:ilvl w:val="0"/>
          <w:numId w:val="1"/>
        </w:num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pStyle w:val="2"/>
        <w:numPr>
          <w:ilvl w:val="0"/>
          <w:numId w:val="0"/>
        </w:numPr>
        <w:ind w:firstLine="640" w:firstLineChars="200"/>
        <w:rPr>
          <w:rFonts w:hint="eastAsia" w:ascii="方正仿宋_GBK" w:hAnsi="方正仿宋_GBK" w:eastAsia="方正仿宋_GBK" w:cs="方正仿宋_GBK"/>
        </w:rPr>
      </w:pPr>
      <w:r>
        <w:rPr>
          <w:rFonts w:hint="eastAsia" w:ascii="方正仿宋_GBK" w:hAnsi="方正仿宋_GBK" w:eastAsia="方正仿宋_GBK" w:cs="方正仿宋_GBK"/>
          <w:lang w:eastAsia="zh-CN"/>
        </w:rPr>
        <w:t>通过</w:t>
      </w:r>
      <w:r>
        <w:rPr>
          <w:rFonts w:hint="eastAsia" w:ascii="方正仿宋_GBK" w:hAnsi="方正仿宋_GBK" w:eastAsia="方正仿宋_GBK" w:cs="方正仿宋_GBK"/>
        </w:rPr>
        <w:t>建立集活动室、谈心事、阅览室、档案室等功能一体的退役军人之家，进一步完善退役军人服务站配套设施，配套设备器材和日常用品，保障退役军人服务机构的日常运转，为开展退役军人服务提供场所。</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eastAsia="zh-CN"/>
        </w:rPr>
        <w:t>数量</w:t>
      </w:r>
      <w:r>
        <w:rPr>
          <w:rFonts w:hint="eastAsia" w:ascii="方正仿宋_GBK" w:hAnsi="方正仿宋_GBK" w:eastAsia="方正仿宋_GBK" w:cs="方正仿宋_GBK"/>
          <w:sz w:val="32"/>
          <w:szCs w:val="32"/>
        </w:rPr>
        <w:t>指标。</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冯坪乡共建退役军人服务站</w:t>
      </w:r>
      <w:r>
        <w:rPr>
          <w:rFonts w:hint="eastAsia" w:ascii="方正仿宋_GBK" w:hAnsi="方正仿宋_GBK" w:eastAsia="方正仿宋_GBK" w:cs="方正仿宋_GBK"/>
          <w:sz w:val="32"/>
          <w:szCs w:val="32"/>
          <w:lang w:val="en-US" w:eastAsia="zh-CN"/>
        </w:rPr>
        <w:t>1个</w:t>
      </w:r>
      <w:r>
        <w:rPr>
          <w:rFonts w:hint="eastAsia" w:ascii="方正仿宋_GBK" w:hAnsi="方正仿宋_GBK" w:cs="方正仿宋_GBK"/>
          <w:sz w:val="32"/>
          <w:szCs w:val="32"/>
          <w:lang w:val="en-US" w:eastAsia="zh-CN"/>
        </w:rPr>
        <w:t>，与年度指标值一致。</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）质量指标。</w:t>
      </w:r>
    </w:p>
    <w:p>
      <w:pPr>
        <w:pStyle w:val="2"/>
        <w:ind w:left="0" w:leftChars="0"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冯坪乡退役军人服务站严格对标对表乡镇服务站标准化建设统一规范，严格落实各项内容实施，严把质量关，确保了服务站标准化建设水平达到统一要求。</w:t>
      </w:r>
    </w:p>
    <w:p>
      <w:pPr>
        <w:pStyle w:val="2"/>
        <w:ind w:left="0" w:leftChars="0"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3</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时效指标。</w:t>
      </w:r>
    </w:p>
    <w:p>
      <w:pPr>
        <w:pStyle w:val="2"/>
        <w:numPr>
          <w:ilvl w:val="0"/>
          <w:numId w:val="0"/>
        </w:numPr>
        <w:ind w:firstLine="640" w:firstLineChars="20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eastAsia="zh-CN"/>
        </w:rPr>
        <w:t>根据上级单位统一安排部署，在</w:t>
      </w:r>
      <w:r>
        <w:rPr>
          <w:rFonts w:hint="eastAsia" w:ascii="方正仿宋_GBK" w:hAnsi="方正仿宋_GBK" w:eastAsia="方正仿宋_GBK" w:cs="方正仿宋_GBK"/>
          <w:lang w:val="en-US" w:eastAsia="zh-CN"/>
        </w:rPr>
        <w:t>9月份之前顺利实施服务站标准化建设，并及时支付项目资金。</w:t>
      </w:r>
    </w:p>
    <w:p>
      <w:pPr>
        <w:spacing w:line="600" w:lineRule="exact"/>
        <w:ind w:firstLine="640" w:firstLineChars="200"/>
        <w:rPr>
          <w:rFonts w:hint="eastAsia"/>
          <w:lang w:val="en-US" w:eastAsia="zh-CN"/>
        </w:rPr>
      </w:pPr>
      <w:r>
        <w:rPr>
          <w:rFonts w:hint="eastAsia" w:ascii="方正仿宋_GBK" w:hAnsi="方正仿宋_GBK" w:cs="方正仿宋_GBK"/>
          <w:lang w:val="en-US" w:eastAsia="zh-CN"/>
        </w:rPr>
        <w:t>（4）成本指标。补助标准1万元/个，</w:t>
      </w:r>
      <w:r>
        <w:rPr>
          <w:rFonts w:hint="eastAsia" w:ascii="方正仿宋_GBK" w:hAnsi="方正仿宋_GBK" w:cs="方正仿宋_GBK"/>
          <w:sz w:val="32"/>
          <w:szCs w:val="32"/>
          <w:lang w:val="en-US" w:eastAsia="zh-CN"/>
        </w:rPr>
        <w:t>与年度指标值一致。</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）社会效益。</w:t>
      </w:r>
    </w:p>
    <w:p>
      <w:pPr>
        <w:pStyle w:val="2"/>
        <w:ind w:left="0" w:leftChars="0"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lang w:val="en-US" w:eastAsia="zh-CN"/>
        </w:rPr>
        <w:t>该项目建设完成后，有效改善退役军人服务活动的环境，有力提升了退役军人服务站整体拥军崇军氛围打造和标准化建设水平，进一步促进了为退役军人服务。</w:t>
      </w:r>
    </w:p>
    <w:p>
      <w:pPr>
        <w:numPr>
          <w:ilvl w:val="0"/>
          <w:numId w:val="0"/>
        </w:num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满意度指标完成情况分析。</w:t>
      </w:r>
    </w:p>
    <w:p>
      <w:pPr>
        <w:pStyle w:val="2"/>
        <w:numPr>
          <w:ilvl w:val="0"/>
          <w:numId w:val="0"/>
        </w:numPr>
        <w:ind w:firstLine="640" w:firstLineChars="200"/>
        <w:rPr>
          <w:rFonts w:hint="eastAsia"/>
        </w:rPr>
      </w:pPr>
      <w:r>
        <w:rPr>
          <w:rFonts w:hint="eastAsia" w:ascii="方正仿宋_GBK" w:hAnsi="方正仿宋_GBK" w:eastAsia="方正仿宋_GBK" w:cs="方正仿宋_GBK"/>
          <w:lang w:eastAsia="zh-CN"/>
        </w:rPr>
        <w:t>该项目建设完成后，服务对象均表示服务站建设有了积极向上的变化，让大家充分感受到了拥军崇军氛围，满意度达到</w:t>
      </w:r>
      <w:r>
        <w:rPr>
          <w:rFonts w:hint="eastAsia" w:ascii="方正仿宋_GBK" w:hAnsi="方正仿宋_GBK" w:eastAsia="方正仿宋_GBK" w:cs="方正仿宋_GBK"/>
          <w:lang w:val="en-US" w:eastAsia="zh-CN"/>
        </w:rPr>
        <w:t>90%，与满意度指标年度指标值一致。</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numPr>
          <w:ilvl w:val="0"/>
          <w:numId w:val="0"/>
        </w:numPr>
        <w:ind w:firstLine="640" w:firstLineChars="200"/>
        <w:rPr>
          <w:rFonts w:hint="eastAsia"/>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通过认真开展单位项目支出绩效目标自评，综合评分98</w:t>
      </w:r>
      <w:bookmarkStart w:id="0" w:name="_GoBack"/>
      <w:bookmarkEnd w:id="0"/>
      <w:r>
        <w:rPr>
          <w:rFonts w:hint="eastAsia" w:ascii="仿宋_GB2312" w:hAnsi="仿宋_GB2312" w:eastAsia="仿宋_GB2312" w:cs="仿宋_GB2312"/>
          <w:i w:val="0"/>
          <w:iCs w:val="0"/>
          <w:caps w:val="0"/>
          <w:color w:val="000000"/>
          <w:spacing w:val="0"/>
          <w:sz w:val="32"/>
          <w:szCs w:val="32"/>
          <w:lang w:val="en-US" w:eastAsia="zh-CN"/>
        </w:rPr>
        <w:t>分，评价结果为优。</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spacing w:line="600" w:lineRule="exact"/>
        <w:ind w:firstLine="640" w:firstLineChars="200"/>
        <w:rPr>
          <w:rFonts w:hint="eastAsia" w:ascii="Times New Roman" w:hAnsi="Times New Roman" w:cs="Times New Roman"/>
          <w:sz w:val="32"/>
          <w:szCs w:val="32"/>
          <w:lang w:val="en-US" w:eastAsia="zh-CN"/>
        </w:rPr>
      </w:pPr>
      <w:r>
        <w:rPr>
          <w:rFonts w:hint="eastAsia" w:ascii="方正仿宋_GBK" w:hAnsi="方正仿宋_GBK" w:cs="方正仿宋_GBK"/>
          <w:sz w:val="32"/>
          <w:szCs w:val="32"/>
          <w:lang w:eastAsia="zh-CN"/>
        </w:rPr>
        <w:t>存在问题：受场地局限，服务站添置内容布局有待优化</w:t>
      </w:r>
      <w:r>
        <w:rPr>
          <w:rFonts w:hint="eastAsia" w:ascii="Times New Roman" w:hAnsi="Times New Roman" w:cs="Times New Roman"/>
          <w:sz w:val="32"/>
          <w:szCs w:val="32"/>
          <w:lang w:val="en-US" w:eastAsia="zh-CN"/>
        </w:rPr>
        <w:t>。</w:t>
      </w:r>
    </w:p>
    <w:p>
      <w:pPr>
        <w:pStyle w:val="2"/>
        <w:ind w:left="0" w:leftChars="0"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改进措施：通过优化、合理布局将场地因素降到最低影响，进一步提升服务站整体氛围打造水平，让军人成为全社会尊崇的职业。</w:t>
      </w:r>
    </w:p>
    <w:p>
      <w:pPr>
        <w:spacing w:line="600" w:lineRule="exact"/>
        <w:ind w:firstLine="0" w:firstLineChars="0"/>
        <w:rPr>
          <w:rFonts w:hint="eastAsia" w:ascii="方正仿宋_GBK" w:hAnsi="方正仿宋_GBK" w:eastAsia="方正仿宋_GBK" w:cs="方正仿宋_GBK"/>
          <w:sz w:val="32"/>
          <w:szCs w:val="32"/>
          <w:lang w:eastAsia="zh-CN"/>
        </w:rPr>
      </w:pPr>
    </w:p>
    <w:p>
      <w:pPr>
        <w:spacing w:line="600" w:lineRule="exact"/>
        <w:ind w:firstLine="0" w:firstLineChars="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项目支出预算绩效目标自评</w:t>
      </w:r>
      <w:r>
        <w:rPr>
          <w:rFonts w:hint="eastAsia" w:ascii="方正仿宋_GBK" w:hAnsi="方正仿宋_GBK" w:cs="方正仿宋_GBK"/>
          <w:sz w:val="32"/>
          <w:szCs w:val="32"/>
          <w:lang w:val="en-US" w:eastAsia="zh-CN"/>
        </w:rPr>
        <w:t>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7F34FB"/>
    <w:multiLevelType w:val="singleLevel"/>
    <w:tmpl w:val="7B7F34F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1OTNmYzRiODVjYjM5NTZiYzRmYzI1OThkMjE5OTUifQ=="/>
  </w:docVars>
  <w:rsids>
    <w:rsidRoot w:val="7C91574D"/>
    <w:rsid w:val="09D32552"/>
    <w:rsid w:val="0F611E69"/>
    <w:rsid w:val="289C707C"/>
    <w:rsid w:val="353B189C"/>
    <w:rsid w:val="5C5C1FC4"/>
    <w:rsid w:val="60D04014"/>
    <w:rsid w:val="69D20492"/>
    <w:rsid w:val="72621C7E"/>
    <w:rsid w:val="74385DAF"/>
    <w:rsid w:val="7C915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817</Words>
  <Characters>840</Characters>
  <Lines>0</Lines>
  <Paragraphs>0</Paragraphs>
  <TotalTime>3</TotalTime>
  <ScaleCrop>false</ScaleCrop>
  <LinksUpToDate>false</LinksUpToDate>
  <CharactersWithSpaces>841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2022-03-17T01:27:00Z</dcterms:created>
  <dc:creator>Administrator</dc:creator>
  <cp:lastModifiedBy>WPS_1498118626</cp:lastModifiedBy>
  <dcterms:modified xsi:type="dcterms:W3CDTF">2022-05-17T09:08:49Z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5800A94B1DF24B108EFBC0EE350275F2</vt:lpwstr>
  </property>
  <property fmtid="{D5CDD505-2E9C-101B-9397-08002B2CF9AE}" pid="4" name="commondata">
    <vt:lpwstr>eyJoZGlkIjoiMWI2NmU5MjFjOTRhZmRkZmNhMDdmZDJlMjYxYjUyODAifQ==</vt:lpwstr>
  </property>
</Properties>
</file>