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000"/>
      </w:tblPr>
      <w:tblGrid>
        <w:gridCol w:w="8751"/>
        <w:gridCol w:w="236"/>
      </w:tblGrid>
      <w:tr w:rsidR="00303A60" w:rsidTr="00B65A19">
        <w:trPr>
          <w:trHeight w:val="1080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spacing w:line="56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附件2</w:t>
            </w:r>
          </w:p>
          <w:p w:rsidR="00303A60" w:rsidRDefault="00303A60" w:rsidP="00B65A1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 xml:space="preserve"> </w:t>
            </w:r>
            <w:r w:rsidR="003A5521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>奉节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区（县）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 xml:space="preserve"> </w:t>
            </w:r>
            <w:r w:rsidR="003A5521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>2024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年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零就业家庭公示</w:t>
            </w:r>
          </w:p>
          <w:p w:rsidR="00303A60" w:rsidRDefault="00303A60" w:rsidP="00B65A19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840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ind w:firstLineChars="200" w:firstLine="56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按照《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关于进一步完善就业相关扶持政策申领程序的通知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》（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渝人社发〔2018〕174号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）要求，现将拟认定零就业家庭予以公示。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一、公示期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46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303A6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2024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03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25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日—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 2024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03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29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日（5个工作日）。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二、受理地点及电话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3A552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地点：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>奉节县汾河镇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人民政府     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FFFFFF"/>
                <w:kern w:val="0"/>
                <w:sz w:val="28"/>
                <w:szCs w:val="28"/>
                <w:u w:val="single"/>
              </w:rPr>
              <w:t>f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通讯地址（邮编）：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>奉节县汾河镇白水社区4社  404600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FFFFFF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联系电话：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>023</w:t>
            </w:r>
            <w:r w:rsidR="003A5521">
              <w:rPr>
                <w:rFonts w:ascii="方正仿宋_GBK" w:eastAsia="方正仿宋_GBK" w:hAnsi="宋体" w:cs="宋体"/>
                <w:kern w:val="0"/>
                <w:sz w:val="28"/>
                <w:szCs w:val="28"/>
                <w:u w:val="single"/>
              </w:rPr>
              <w:t>—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23727390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hAnsi="宋体" w:cs="宋体" w:hint="eastAsia"/>
                <w:color w:val="FFFFFF"/>
                <w:kern w:val="0"/>
                <w:sz w:val="28"/>
                <w:szCs w:val="28"/>
                <w:u w:val="single"/>
              </w:rPr>
              <w:t>f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联系人：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刘永忠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方正仿宋_GBK" w:eastAsia="方正仿宋_GBK" w:hAnsi="宋体" w:cs="宋体" w:hint="eastAsia"/>
                <w:color w:val="FFFFFF"/>
                <w:kern w:val="0"/>
                <w:sz w:val="28"/>
                <w:szCs w:val="28"/>
                <w:u w:val="single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465"/>
        </w:trPr>
        <w:tc>
          <w:tcPr>
            <w:tcW w:w="8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37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三、公示要求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03A60" w:rsidTr="00B65A19">
        <w:trPr>
          <w:trHeight w:val="480"/>
        </w:trPr>
        <w:tc>
          <w:tcPr>
            <w:tcW w:w="8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1.如对公示内容有异议，请以书面、署名形式反映。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2.反映人必须用真实姓名，反映情况应实事求是，真实、具体、敢于负责。不允许借机捏造事实，泄愤报复或有意诬陷，一经查实，将严肃处理。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3.受理机构对反映人员和反映情况严格保密。</w:t>
            </w:r>
          </w:p>
        </w:tc>
      </w:tr>
      <w:tr w:rsidR="00303A60" w:rsidTr="00B65A19">
        <w:trPr>
          <w:trHeight w:val="480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3A60" w:rsidTr="00B65A19">
        <w:trPr>
          <w:trHeight w:val="480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3A60" w:rsidTr="00B65A19">
        <w:trPr>
          <w:trHeight w:val="480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3A60" w:rsidTr="00B65A19">
        <w:trPr>
          <w:trHeight w:val="480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3A60" w:rsidTr="00B65A19">
        <w:trPr>
          <w:trHeight w:val="412"/>
        </w:trPr>
        <w:tc>
          <w:tcPr>
            <w:tcW w:w="8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ind w:right="48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附件：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奉节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区（县）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2024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年零就业家庭公示表</w:t>
            </w:r>
          </w:p>
          <w:p w:rsidR="00303A60" w:rsidRDefault="00303A60" w:rsidP="00B65A19">
            <w:pPr>
              <w:widowControl/>
              <w:ind w:right="48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303A60" w:rsidRDefault="00303A60" w:rsidP="00B65A19">
            <w:pPr>
              <w:widowControl/>
              <w:ind w:left="5400" w:right="480" w:hangingChars="2250" w:hanging="540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区（县）就业和人才服务局</w:t>
            </w:r>
          </w:p>
          <w:p w:rsidR="00303A60" w:rsidRDefault="00303A60" w:rsidP="003A5521">
            <w:pPr>
              <w:widowControl/>
              <w:ind w:left="5880" w:right="480" w:hangingChars="2450" w:hanging="588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      奉节县汾河镇劳动就业和社会保障服务所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年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月 </w:t>
            </w:r>
            <w:r w:rsidR="003A552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03A60" w:rsidTr="00B65A19">
        <w:trPr>
          <w:trHeight w:val="412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303A60" w:rsidTr="00B65A19">
        <w:trPr>
          <w:trHeight w:val="1380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303A60" w:rsidRDefault="00303A60" w:rsidP="00303A60">
      <w:pPr>
        <w:widowControl/>
        <w:rPr>
          <w:rFonts w:ascii="方正仿宋_GBK" w:eastAsia="方正仿宋_GBK" w:hAnsi="黑体" w:cs="宋体"/>
          <w:color w:val="000000"/>
          <w:kern w:val="0"/>
          <w:sz w:val="32"/>
          <w:szCs w:val="32"/>
        </w:rPr>
        <w:sectPr w:rsidR="00303A60">
          <w:pgSz w:w="11906" w:h="16838"/>
          <w:pgMar w:top="1440" w:right="1797" w:bottom="1440" w:left="1797" w:header="851" w:footer="992" w:gutter="0"/>
          <w:pgNumType w:chapStyle="1"/>
          <w:cols w:space="720"/>
          <w:docGrid w:linePitch="312"/>
        </w:sectPr>
      </w:pPr>
    </w:p>
    <w:p w:rsidR="00303A60" w:rsidRDefault="00303A60" w:rsidP="00303A60"/>
    <w:tbl>
      <w:tblPr>
        <w:tblW w:w="0" w:type="auto"/>
        <w:tblLayout w:type="fixed"/>
        <w:tblLook w:val="0000"/>
      </w:tblPr>
      <w:tblGrid>
        <w:gridCol w:w="992"/>
        <w:gridCol w:w="2517"/>
        <w:gridCol w:w="1069"/>
        <w:gridCol w:w="1871"/>
        <w:gridCol w:w="3015"/>
        <w:gridCol w:w="3074"/>
        <w:gridCol w:w="1636"/>
      </w:tblGrid>
      <w:tr w:rsidR="00303A60" w:rsidTr="00B65A19">
        <w:trPr>
          <w:trHeight w:val="750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60" w:rsidRDefault="003A5521" w:rsidP="003A552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3A5521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奉节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="00303A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区（县）</w:t>
            </w:r>
            <w:r w:rsidR="00303A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2024</w:t>
            </w:r>
            <w:r w:rsidR="00303A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="00303A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年零就业家庭公示表</w:t>
            </w:r>
          </w:p>
        </w:tc>
      </w:tr>
      <w:tr w:rsidR="00303A60" w:rsidTr="003A5521">
        <w:trPr>
          <w:trHeight w:val="9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(加密)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状态（如失业、在读人员、退休等）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03A60" w:rsidTr="003A5521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（户主姓名）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邵  友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51122519XXXXXX0752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失业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03A60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户主</w:t>
            </w: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邵欣悦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50023620XXXXXX060X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A5521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A552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在读人员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Pr="003A5521" w:rsidRDefault="00303A60" w:rsidP="003A55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3A60" w:rsidTr="003A5521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60" w:rsidRDefault="00303A60" w:rsidP="00B65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03A60" w:rsidRDefault="00303A60" w:rsidP="00303A60">
      <w:pPr>
        <w:spacing w:line="560" w:lineRule="exact"/>
        <w:rPr>
          <w:rFonts w:ascii="黑体" w:eastAsia="黑体" w:hAnsi="黑体" w:cs="方正黑体_GBK"/>
          <w:sz w:val="32"/>
          <w:szCs w:val="32"/>
          <w:highlight w:val="yellow"/>
        </w:rPr>
        <w:sectPr w:rsidR="00303A60">
          <w:pgSz w:w="16838" w:h="11906" w:orient="landscape"/>
          <w:pgMar w:top="1797" w:right="1440" w:bottom="1797" w:left="1440" w:header="851" w:footer="992" w:gutter="0"/>
          <w:pgNumType w:chapStyle="1"/>
          <w:cols w:space="720"/>
          <w:docGrid w:linePitch="312"/>
        </w:sectPr>
      </w:pPr>
    </w:p>
    <w:p w:rsidR="009C23AE" w:rsidRDefault="009C23AE"/>
    <w:sectPr w:rsidR="009C23AE" w:rsidSect="009C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A60"/>
    <w:rsid w:val="00303A60"/>
    <w:rsid w:val="003A5521"/>
    <w:rsid w:val="009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03A6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03A6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2024-03-25T06:03:00Z</dcterms:created>
  <dcterms:modified xsi:type="dcterms:W3CDTF">2024-03-25T06:21:00Z</dcterms:modified>
</cp:coreProperties>
</file>