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D2885">
      <w:pPr>
        <w:adjustRightInd w:val="0"/>
        <w:snapToGrid w:val="0"/>
        <w:spacing w:line="560" w:lineRule="exact"/>
        <w:rPr>
          <w:rFonts w:ascii="Times New Roman" w:hAnsi="Times New Roman" w:eastAsia="方正楷体_GBK" w:cs="Times New Roman"/>
          <w:color w:val="000000" w:themeColor="text1"/>
          <w:spacing w:val="-20"/>
          <w:sz w:val="32"/>
          <w:szCs w:val="32"/>
          <w14:textFill>
            <w14:solidFill>
              <w14:schemeClr w14:val="tx1"/>
            </w14:solidFill>
          </w14:textFill>
        </w:rPr>
      </w:pPr>
      <w:r>
        <w:rPr>
          <w:rFonts w:ascii="Times New Roman" w:hAnsi="Times New Roman" w:eastAsia="方正楷体_GBK" w:cs="Times New Roman"/>
          <w:color w:val="000000" w:themeColor="text1"/>
          <w:spacing w:val="-20"/>
          <w:sz w:val="32"/>
          <w:szCs w:val="32"/>
          <w14:textFill>
            <w14:solidFill>
              <w14:schemeClr w14:val="tx1"/>
            </w14:solidFill>
          </w14:textFill>
        </w:rPr>
        <w:t>县十八届人大</w:t>
      </w:r>
      <w:r>
        <w:rPr>
          <w:rFonts w:hint="eastAsia" w:eastAsia="方正楷体_GBK" w:cs="Times New Roman"/>
          <w:color w:val="000000" w:themeColor="text1"/>
          <w:spacing w:val="-20"/>
          <w:sz w:val="32"/>
          <w:szCs w:val="32"/>
          <w:lang w:val="en-US" w:eastAsia="zh-CN"/>
          <w14:textFill>
            <w14:solidFill>
              <w14:schemeClr w14:val="tx1"/>
            </w14:solidFill>
          </w14:textFill>
        </w:rPr>
        <w:t>六</w:t>
      </w:r>
      <w:r>
        <w:rPr>
          <w:rFonts w:ascii="Times New Roman" w:hAnsi="Times New Roman" w:eastAsia="方正楷体_GBK" w:cs="Times New Roman"/>
          <w:color w:val="000000" w:themeColor="text1"/>
          <w:spacing w:val="-20"/>
          <w:sz w:val="32"/>
          <w:szCs w:val="32"/>
          <w14:textFill>
            <w14:solidFill>
              <w14:schemeClr w14:val="tx1"/>
            </w14:solidFill>
          </w14:textFill>
        </w:rPr>
        <w:t>次会议</w:t>
      </w:r>
    </w:p>
    <w:p w14:paraId="1FCB2E7D">
      <w:pPr>
        <w:adjustRightInd w:val="0"/>
        <w:snapToGrid w:val="0"/>
        <w:spacing w:line="560" w:lineRule="exact"/>
        <w:rPr>
          <w:rFonts w:ascii="Times New Roman" w:hAnsi="Times New Roman" w:eastAsia="方正楷体_GBK" w:cs="Times New Roman"/>
          <w:color w:val="000000" w:themeColor="text1"/>
          <w:spacing w:val="-20"/>
          <w:sz w:val="32"/>
          <w:szCs w:val="32"/>
          <w14:textFill>
            <w14:solidFill>
              <w14:schemeClr w14:val="tx1"/>
            </w14:solidFill>
          </w14:textFill>
        </w:rPr>
      </w:pPr>
      <w:r>
        <w:rPr>
          <w:rFonts w:ascii="Times New Roman" w:hAnsi="Times New Roman" w:eastAsia="方正楷体_GBK" w:cs="Times New Roman"/>
          <w:color w:val="000000" w:themeColor="text1"/>
          <w:spacing w:val="-20"/>
          <w:sz w:val="32"/>
          <w:szCs w:val="32"/>
          <w14:textFill>
            <w14:solidFill>
              <w14:schemeClr w14:val="tx1"/>
            </w14:solidFill>
          </w14:textFill>
        </w:rPr>
        <w:t>文　    　　件 （</w:t>
      </w:r>
      <w:r>
        <w:rPr>
          <w:rFonts w:hint="eastAsia" w:eastAsia="方正楷体_GBK" w:cs="Times New Roman"/>
          <w:color w:val="000000" w:themeColor="text1"/>
          <w:spacing w:val="-20"/>
          <w:sz w:val="32"/>
          <w:szCs w:val="32"/>
          <w:lang w:val="en-US" w:eastAsia="zh-CN"/>
          <w14:textFill>
            <w14:solidFill>
              <w14:schemeClr w14:val="tx1"/>
            </w14:solidFill>
          </w14:textFill>
        </w:rPr>
        <w:t>十</w:t>
      </w:r>
      <w:r>
        <w:rPr>
          <w:rFonts w:ascii="Times New Roman" w:hAnsi="Times New Roman" w:eastAsia="方正楷体_GBK" w:cs="Times New Roman"/>
          <w:color w:val="000000" w:themeColor="text1"/>
          <w:spacing w:val="-20"/>
          <w:sz w:val="32"/>
          <w:szCs w:val="32"/>
          <w14:textFill>
            <w14:solidFill>
              <w14:schemeClr w14:val="tx1"/>
            </w14:solidFill>
          </w14:textFill>
        </w:rPr>
        <w:t>）</w:t>
      </w:r>
    </w:p>
    <w:p w14:paraId="6986837C">
      <w:pPr>
        <w:pStyle w:val="2"/>
        <w:snapToGrid w:val="0"/>
        <w:spacing w:line="560" w:lineRule="exact"/>
        <w:rPr>
          <w:rFonts w:ascii="Times New Roman" w:hAnsi="Times New Roman" w:cs="Times New Roman"/>
          <w:color w:val="000000" w:themeColor="text1"/>
          <w14:textFill>
            <w14:solidFill>
              <w14:schemeClr w14:val="tx1"/>
            </w14:solidFill>
          </w14:textFill>
        </w:rPr>
      </w:pPr>
    </w:p>
    <w:p w14:paraId="304A728C">
      <w:pPr>
        <w:adjustRightInd w:val="0"/>
        <w:snapToGrid w:val="0"/>
        <w:spacing w:line="56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奉节县202</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4</w:t>
      </w:r>
      <w:r>
        <w:rPr>
          <w:rFonts w:ascii="Times New Roman" w:hAnsi="Times New Roman" w:eastAsia="方正小标宋_GBK" w:cs="Times New Roman"/>
          <w:color w:val="000000" w:themeColor="text1"/>
          <w:sz w:val="44"/>
          <w:szCs w:val="44"/>
          <w14:textFill>
            <w14:solidFill>
              <w14:schemeClr w14:val="tx1"/>
            </w14:solidFill>
          </w14:textFill>
        </w:rPr>
        <w:t>年财政预算执行情况</w:t>
      </w:r>
    </w:p>
    <w:p w14:paraId="379E52DC">
      <w:pPr>
        <w:adjustRightInd w:val="0"/>
        <w:snapToGrid w:val="0"/>
        <w:spacing w:line="56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和202</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5</w:t>
      </w:r>
      <w:r>
        <w:rPr>
          <w:rFonts w:ascii="Times New Roman" w:hAnsi="Times New Roman" w:eastAsia="方正小标宋_GBK" w:cs="Times New Roman"/>
          <w:color w:val="000000" w:themeColor="text1"/>
          <w:sz w:val="44"/>
          <w:szCs w:val="44"/>
          <w14:textFill>
            <w14:solidFill>
              <w14:schemeClr w14:val="tx1"/>
            </w14:solidFill>
          </w14:textFill>
        </w:rPr>
        <w:t>年财政预算草案的报告</w:t>
      </w:r>
    </w:p>
    <w:p w14:paraId="551DB9C4">
      <w:pPr>
        <w:adjustRightInd w:val="0"/>
        <w:snapToGrid w:val="0"/>
        <w:spacing w:line="560" w:lineRule="exact"/>
        <w:jc w:val="center"/>
        <w:rPr>
          <w:rFonts w:hint="default" w:ascii="Times New Roman" w:hAnsi="Times New Roman" w:eastAsia="方正楷体_GBK" w:cs="Times New Roman"/>
          <w:color w:val="000000" w:themeColor="text1"/>
          <w:sz w:val="32"/>
          <w:szCs w:val="32"/>
          <w:lang w:eastAsia="zh-CN"/>
          <w14:textFill>
            <w14:solidFill>
              <w14:schemeClr w14:val="tx1"/>
            </w14:solidFill>
          </w14:textFill>
        </w:rPr>
      </w:pPr>
    </w:p>
    <w:p w14:paraId="678369F9">
      <w:pPr>
        <w:keepNext w:val="0"/>
        <w:keepLines w:val="0"/>
        <w:pageBreakBefore w:val="0"/>
        <w:widowControl w:val="0"/>
        <w:kinsoku/>
        <w:wordWrap/>
        <w:topLinePunct w:val="0"/>
        <w:bidi w:val="0"/>
        <w:spacing w:line="600" w:lineRule="exact"/>
        <w:jc w:val="both"/>
        <w:textAlignment w:val="auto"/>
        <w:rPr>
          <w:rFonts w:hint="default" w:ascii="Times New Roman" w:hAnsi="Times New Roman" w:eastAsia="方正楷体_GBK" w:cs="Times New Roman"/>
          <w:b w:val="0"/>
          <w:sz w:val="32"/>
          <w:szCs w:val="32"/>
        </w:rPr>
      </w:pPr>
      <w:r>
        <w:rPr>
          <w:rFonts w:hint="default" w:ascii="Times New Roman" w:hAnsi="Times New Roman" w:eastAsia="方正楷体_GBK" w:cs="Times New Roman"/>
          <w:b w:val="0"/>
          <w:sz w:val="32"/>
          <w:szCs w:val="32"/>
        </w:rPr>
        <w:t>——202</w:t>
      </w:r>
      <w:r>
        <w:rPr>
          <w:rFonts w:hint="default" w:ascii="Times New Roman" w:hAnsi="Times New Roman" w:eastAsia="方正楷体_GBK" w:cs="Times New Roman"/>
          <w:b w:val="0"/>
          <w:sz w:val="32"/>
          <w:szCs w:val="32"/>
          <w:lang w:val="en-US" w:eastAsia="zh-CN"/>
        </w:rPr>
        <w:t>5</w:t>
      </w:r>
      <w:r>
        <w:rPr>
          <w:rFonts w:hint="default" w:ascii="Times New Roman" w:hAnsi="Times New Roman" w:eastAsia="方正楷体_GBK" w:cs="Times New Roman"/>
          <w:b w:val="0"/>
          <w:sz w:val="32"/>
          <w:szCs w:val="32"/>
        </w:rPr>
        <w:t>年</w:t>
      </w:r>
      <w:r>
        <w:rPr>
          <w:rFonts w:hint="default" w:ascii="Times New Roman" w:hAnsi="Times New Roman" w:eastAsia="方正楷体_GBK" w:cs="Times New Roman"/>
          <w:b w:val="0"/>
          <w:sz w:val="32"/>
          <w:szCs w:val="32"/>
          <w:lang w:val="en-US" w:eastAsia="zh-CN"/>
        </w:rPr>
        <w:t>2</w:t>
      </w:r>
      <w:r>
        <w:rPr>
          <w:rFonts w:hint="default" w:ascii="Times New Roman" w:hAnsi="Times New Roman" w:eastAsia="方正楷体_GBK" w:cs="Times New Roman"/>
          <w:b w:val="0"/>
          <w:sz w:val="32"/>
          <w:szCs w:val="32"/>
        </w:rPr>
        <w:t>月</w:t>
      </w:r>
      <w:r>
        <w:rPr>
          <w:rFonts w:hint="eastAsia" w:ascii="Times New Roman" w:hAnsi="Times New Roman" w:eastAsia="方正楷体_GBK" w:cs="Times New Roman"/>
          <w:b w:val="0"/>
          <w:sz w:val="32"/>
          <w:szCs w:val="32"/>
          <w:lang w:val="en-US" w:eastAsia="zh-CN"/>
        </w:rPr>
        <w:t xml:space="preserve"> </w:t>
      </w:r>
      <w:r>
        <w:rPr>
          <w:rFonts w:hint="default" w:ascii="Times New Roman" w:hAnsi="Times New Roman" w:eastAsia="方正楷体_GBK" w:cs="Times New Roman"/>
          <w:b w:val="0"/>
          <w:sz w:val="32"/>
          <w:szCs w:val="32"/>
        </w:rPr>
        <w:t>在</w:t>
      </w:r>
      <w:r>
        <w:rPr>
          <w:rFonts w:hint="default" w:ascii="Times New Roman" w:hAnsi="Times New Roman" w:eastAsia="方正楷体_GBK" w:cs="Times New Roman"/>
          <w:b w:val="0"/>
          <w:sz w:val="32"/>
          <w:szCs w:val="32"/>
          <w:lang w:val="en-US" w:eastAsia="zh-CN"/>
        </w:rPr>
        <w:t>奉节县</w:t>
      </w:r>
      <w:r>
        <w:rPr>
          <w:rFonts w:hint="default" w:ascii="Times New Roman" w:hAnsi="Times New Roman" w:eastAsia="方正楷体_GBK" w:cs="Times New Roman"/>
          <w:b w:val="0"/>
          <w:sz w:val="32"/>
          <w:szCs w:val="32"/>
        </w:rPr>
        <w:t>第</w:t>
      </w:r>
      <w:r>
        <w:rPr>
          <w:rFonts w:hint="default" w:ascii="Times New Roman" w:hAnsi="Times New Roman" w:eastAsia="方正楷体_GBK" w:cs="Times New Roman"/>
          <w:b w:val="0"/>
          <w:sz w:val="32"/>
          <w:szCs w:val="32"/>
          <w:lang w:val="en-US" w:eastAsia="zh-CN"/>
        </w:rPr>
        <w:t>十八</w:t>
      </w:r>
      <w:r>
        <w:rPr>
          <w:rFonts w:hint="default" w:ascii="Times New Roman" w:hAnsi="Times New Roman" w:eastAsia="方正楷体_GBK" w:cs="Times New Roman"/>
          <w:b w:val="0"/>
          <w:sz w:val="32"/>
          <w:szCs w:val="32"/>
        </w:rPr>
        <w:t>届人民代表大会第</w:t>
      </w:r>
      <w:r>
        <w:rPr>
          <w:rFonts w:hint="default" w:ascii="Times New Roman" w:hAnsi="Times New Roman" w:eastAsia="方正楷体_GBK" w:cs="Times New Roman"/>
          <w:b w:val="0"/>
          <w:sz w:val="32"/>
          <w:szCs w:val="32"/>
          <w:lang w:val="en-US" w:eastAsia="zh-CN"/>
        </w:rPr>
        <w:t>六</w:t>
      </w:r>
      <w:r>
        <w:rPr>
          <w:rFonts w:hint="default" w:ascii="Times New Roman" w:hAnsi="Times New Roman" w:eastAsia="方正楷体_GBK" w:cs="Times New Roman"/>
          <w:b w:val="0"/>
          <w:sz w:val="32"/>
          <w:szCs w:val="32"/>
        </w:rPr>
        <w:t>次会议上</w:t>
      </w:r>
    </w:p>
    <w:p w14:paraId="53903BDA">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ascii="Times New Roman" w:hAnsi="Times New Roman" w:eastAsia="方正楷体_GBK" w:cs="Times New Roman"/>
          <w:color w:val="000000" w:themeColor="text1"/>
          <w:sz w:val="32"/>
          <w:szCs w:val="32"/>
          <w14:textFill>
            <w14:solidFill>
              <w14:schemeClr w14:val="tx1"/>
            </w14:solidFill>
          </w14:textFill>
        </w:rPr>
      </w:pPr>
    </w:p>
    <w:p w14:paraId="5E19F4FF">
      <w:pPr>
        <w:adjustRightInd w:val="0"/>
        <w:snapToGrid w:val="0"/>
        <w:spacing w:line="580" w:lineRule="exact"/>
        <w:jc w:val="center"/>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奉节县财政局</w:t>
      </w:r>
    </w:p>
    <w:p w14:paraId="17CD5567">
      <w:pPr>
        <w:adjustRightInd w:val="0"/>
        <w:snapToGrid w:val="0"/>
        <w:spacing w:line="580" w:lineRule="exact"/>
        <w:rPr>
          <w:rFonts w:ascii="Times New Roman" w:hAnsi="Times New Roman" w:eastAsia="方正仿宋_GBK" w:cs="Times New Roman"/>
          <w:color w:val="000000" w:themeColor="text1"/>
          <w:sz w:val="32"/>
          <w:szCs w:val="32"/>
          <w14:textFill>
            <w14:solidFill>
              <w14:schemeClr w14:val="tx1"/>
            </w14:solidFill>
          </w14:textFill>
        </w:rPr>
      </w:pPr>
    </w:p>
    <w:p w14:paraId="20F1831E">
      <w:pPr>
        <w:adjustRightInd w:val="0"/>
        <w:snapToGrid w:val="0"/>
        <w:spacing w:line="560" w:lineRule="exac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各位代表：</w:t>
      </w:r>
    </w:p>
    <w:p w14:paraId="0C249229">
      <w:pPr>
        <w:adjustRightInd w:val="0"/>
        <w:snapToGrid w:val="0"/>
        <w:spacing w:line="560" w:lineRule="exact"/>
        <w:ind w:firstLine="640" w:firstLineChars="200"/>
        <w:rPr>
          <w:rFonts w:ascii="Times New Roman" w:hAnsi="Times New Roman"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受县人民政府</w:t>
      </w:r>
      <w:r>
        <w:rPr>
          <w:rFonts w:ascii="Times New Roman" w:hAnsi="Times New Roman" w:eastAsia="方正仿宋_GBK" w:cs="Times New Roman"/>
          <w:color w:val="000000" w:themeColor="text1"/>
          <w:spacing w:val="6"/>
          <w:kern w:val="0"/>
          <w:sz w:val="32"/>
          <w:szCs w:val="32"/>
          <w14:textFill>
            <w14:solidFill>
              <w14:schemeClr w14:val="tx1"/>
            </w14:solidFill>
          </w14:textFill>
        </w:rPr>
        <w:t>委托，现将奉节县202</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4</w:t>
      </w:r>
      <w:r>
        <w:rPr>
          <w:rFonts w:ascii="Times New Roman" w:hAnsi="Times New Roman" w:eastAsia="方正仿宋_GBK" w:cs="Times New Roman"/>
          <w:color w:val="000000" w:themeColor="text1"/>
          <w:spacing w:val="6"/>
          <w:kern w:val="0"/>
          <w:sz w:val="32"/>
          <w:szCs w:val="32"/>
          <w14:textFill>
            <w14:solidFill>
              <w14:schemeClr w14:val="tx1"/>
            </w14:solidFill>
          </w14:textFill>
        </w:rPr>
        <w:t>年财政预算执行情况和202</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5</w:t>
      </w:r>
      <w:r>
        <w:rPr>
          <w:rFonts w:ascii="Times New Roman" w:hAnsi="Times New Roman" w:eastAsia="方正仿宋_GBK" w:cs="Times New Roman"/>
          <w:color w:val="000000" w:themeColor="text1"/>
          <w:spacing w:val="6"/>
          <w:kern w:val="0"/>
          <w:sz w:val="32"/>
          <w:szCs w:val="32"/>
          <w14:textFill>
            <w14:solidFill>
              <w14:schemeClr w14:val="tx1"/>
            </w14:solidFill>
          </w14:textFill>
        </w:rPr>
        <w:t>年财政预算草案的报告提请大会审查</w:t>
      </w:r>
      <w:r>
        <w:rPr>
          <w:rFonts w:ascii="Times New Roman" w:hAnsi="Times New Roman" w:eastAsia="方正仿宋_GBK" w:cs="Times New Roman"/>
          <w:color w:val="000000" w:themeColor="text1"/>
          <w:sz w:val="32"/>
          <w:szCs w:val="32"/>
          <w14:textFill>
            <w14:solidFill>
              <w14:schemeClr w14:val="tx1"/>
            </w14:solidFill>
          </w14:textFill>
        </w:rPr>
        <w:t>，并请</w:t>
      </w:r>
      <w:r>
        <w:rPr>
          <w:rFonts w:hint="default" w:ascii="Times New Roman" w:hAnsi="Times New Roman" w:eastAsia="方正仿宋_GBK" w:cs="Times New Roman"/>
          <w:color w:val="000000" w:themeColor="text1"/>
          <w:sz w:val="32"/>
          <w:szCs w:val="32"/>
          <w14:textFill>
            <w14:solidFill>
              <w14:schemeClr w14:val="tx1"/>
            </w14:solidFill>
          </w14:textFill>
        </w:rPr>
        <w:t>各位</w:t>
      </w:r>
      <w:r>
        <w:rPr>
          <w:rFonts w:ascii="Times New Roman" w:hAnsi="Times New Roman" w:eastAsia="方正仿宋_GBK" w:cs="Times New Roman"/>
          <w:color w:val="000000" w:themeColor="text1"/>
          <w:sz w:val="32"/>
          <w:szCs w:val="32"/>
          <w14:textFill>
            <w14:solidFill>
              <w14:schemeClr w14:val="tx1"/>
            </w14:solidFill>
          </w14:textFill>
        </w:rPr>
        <w:t>政协委员和</w:t>
      </w:r>
      <w:r>
        <w:rPr>
          <w:rFonts w:hint="default" w:ascii="Times New Roman" w:hAnsi="Times New Roman" w:eastAsia="方正仿宋_GBK" w:cs="Times New Roman"/>
          <w:color w:val="000000" w:themeColor="text1"/>
          <w:sz w:val="32"/>
          <w:szCs w:val="32"/>
          <w14:textFill>
            <w14:solidFill>
              <w14:schemeClr w14:val="tx1"/>
            </w14:solidFill>
          </w14:textFill>
        </w:rPr>
        <w:t>其他</w:t>
      </w:r>
      <w:r>
        <w:rPr>
          <w:rFonts w:ascii="Times New Roman" w:hAnsi="Times New Roman" w:eastAsia="方正仿宋_GBK" w:cs="Times New Roman"/>
          <w:color w:val="000000" w:themeColor="text1"/>
          <w:sz w:val="32"/>
          <w:szCs w:val="32"/>
          <w14:textFill>
            <w14:solidFill>
              <w14:schemeClr w14:val="tx1"/>
            </w14:solidFill>
          </w14:textFill>
        </w:rPr>
        <w:t>列席人员提出意见。</w:t>
      </w:r>
    </w:p>
    <w:p w14:paraId="1EDD8E9E">
      <w:pPr>
        <w:pStyle w:val="2"/>
        <w:autoSpaceDE/>
        <w:autoSpaceDN/>
        <w:snapToGrid w:val="0"/>
        <w:spacing w:line="560" w:lineRule="exact"/>
        <w:ind w:firstLine="640" w:firstLineChars="200"/>
        <w:jc w:val="both"/>
        <w:rPr>
          <w:rFonts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一</w:t>
      </w:r>
      <w:r>
        <w:rPr>
          <w:rFonts w:ascii="Times New Roman" w:hAnsi="Times New Roman" w:eastAsia="方正黑体_GBK" w:cs="Times New Roman"/>
          <w:color w:val="000000" w:themeColor="text1"/>
          <w:sz w:val="32"/>
          <w:szCs w:val="32"/>
          <w14:textFill>
            <w14:solidFill>
              <w14:schemeClr w14:val="tx1"/>
            </w14:solidFill>
          </w14:textFill>
        </w:rPr>
        <w:t>、202</w:t>
      </w: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4</w:t>
      </w:r>
      <w:r>
        <w:rPr>
          <w:rFonts w:ascii="Times New Roman" w:hAnsi="Times New Roman" w:eastAsia="方正黑体_GBK" w:cs="Times New Roman"/>
          <w:color w:val="000000" w:themeColor="text1"/>
          <w:sz w:val="32"/>
          <w:szCs w:val="32"/>
          <w14:textFill>
            <w14:solidFill>
              <w14:schemeClr w14:val="tx1"/>
            </w14:solidFill>
          </w14:textFill>
        </w:rPr>
        <w:t>年预算执行情况</w:t>
      </w:r>
    </w:p>
    <w:p w14:paraId="458300F7">
      <w:pPr>
        <w:adjustRightInd w:val="0"/>
        <w:snapToGrid w:val="0"/>
        <w:spacing w:line="560" w:lineRule="exact"/>
        <w:ind w:firstLine="640" w:firstLineChars="200"/>
        <w:jc w:val="both"/>
        <w:rPr>
          <w:rFonts w:hint="default" w:ascii="Times New Roman" w:hAnsi="Times New Roman" w:eastAsia="方正仿宋_GBK" w:cs="Times New Roman"/>
          <w:b w:val="0"/>
          <w:bCs w:val="0"/>
          <w:color w:val="000000" w:themeColor="text1"/>
          <w:sz w:val="32"/>
          <w:szCs w:val="32"/>
          <w14:textFill>
            <w14:solidFill>
              <w14:schemeClr w14:val="tx1"/>
            </w14:solidFill>
          </w14:textFill>
        </w:rPr>
        <w:sectPr>
          <w:footerReference r:id="rId3" w:type="default"/>
          <w:pgSz w:w="11849" w:h="16781"/>
          <w:pgMar w:top="2098" w:right="1531" w:bottom="1757" w:left="1531" w:header="851" w:footer="1417" w:gutter="0"/>
          <w:paperSrc/>
          <w:pgNumType w:fmt="numberInDash"/>
          <w:cols w:space="0" w:num="1"/>
          <w:rtlGutter w:val="1"/>
          <w:docGrid w:type="lines" w:linePitch="319" w:charSpace="0"/>
        </w:sectPr>
      </w:pP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是实现</w:t>
      </w:r>
      <w:r>
        <w:rPr>
          <w:rFonts w:hint="eastAsia"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十四五</w:t>
      </w:r>
      <w:r>
        <w:rPr>
          <w:rFonts w:hint="eastAsia"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规划目标任务关键的一年。面对外部压力加大、内部困难增多的复杂严峻形势，</w:t>
      </w:r>
      <w:r>
        <w:rPr>
          <w:rFonts w:hint="default" w:ascii="Times New Roman" w:hAnsi="Times New Roman" w:eastAsia="方正仿宋_GBK" w:cs="Times New Roman"/>
          <w:color w:val="000000" w:themeColor="text1"/>
          <w:sz w:val="32"/>
          <w:szCs w:val="32"/>
          <w14:textFill>
            <w14:solidFill>
              <w14:schemeClr w14:val="tx1"/>
            </w14:solidFill>
          </w14:textFill>
        </w:rPr>
        <w:t>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14:textFill>
            <w14:solidFill>
              <w14:schemeClr w14:val="tx1"/>
            </w14:solidFill>
          </w14:textFill>
        </w:rPr>
        <w:t>委的坚强领导下</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全县上下</w:t>
      </w:r>
      <w:r>
        <w:rPr>
          <w:rFonts w:hint="default" w:ascii="Times New Roman" w:hAnsi="Times New Roman" w:eastAsia="方正仿宋_GBK" w:cs="Times New Roman"/>
          <w:color w:val="000000" w:themeColor="text1"/>
          <w:kern w:val="2"/>
          <w:sz w:val="32"/>
          <w:szCs w:val="32"/>
          <w14:textFill>
            <w14:solidFill>
              <w14:schemeClr w14:val="tx1"/>
            </w14:solidFill>
          </w14:textFill>
        </w:rPr>
        <w:t>坚持以习近平新时代中国特色社会主义思想为指导，全面贯彻党的二十大</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和</w:t>
      </w:r>
      <w:r>
        <w:rPr>
          <w:rFonts w:hint="default" w:ascii="Times New Roman" w:hAnsi="Times New Roman" w:eastAsia="方正仿宋_GBK" w:cs="Times New Roman"/>
          <w:color w:val="000000" w:themeColor="text1"/>
          <w:kern w:val="2"/>
          <w:sz w:val="32"/>
          <w:szCs w:val="32"/>
          <w14:textFill>
            <w14:solidFill>
              <w14:schemeClr w14:val="tx1"/>
            </w14:solidFill>
          </w14:textFill>
        </w:rPr>
        <w:t>二十届</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二中、三</w:t>
      </w:r>
      <w:r>
        <w:rPr>
          <w:rFonts w:hint="default" w:ascii="Times New Roman" w:hAnsi="Times New Roman" w:eastAsia="方正仿宋_GBK" w:cs="Times New Roman"/>
          <w:color w:val="000000" w:themeColor="text1"/>
          <w:kern w:val="2"/>
          <w:sz w:val="32"/>
          <w:szCs w:val="32"/>
          <w14:textFill>
            <w14:solidFill>
              <w14:schemeClr w14:val="tx1"/>
            </w14:solidFill>
          </w14:textFill>
        </w:rPr>
        <w:t>中全会</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精神，贯彻落实</w:t>
      </w:r>
      <w:r>
        <w:rPr>
          <w:rFonts w:hint="default" w:ascii="Times New Roman" w:hAnsi="Times New Roman" w:eastAsia="方正仿宋_GBK" w:cs="Times New Roman"/>
          <w:color w:val="000000" w:themeColor="text1"/>
          <w:kern w:val="2"/>
          <w:sz w:val="32"/>
          <w:szCs w:val="32"/>
          <w14:textFill>
            <w14:solidFill>
              <w14:schemeClr w14:val="tx1"/>
            </w14:solidFill>
          </w14:textFill>
        </w:rPr>
        <w:t>中央经济工作会议精神</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部署</w:t>
      </w:r>
      <w:r>
        <w:rPr>
          <w:rFonts w:hint="default" w:ascii="Times New Roman" w:hAnsi="Times New Roman" w:eastAsia="方正仿宋_GBK" w:cs="Times New Roman"/>
          <w:color w:val="000000" w:themeColor="text1"/>
          <w:kern w:val="2"/>
          <w:sz w:val="32"/>
          <w:szCs w:val="32"/>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深入贯彻习近平总书记视察重庆重要讲话重要指示精神，认真</w:t>
      </w:r>
      <w:r>
        <w:rPr>
          <w:rFonts w:hint="default" w:ascii="Times New Roman" w:hAnsi="Times New Roman" w:eastAsia="方正仿宋_GBK" w:cs="Times New Roman"/>
          <w:color w:val="000000" w:themeColor="text1"/>
          <w:kern w:val="2"/>
          <w:sz w:val="32"/>
          <w:szCs w:val="32"/>
          <w14:textFill>
            <w14:solidFill>
              <w14:schemeClr w14:val="tx1"/>
            </w14:solidFill>
          </w14:textFill>
        </w:rPr>
        <w:t>落实市委六届</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五次、六次</w:t>
      </w:r>
      <w:r>
        <w:rPr>
          <w:rFonts w:hint="default" w:ascii="Times New Roman" w:hAnsi="Times New Roman" w:eastAsia="方正仿宋_GBK" w:cs="Times New Roman"/>
          <w:color w:val="000000" w:themeColor="text1"/>
          <w:kern w:val="2"/>
          <w:sz w:val="32"/>
          <w:szCs w:val="32"/>
          <w14:textFill>
            <w14:solidFill>
              <w14:schemeClr w14:val="tx1"/>
            </w14:solidFill>
          </w14:textFill>
        </w:rPr>
        <w:t>全会部署和市政府工作要求，</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坚持稳中求进工作总基调，完整、准确、全面贯彻新发展理念，持续围绕</w:t>
      </w:r>
      <w:r>
        <w:rPr>
          <w:rFonts w:hint="eastAsia"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五大工程</w:t>
      </w:r>
      <w:r>
        <w:rPr>
          <w:rFonts w:hint="eastAsia"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九</w:t>
      </w:r>
    </w:p>
    <w:p w14:paraId="2C943095">
      <w:pPr>
        <w:adjustRightInd w:val="0"/>
        <w:snapToGrid w:val="0"/>
        <w:spacing w:line="560" w:lineRule="exact"/>
        <w:jc w:val="both"/>
        <w:rPr>
          <w:rFonts w:hint="default" w:ascii="Times New Roman" w:hAnsi="Times New Roman" w:eastAsia="方正仿宋_GBK" w:cs="Times New Roman"/>
          <w:color w:val="000000" w:themeColor="text1"/>
          <w:sz w:val="32"/>
          <w:szCs w:val="32"/>
          <w14:textFill>
            <w14:solidFill>
              <w14:schemeClr w14:val="tx1"/>
            </w14:solidFill>
          </w14:textFill>
        </w:rPr>
      </w:pPr>
      <w:bookmarkStart w:id="0" w:name="_GoBack"/>
      <w:bookmarkEnd w:id="0"/>
      <w:r>
        <w:rPr>
          <w:rFonts w:hint="default" w:ascii="Times New Roman" w:hAnsi="Times New Roman" w:eastAsia="方正仿宋_GBK" w:cs="Times New Roman"/>
          <w:b w:val="0"/>
          <w:bCs w:val="0"/>
          <w:color w:val="000000" w:themeColor="text1"/>
          <w:sz w:val="32"/>
          <w:szCs w:val="32"/>
          <w14:textFill>
            <w14:solidFill>
              <w14:schemeClr w14:val="tx1"/>
            </w14:solidFill>
          </w14:textFill>
        </w:rPr>
        <w:t>项行动计划</w:t>
      </w:r>
      <w:r>
        <w:rPr>
          <w:rFonts w:hint="eastAsia"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，积极服务和融入新发展格局，统筹好发展和安全，着力推动高质量发展。</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县政府</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加强统筹调度，</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牢牢把握</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稳进增效、除险固安、改革突破、惠民强企工作导向，实施积极的财政政策，切实增强经济活力、防范化解风险、改善社会预期，巩固和增强经济回升向好态势，增进民生福祉，</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保持社会稳定，</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为</w:t>
      </w:r>
      <w:r>
        <w:rPr>
          <w:rFonts w:hint="default" w:ascii="Times New Roman" w:hAnsi="Times New Roman" w:eastAsia="方正仿宋_GBK" w:cs="Times New Roman"/>
          <w:color w:val="000000" w:themeColor="text1"/>
          <w:kern w:val="2"/>
          <w:sz w:val="32"/>
          <w:szCs w:val="32"/>
          <w14:textFill>
            <w14:solidFill>
              <w14:schemeClr w14:val="tx1"/>
            </w14:solidFill>
          </w14:textFill>
        </w:rPr>
        <w:t>加快探索山区库区强县富民现代化新路子</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2"/>
          <w:sz w:val="32"/>
          <w:szCs w:val="32"/>
          <w14:textFill>
            <w14:solidFill>
              <w14:schemeClr w14:val="tx1"/>
            </w14:solidFill>
          </w14:textFill>
        </w:rPr>
        <w:t>奋力在现代化新重庆建设中展现奉节新作为</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提供有力保障</w:t>
      </w:r>
      <w:r>
        <w:rPr>
          <w:rFonts w:hint="default" w:ascii="Times New Roman" w:hAnsi="Times New Roman" w:eastAsia="方正仿宋_GBK" w:cs="Times New Roman"/>
          <w:color w:val="000000" w:themeColor="text1"/>
          <w:kern w:val="2"/>
          <w:sz w:val="32"/>
          <w:szCs w:val="32"/>
          <w14:textFill>
            <w14:solidFill>
              <w14:schemeClr w14:val="tx1"/>
            </w14:solidFill>
          </w14:textFill>
        </w:rPr>
        <w:t>。</w:t>
      </w:r>
    </w:p>
    <w:p w14:paraId="6FA27C59">
      <w:pPr>
        <w:pStyle w:val="2"/>
        <w:autoSpaceDE/>
        <w:autoSpaceDN/>
        <w:snapToGrid w:val="0"/>
        <w:spacing w:line="560" w:lineRule="exact"/>
        <w:ind w:firstLine="640" w:firstLineChars="200"/>
        <w:jc w:val="both"/>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（一）全县预算执行情况。</w:t>
      </w:r>
    </w:p>
    <w:p w14:paraId="30B16133">
      <w:pPr>
        <w:adjustRightInd w:val="0"/>
        <w:snapToGrid w:val="0"/>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pacing w:val="0"/>
          <w:sz w:val="32"/>
          <w:szCs w:val="32"/>
          <w14:textFill>
            <w14:solidFill>
              <w14:schemeClr w14:val="tx1"/>
            </w14:solidFill>
          </w14:textFill>
        </w:rPr>
        <w:t>202</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4</w:t>
      </w:r>
      <w:r>
        <w:rPr>
          <w:rFonts w:ascii="Times New Roman" w:hAnsi="Times New Roman" w:eastAsia="方正仿宋_GBK" w:cs="Times New Roman"/>
          <w:color w:val="000000" w:themeColor="text1"/>
          <w:spacing w:val="0"/>
          <w:sz w:val="32"/>
          <w:szCs w:val="32"/>
          <w14:textFill>
            <w14:solidFill>
              <w14:schemeClr w14:val="tx1"/>
            </w14:solidFill>
          </w14:textFill>
        </w:rPr>
        <w:t>年全县财政收入完成</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336521</w:t>
      </w:r>
      <w:r>
        <w:rPr>
          <w:rFonts w:ascii="Times New Roman" w:hAnsi="Times New Roman" w:eastAsia="方正仿宋_GBK" w:cs="Times New Roman"/>
          <w:color w:val="000000" w:themeColor="text1"/>
          <w:spacing w:val="0"/>
          <w:sz w:val="32"/>
          <w:szCs w:val="32"/>
          <w14:textFill>
            <w14:solidFill>
              <w14:schemeClr w14:val="tx1"/>
            </w14:solidFill>
          </w14:textFill>
        </w:rPr>
        <w:t>万元，加上上级补助收入</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650893</w:t>
      </w:r>
      <w:r>
        <w:rPr>
          <w:rFonts w:ascii="Times New Roman" w:hAnsi="Times New Roman" w:eastAsia="方正仿宋_GBK" w:cs="Times New Roman"/>
          <w:color w:val="000000" w:themeColor="text1"/>
          <w:spacing w:val="0"/>
          <w:sz w:val="32"/>
          <w:szCs w:val="32"/>
          <w14:textFill>
            <w14:solidFill>
              <w14:schemeClr w14:val="tx1"/>
            </w14:solidFill>
          </w14:textFill>
        </w:rPr>
        <w:t>万元、</w:t>
      </w:r>
      <w:r>
        <w:rPr>
          <w:rFonts w:hint="default" w:ascii="Times New Roman" w:hAnsi="Times New Roman" w:eastAsia="方正仿宋_GBK" w:cs="Times New Roman"/>
          <w:color w:val="000000" w:themeColor="text1"/>
          <w:spacing w:val="0"/>
          <w:sz w:val="32"/>
          <w:szCs w:val="32"/>
          <w14:textFill>
            <w14:solidFill>
              <w14:schemeClr w14:val="tx1"/>
            </w14:solidFill>
          </w14:textFill>
        </w:rPr>
        <w:t>区域间转移性收入</w:t>
      </w:r>
      <w:r>
        <w:rPr>
          <w:rFonts w:hint="default" w:eastAsia="方正仿宋_GBK" w:cs="Times New Roman"/>
          <w:color w:val="000000" w:themeColor="text1"/>
          <w:spacing w:val="0"/>
          <w:sz w:val="32"/>
          <w:szCs w:val="32"/>
          <w:lang w:val="en-US" w:eastAsia="zh-CN"/>
          <w14:textFill>
            <w14:solidFill>
              <w14:schemeClr w14:val="tx1"/>
            </w14:solidFill>
          </w14:textFill>
        </w:rPr>
        <w:t>100万元、</w:t>
      </w:r>
      <w:r>
        <w:rPr>
          <w:rFonts w:ascii="Times New Roman" w:hAnsi="Times New Roman" w:eastAsia="方正仿宋_GBK" w:cs="Times New Roman"/>
          <w:color w:val="000000" w:themeColor="text1"/>
          <w:spacing w:val="0"/>
          <w:sz w:val="32"/>
          <w:szCs w:val="32"/>
          <w14:textFill>
            <w14:solidFill>
              <w14:schemeClr w14:val="tx1"/>
            </w14:solidFill>
          </w14:textFill>
        </w:rPr>
        <w:t>债</w:t>
      </w:r>
      <w:r>
        <w:rPr>
          <w:rFonts w:hint="default" w:eastAsia="方正仿宋_GBK" w:cs="Times New Roman"/>
          <w:color w:val="000000" w:themeColor="text1"/>
          <w:spacing w:val="0"/>
          <w:sz w:val="32"/>
          <w:szCs w:val="32"/>
          <w:lang w:eastAsia="zh-CN"/>
          <w14:textFill>
            <w14:solidFill>
              <w14:schemeClr w14:val="tx1"/>
            </w14:solidFill>
          </w14:textFill>
        </w:rPr>
        <w:t>务</w:t>
      </w:r>
      <w:r>
        <w:rPr>
          <w:rFonts w:ascii="Times New Roman" w:hAnsi="Times New Roman" w:eastAsia="方正仿宋_GBK" w:cs="Times New Roman"/>
          <w:color w:val="000000" w:themeColor="text1"/>
          <w:spacing w:val="0"/>
          <w:sz w:val="32"/>
          <w:szCs w:val="32"/>
          <w14:textFill>
            <w14:solidFill>
              <w14:schemeClr w14:val="tx1"/>
            </w14:solidFill>
          </w14:textFill>
        </w:rPr>
        <w:t>转贷收入</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388500</w:t>
      </w:r>
      <w:r>
        <w:rPr>
          <w:rFonts w:ascii="Times New Roman" w:hAnsi="Times New Roman" w:eastAsia="方正仿宋_GBK" w:cs="Times New Roman"/>
          <w:color w:val="000000" w:themeColor="text1"/>
          <w:spacing w:val="0"/>
          <w:sz w:val="32"/>
          <w:szCs w:val="32"/>
          <w14:textFill>
            <w14:solidFill>
              <w14:schemeClr w14:val="tx1"/>
            </w14:solidFill>
          </w14:textFill>
        </w:rPr>
        <w:t>万元、调入资金</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12819</w:t>
      </w:r>
      <w:r>
        <w:rPr>
          <w:rFonts w:ascii="Times New Roman" w:hAnsi="Times New Roman" w:eastAsia="方正仿宋_GBK" w:cs="Times New Roman"/>
          <w:color w:val="000000" w:themeColor="text1"/>
          <w:spacing w:val="0"/>
          <w:sz w:val="32"/>
          <w:szCs w:val="32"/>
          <w14:textFill>
            <w14:solidFill>
              <w14:schemeClr w14:val="tx1"/>
            </w14:solidFill>
          </w14:textFill>
        </w:rPr>
        <w:t>万元、</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动用</w:t>
      </w:r>
      <w:r>
        <w:rPr>
          <w:rFonts w:ascii="Times New Roman" w:hAnsi="Times New Roman" w:eastAsia="方正仿宋_GBK" w:cs="Times New Roman"/>
          <w:color w:val="000000" w:themeColor="text1"/>
          <w:spacing w:val="0"/>
          <w:sz w:val="32"/>
          <w:szCs w:val="32"/>
          <w14:textFill>
            <w14:solidFill>
              <w14:schemeClr w14:val="tx1"/>
            </w14:solidFill>
          </w14:textFill>
        </w:rPr>
        <w:t>预算稳定调节基金</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45669</w:t>
      </w:r>
      <w:r>
        <w:rPr>
          <w:rFonts w:ascii="Times New Roman" w:hAnsi="Times New Roman" w:eastAsia="方正仿宋_GBK" w:cs="Times New Roman"/>
          <w:color w:val="000000" w:themeColor="text1"/>
          <w:spacing w:val="0"/>
          <w:sz w:val="32"/>
          <w:szCs w:val="32"/>
          <w14:textFill>
            <w14:solidFill>
              <w14:schemeClr w14:val="tx1"/>
            </w14:solidFill>
          </w14:textFill>
        </w:rPr>
        <w:t>万元、上年结转</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收入224682</w:t>
      </w:r>
      <w:r>
        <w:rPr>
          <w:rFonts w:ascii="Times New Roman" w:hAnsi="Times New Roman" w:eastAsia="方正仿宋_GBK" w:cs="Times New Roman"/>
          <w:color w:val="000000" w:themeColor="text1"/>
          <w:spacing w:val="0"/>
          <w:sz w:val="32"/>
          <w:szCs w:val="32"/>
          <w14:textFill>
            <w14:solidFill>
              <w14:schemeClr w14:val="tx1"/>
            </w14:solidFill>
          </w14:textFill>
        </w:rPr>
        <w:t>万元后，全县财政总收入为</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1659</w:t>
      </w:r>
      <w:r>
        <w:rPr>
          <w:rFonts w:hint="default" w:eastAsia="方正仿宋_GBK" w:cs="Times New Roman"/>
          <w:color w:val="000000" w:themeColor="text1"/>
          <w:spacing w:val="0"/>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84</w:t>
      </w:r>
      <w:r>
        <w:rPr>
          <w:rFonts w:ascii="Times New Roman" w:hAnsi="Times New Roman" w:eastAsia="方正仿宋_GBK" w:cs="Times New Roman"/>
          <w:color w:val="000000" w:themeColor="text1"/>
          <w:spacing w:val="0"/>
          <w:sz w:val="32"/>
          <w:szCs w:val="32"/>
          <w14:textFill>
            <w14:solidFill>
              <w14:schemeClr w14:val="tx1"/>
            </w14:solidFill>
          </w14:textFill>
        </w:rPr>
        <w:t>万元。全县财政支出</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1025922</w:t>
      </w:r>
      <w:r>
        <w:rPr>
          <w:rFonts w:ascii="Times New Roman" w:hAnsi="Times New Roman" w:eastAsia="方正仿宋_GBK" w:cs="Times New Roman"/>
          <w:color w:val="000000" w:themeColor="text1"/>
          <w:spacing w:val="0"/>
          <w:sz w:val="32"/>
          <w:szCs w:val="32"/>
          <w14:textFill>
            <w14:solidFill>
              <w14:schemeClr w14:val="tx1"/>
            </w14:solidFill>
          </w14:textFill>
        </w:rPr>
        <w:t>万元，加上上解支出</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46149</w:t>
      </w:r>
      <w:r>
        <w:rPr>
          <w:rFonts w:ascii="Times New Roman" w:hAnsi="Times New Roman" w:eastAsia="方正仿宋_GBK" w:cs="Times New Roman"/>
          <w:color w:val="000000" w:themeColor="text1"/>
          <w:spacing w:val="0"/>
          <w:sz w:val="32"/>
          <w:szCs w:val="32"/>
          <w14:textFill>
            <w14:solidFill>
              <w14:schemeClr w14:val="tx1"/>
            </w14:solidFill>
          </w14:textFill>
        </w:rPr>
        <w:t>万元、地方政府债务还本支出</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281256</w:t>
      </w:r>
      <w:r>
        <w:rPr>
          <w:rFonts w:ascii="Times New Roman" w:hAnsi="Times New Roman" w:eastAsia="方正仿宋_GBK" w:cs="Times New Roman"/>
          <w:color w:val="000000" w:themeColor="text1"/>
          <w:spacing w:val="0"/>
          <w:sz w:val="32"/>
          <w:szCs w:val="32"/>
          <w14:textFill>
            <w14:solidFill>
              <w14:schemeClr w14:val="tx1"/>
            </w14:solidFill>
          </w14:textFill>
        </w:rPr>
        <w:t>万元、调出资金</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12819</w:t>
      </w:r>
      <w:r>
        <w:rPr>
          <w:rFonts w:ascii="Times New Roman" w:hAnsi="Times New Roman" w:eastAsia="方正仿宋_GBK" w:cs="Times New Roman"/>
          <w:color w:val="000000" w:themeColor="text1"/>
          <w:spacing w:val="0"/>
          <w:sz w:val="32"/>
          <w:szCs w:val="32"/>
          <w14:textFill>
            <w14:solidFill>
              <w14:schemeClr w14:val="tx1"/>
            </w14:solidFill>
          </w14:textFill>
        </w:rPr>
        <w:t>万元、安排预算稳定调节基金</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32</w:t>
      </w:r>
      <w:r>
        <w:rPr>
          <w:rFonts w:hint="default" w:eastAsia="方正仿宋_GBK" w:cs="Times New Roman"/>
          <w:color w:val="000000" w:themeColor="text1"/>
          <w:spacing w:val="0"/>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62</w:t>
      </w:r>
      <w:r>
        <w:rPr>
          <w:rFonts w:ascii="Times New Roman" w:hAnsi="Times New Roman" w:eastAsia="方正仿宋_GBK" w:cs="Times New Roman"/>
          <w:color w:val="000000" w:themeColor="text1"/>
          <w:spacing w:val="0"/>
          <w:sz w:val="32"/>
          <w:szCs w:val="32"/>
          <w14:textFill>
            <w14:solidFill>
              <w14:schemeClr w14:val="tx1"/>
            </w14:solidFill>
          </w14:textFill>
        </w:rPr>
        <w:t>万元、结转下年支出</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260476</w:t>
      </w:r>
      <w:r>
        <w:rPr>
          <w:rFonts w:ascii="Times New Roman" w:hAnsi="Times New Roman" w:eastAsia="方正仿宋_GBK" w:cs="Times New Roman"/>
          <w:color w:val="000000" w:themeColor="text1"/>
          <w:spacing w:val="0"/>
          <w:sz w:val="32"/>
          <w:szCs w:val="32"/>
          <w14:textFill>
            <w14:solidFill>
              <w14:schemeClr w14:val="tx1"/>
            </w14:solidFill>
          </w14:textFill>
        </w:rPr>
        <w:t>万元后，全县财政总支出为</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1659</w:t>
      </w:r>
      <w:r>
        <w:rPr>
          <w:rFonts w:hint="default" w:eastAsia="方正仿宋_GBK" w:cs="Times New Roman"/>
          <w:color w:val="000000" w:themeColor="text1"/>
          <w:spacing w:val="0"/>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84</w:t>
      </w:r>
      <w:r>
        <w:rPr>
          <w:rFonts w:ascii="Times New Roman" w:hAnsi="Times New Roman" w:eastAsia="方正仿宋_GBK" w:cs="Times New Roman"/>
          <w:color w:val="000000" w:themeColor="text1"/>
          <w:spacing w:val="0"/>
          <w:sz w:val="32"/>
          <w:szCs w:val="32"/>
          <w14:textFill>
            <w14:solidFill>
              <w14:schemeClr w14:val="tx1"/>
            </w14:solidFill>
          </w14:textFill>
        </w:rPr>
        <w:t>万元。</w:t>
      </w:r>
    </w:p>
    <w:p w14:paraId="1FD8160B">
      <w:pPr>
        <w:pStyle w:val="2"/>
        <w:autoSpaceDE/>
        <w:autoSpaceDN/>
        <w:snapToGrid w:val="0"/>
        <w:spacing w:line="560" w:lineRule="exact"/>
        <w:ind w:firstLine="640" w:firstLineChars="200"/>
        <w:jc w:val="both"/>
        <w:rPr>
          <w:rFonts w:ascii="Times New Roman" w:hAnsi="Times New Roman" w:cs="Times New Roman"/>
          <w:color w:val="000000" w:themeColor="text1"/>
          <w:kern w:val="2"/>
          <w:sz w:val="32"/>
          <w:szCs w:val="32"/>
          <w14:textFill>
            <w14:solidFill>
              <w14:schemeClr w14:val="tx1"/>
            </w14:solidFill>
          </w14:textFill>
        </w:rPr>
      </w:pPr>
      <w:r>
        <w:rPr>
          <w:rFonts w:ascii="Times New Roman" w:hAnsi="Times New Roman" w:cs="Times New Roman"/>
          <w:color w:val="000000" w:themeColor="text1"/>
          <w:kern w:val="2"/>
          <w:sz w:val="32"/>
          <w:szCs w:val="32"/>
          <w14:textFill>
            <w14:solidFill>
              <w14:schemeClr w14:val="tx1"/>
            </w14:solidFill>
          </w14:textFill>
        </w:rPr>
        <w:t>1.全县一般公共预算。</w:t>
      </w:r>
    </w:p>
    <w:p w14:paraId="19D19315">
      <w:pPr>
        <w:adjustRightInd w:val="0"/>
        <w:snapToGrid w:val="0"/>
        <w:spacing w:line="560" w:lineRule="exact"/>
        <w:ind w:firstLine="664" w:firstLineChars="200"/>
        <w:rPr>
          <w:rFonts w:ascii="Times New Roman" w:hAnsi="Times New Roman" w:eastAsia="方正仿宋_GBK" w:cs="Times New Roman"/>
          <w:color w:val="000000" w:themeColor="text1"/>
          <w:spacing w:val="6"/>
          <w:kern w:val="0"/>
          <w:sz w:val="32"/>
          <w:szCs w:val="32"/>
          <w14:textFill>
            <w14:solidFill>
              <w14:schemeClr w14:val="tx1"/>
            </w14:solidFill>
          </w14:textFill>
        </w:rPr>
      </w:pPr>
      <w:r>
        <w:rPr>
          <w:rFonts w:ascii="Times New Roman" w:hAnsi="Times New Roman" w:eastAsia="方正仿宋_GBK" w:cs="Times New Roman"/>
          <w:color w:val="000000" w:themeColor="text1"/>
          <w:spacing w:val="6"/>
          <w:kern w:val="0"/>
          <w:sz w:val="32"/>
          <w:szCs w:val="32"/>
          <w14:textFill>
            <w14:solidFill>
              <w14:schemeClr w14:val="tx1"/>
            </w14:solidFill>
          </w14:textFill>
        </w:rPr>
        <w:t>——全县一般公共预算收入</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250284</w:t>
      </w:r>
      <w:r>
        <w:rPr>
          <w:rFonts w:ascii="Times New Roman" w:hAnsi="Times New Roman" w:eastAsia="方正仿宋_GBK" w:cs="Times New Roman"/>
          <w:color w:val="000000" w:themeColor="text1"/>
          <w:spacing w:val="6"/>
          <w:kern w:val="0"/>
          <w:sz w:val="32"/>
          <w:szCs w:val="32"/>
          <w14:textFill>
            <w14:solidFill>
              <w14:schemeClr w14:val="tx1"/>
            </w14:solidFill>
          </w14:textFill>
        </w:rPr>
        <w:t>万元，其中</w:t>
      </w:r>
      <w:r>
        <w:rPr>
          <w:rFonts w:hint="eastAsia" w:eastAsia="方正仿宋_GBK" w:cs="Times New Roman"/>
          <w:color w:val="000000" w:themeColor="text1"/>
          <w:spacing w:val="6"/>
          <w:kern w:val="0"/>
          <w:sz w:val="32"/>
          <w:szCs w:val="32"/>
          <w:lang w:eastAsia="zh-CN"/>
          <w14:textFill>
            <w14:solidFill>
              <w14:schemeClr w14:val="tx1"/>
            </w14:solidFill>
          </w14:textFill>
        </w:rPr>
        <w:t>，</w:t>
      </w:r>
      <w:r>
        <w:rPr>
          <w:rFonts w:ascii="Times New Roman" w:hAnsi="Times New Roman" w:eastAsia="方正仿宋_GBK" w:cs="Times New Roman"/>
          <w:color w:val="000000" w:themeColor="text1"/>
          <w:spacing w:val="6"/>
          <w:kern w:val="0"/>
          <w:sz w:val="32"/>
          <w:szCs w:val="32"/>
          <w14:textFill>
            <w14:solidFill>
              <w14:schemeClr w14:val="tx1"/>
            </w14:solidFill>
          </w14:textFill>
        </w:rPr>
        <w:t>税收收入</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101545</w:t>
      </w:r>
      <w:r>
        <w:rPr>
          <w:rFonts w:ascii="Times New Roman" w:hAnsi="Times New Roman" w:eastAsia="方正仿宋_GBK" w:cs="Times New Roman"/>
          <w:color w:val="000000" w:themeColor="text1"/>
          <w:spacing w:val="6"/>
          <w:kern w:val="0"/>
          <w:sz w:val="32"/>
          <w:szCs w:val="32"/>
          <w14:textFill>
            <w14:solidFill>
              <w14:schemeClr w14:val="tx1"/>
            </w14:solidFill>
          </w14:textFill>
        </w:rPr>
        <w:t>万元，非税收入</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148739</w:t>
      </w:r>
      <w:r>
        <w:rPr>
          <w:rFonts w:ascii="Times New Roman" w:hAnsi="Times New Roman" w:eastAsia="方正仿宋_GBK" w:cs="Times New Roman"/>
          <w:color w:val="000000" w:themeColor="text1"/>
          <w:spacing w:val="6"/>
          <w:kern w:val="0"/>
          <w:sz w:val="32"/>
          <w:szCs w:val="32"/>
          <w14:textFill>
            <w14:solidFill>
              <w14:schemeClr w14:val="tx1"/>
            </w14:solidFill>
          </w14:textFill>
        </w:rPr>
        <w:t>万元。加上上级补助收入、</w:t>
      </w:r>
      <w:r>
        <w:rPr>
          <w:rFonts w:hint="eastAsia" w:eastAsia="方正仿宋_GBK" w:cs="Times New Roman"/>
          <w:color w:val="000000" w:themeColor="text1"/>
          <w:spacing w:val="6"/>
          <w:kern w:val="0"/>
          <w:sz w:val="32"/>
          <w:szCs w:val="32"/>
          <w:lang w:val="en-US" w:eastAsia="zh-CN"/>
          <w14:textFill>
            <w14:solidFill>
              <w14:schemeClr w14:val="tx1"/>
            </w14:solidFill>
          </w14:textFill>
        </w:rPr>
        <w:t>区域间转移性收入、</w:t>
      </w:r>
      <w:r>
        <w:rPr>
          <w:rFonts w:ascii="Times New Roman" w:hAnsi="Times New Roman" w:eastAsia="方正仿宋_GBK" w:cs="Times New Roman"/>
          <w:color w:val="000000" w:themeColor="text1"/>
          <w:spacing w:val="6"/>
          <w:kern w:val="0"/>
          <w:sz w:val="32"/>
          <w:szCs w:val="32"/>
          <w14:textFill>
            <w14:solidFill>
              <w14:schemeClr w14:val="tx1"/>
            </w14:solidFill>
          </w14:textFill>
        </w:rPr>
        <w:t>债</w:t>
      </w:r>
      <w:r>
        <w:rPr>
          <w:rFonts w:hint="default" w:eastAsia="方正仿宋_GBK" w:cs="Times New Roman"/>
          <w:color w:val="000000" w:themeColor="text1"/>
          <w:spacing w:val="6"/>
          <w:kern w:val="0"/>
          <w:sz w:val="32"/>
          <w:szCs w:val="32"/>
          <w:lang w:eastAsia="zh-CN"/>
          <w14:textFill>
            <w14:solidFill>
              <w14:schemeClr w14:val="tx1"/>
            </w14:solidFill>
          </w14:textFill>
        </w:rPr>
        <w:t>务</w:t>
      </w:r>
      <w:r>
        <w:rPr>
          <w:rFonts w:ascii="Times New Roman" w:hAnsi="Times New Roman" w:eastAsia="方正仿宋_GBK" w:cs="Times New Roman"/>
          <w:color w:val="000000" w:themeColor="text1"/>
          <w:spacing w:val="6"/>
          <w:kern w:val="0"/>
          <w:sz w:val="32"/>
          <w:szCs w:val="32"/>
          <w14:textFill>
            <w14:solidFill>
              <w14:schemeClr w14:val="tx1"/>
            </w14:solidFill>
          </w14:textFill>
        </w:rPr>
        <w:t>转贷收入、调入资金</w:t>
      </w:r>
      <w:r>
        <w:rPr>
          <w:rFonts w:hint="default" w:ascii="Times New Roman" w:hAnsi="Times New Roman" w:eastAsia="方正仿宋_GBK" w:cs="Times New Roman"/>
          <w:color w:val="000000" w:themeColor="text1"/>
          <w:spacing w:val="6"/>
          <w:kern w:val="0"/>
          <w:sz w:val="32"/>
          <w:szCs w:val="32"/>
          <w:lang w:eastAsia="zh-CN"/>
          <w14:textFill>
            <w14:solidFill>
              <w14:schemeClr w14:val="tx1"/>
            </w14:solidFill>
          </w14:textFill>
        </w:rPr>
        <w:t>、动用预算稳定调节基金</w:t>
      </w:r>
      <w:r>
        <w:rPr>
          <w:rFonts w:ascii="Times New Roman" w:hAnsi="Times New Roman" w:eastAsia="方正仿宋_GBK" w:cs="Times New Roman"/>
          <w:color w:val="000000" w:themeColor="text1"/>
          <w:spacing w:val="6"/>
          <w:kern w:val="0"/>
          <w:sz w:val="32"/>
          <w:szCs w:val="32"/>
          <w14:textFill>
            <w14:solidFill>
              <w14:schemeClr w14:val="tx1"/>
            </w14:solidFill>
          </w14:textFill>
        </w:rPr>
        <w:t>和上年结转</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收入</w:t>
      </w:r>
      <w:r>
        <w:rPr>
          <w:rFonts w:ascii="Times New Roman" w:hAnsi="Times New Roman" w:eastAsia="方正仿宋_GBK" w:cs="Times New Roman"/>
          <w:color w:val="000000" w:themeColor="text1"/>
          <w:spacing w:val="6"/>
          <w:kern w:val="0"/>
          <w:sz w:val="32"/>
          <w:szCs w:val="32"/>
          <w14:textFill>
            <w14:solidFill>
              <w14:schemeClr w14:val="tx1"/>
            </w14:solidFill>
          </w14:textFill>
        </w:rPr>
        <w:t>等</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767</w:t>
      </w:r>
      <w:r>
        <w:rPr>
          <w:rFonts w:hint="eastAsia" w:eastAsia="方正仿宋_GBK" w:cs="Times New Roman"/>
          <w:color w:val="000000" w:themeColor="text1"/>
          <w:spacing w:val="6"/>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89</w:t>
      </w:r>
      <w:r>
        <w:rPr>
          <w:rFonts w:ascii="Times New Roman" w:hAnsi="Times New Roman" w:eastAsia="方正仿宋_GBK" w:cs="Times New Roman"/>
          <w:color w:val="000000" w:themeColor="text1"/>
          <w:spacing w:val="6"/>
          <w:kern w:val="0"/>
          <w:sz w:val="32"/>
          <w:szCs w:val="32"/>
          <w14:textFill>
            <w14:solidFill>
              <w14:schemeClr w14:val="tx1"/>
            </w14:solidFill>
          </w14:textFill>
        </w:rPr>
        <w:t>万元后，收入总计</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1017</w:t>
      </w:r>
      <w:r>
        <w:rPr>
          <w:rFonts w:hint="eastAsia" w:eastAsia="方正仿宋_GBK" w:cs="Times New Roman"/>
          <w:color w:val="000000" w:themeColor="text1"/>
          <w:spacing w:val="6"/>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73</w:t>
      </w:r>
      <w:r>
        <w:rPr>
          <w:rFonts w:ascii="Times New Roman" w:hAnsi="Times New Roman" w:eastAsia="方正仿宋_GBK" w:cs="Times New Roman"/>
          <w:color w:val="000000" w:themeColor="text1"/>
          <w:spacing w:val="6"/>
          <w:kern w:val="0"/>
          <w:sz w:val="32"/>
          <w:szCs w:val="32"/>
          <w14:textFill>
            <w14:solidFill>
              <w14:schemeClr w14:val="tx1"/>
            </w14:solidFill>
          </w14:textFill>
        </w:rPr>
        <w:t>万元。</w:t>
      </w:r>
    </w:p>
    <w:p w14:paraId="41BFD6BB">
      <w:pPr>
        <w:pStyle w:val="2"/>
        <w:autoSpaceDE/>
        <w:autoSpaceDN/>
        <w:snapToGrid w:val="0"/>
        <w:spacing w:line="560" w:lineRule="exact"/>
        <w:ind w:firstLine="664" w:firstLineChars="200"/>
        <w:jc w:val="both"/>
        <w:rPr>
          <w:rFonts w:ascii="Times New Roman" w:hAnsi="Times New Roman" w:cs="Times New Roman"/>
          <w:color w:val="000000" w:themeColor="text1"/>
          <w:spacing w:val="6"/>
          <w:w w:val="100"/>
          <w:sz w:val="32"/>
          <w:szCs w:val="32"/>
          <w14:textFill>
            <w14:solidFill>
              <w14:schemeClr w14:val="tx1"/>
            </w14:solidFill>
          </w14:textFill>
        </w:rPr>
      </w:pPr>
      <w:r>
        <w:rPr>
          <w:rFonts w:ascii="Times New Roman" w:hAnsi="Times New Roman" w:cs="Times New Roman"/>
          <w:color w:val="000000" w:themeColor="text1"/>
          <w:spacing w:val="6"/>
          <w:sz w:val="32"/>
          <w:szCs w:val="32"/>
          <w14:textFill>
            <w14:solidFill>
              <w14:schemeClr w14:val="tx1"/>
            </w14:solidFill>
          </w14:textFill>
        </w:rPr>
        <w:t>——全县一般公共预算支出</w:t>
      </w:r>
      <w:r>
        <w:rPr>
          <w:rFonts w:hint="default" w:ascii="Times New Roman" w:hAnsi="Times New Roman" w:cs="Times New Roman"/>
          <w:color w:val="000000" w:themeColor="text1"/>
          <w:spacing w:val="6"/>
          <w:sz w:val="32"/>
          <w:szCs w:val="32"/>
          <w:lang w:val="en-US" w:eastAsia="zh-CN"/>
          <w14:textFill>
            <w14:solidFill>
              <w14:schemeClr w14:val="tx1"/>
            </w14:solidFill>
          </w14:textFill>
        </w:rPr>
        <w:t>808995</w:t>
      </w:r>
      <w:r>
        <w:rPr>
          <w:rFonts w:ascii="Times New Roman" w:hAnsi="Times New Roman" w:cs="Times New Roman"/>
          <w:color w:val="000000" w:themeColor="text1"/>
          <w:spacing w:val="6"/>
          <w:sz w:val="32"/>
          <w:szCs w:val="32"/>
          <w14:textFill>
            <w14:solidFill>
              <w14:schemeClr w14:val="tx1"/>
            </w14:solidFill>
          </w14:textFill>
        </w:rPr>
        <w:t>万元。加上上解支出、</w:t>
      </w:r>
      <w:r>
        <w:rPr>
          <w:rFonts w:hint="default" w:ascii="Times New Roman" w:hAnsi="Times New Roman" w:cs="Times New Roman"/>
          <w:color w:val="000000" w:themeColor="text1"/>
          <w:spacing w:val="6"/>
          <w:sz w:val="32"/>
          <w:szCs w:val="32"/>
          <w:lang w:eastAsia="zh-CN"/>
          <w14:textFill>
            <w14:solidFill>
              <w14:schemeClr w14:val="tx1"/>
            </w14:solidFill>
          </w14:textFill>
        </w:rPr>
        <w:t>地方政府</w:t>
      </w:r>
      <w:r>
        <w:rPr>
          <w:rFonts w:ascii="Times New Roman" w:hAnsi="Times New Roman" w:cs="Times New Roman"/>
          <w:color w:val="000000" w:themeColor="text1"/>
          <w:spacing w:val="6"/>
          <w:sz w:val="32"/>
          <w:szCs w:val="32"/>
          <w14:textFill>
            <w14:solidFill>
              <w14:schemeClr w14:val="tx1"/>
            </w14:solidFill>
          </w14:textFill>
        </w:rPr>
        <w:t>债务还本支出、安排预算稳定调节</w:t>
      </w:r>
      <w:r>
        <w:rPr>
          <w:rFonts w:ascii="Times New Roman" w:hAnsi="Times New Roman" w:cs="Times New Roman"/>
          <w:color w:val="000000" w:themeColor="text1"/>
          <w:spacing w:val="6"/>
          <w:w w:val="100"/>
          <w:sz w:val="32"/>
          <w:szCs w:val="32"/>
          <w14:textFill>
            <w14:solidFill>
              <w14:schemeClr w14:val="tx1"/>
            </w14:solidFill>
          </w14:textFill>
        </w:rPr>
        <w:t>基金</w:t>
      </w:r>
      <w:r>
        <w:rPr>
          <w:rFonts w:hint="default" w:ascii="Times New Roman" w:hAnsi="Times New Roman" w:cs="Times New Roman"/>
          <w:color w:val="000000" w:themeColor="text1"/>
          <w:spacing w:val="6"/>
          <w:w w:val="100"/>
          <w:sz w:val="32"/>
          <w:szCs w:val="32"/>
          <w:lang w:val="en-US" w:eastAsia="zh-CN"/>
          <w14:textFill>
            <w14:solidFill>
              <w14:schemeClr w14:val="tx1"/>
            </w14:solidFill>
          </w14:textFill>
        </w:rPr>
        <w:t>和</w:t>
      </w:r>
      <w:r>
        <w:rPr>
          <w:rFonts w:ascii="Times New Roman" w:hAnsi="Times New Roman" w:cs="Times New Roman"/>
          <w:color w:val="000000" w:themeColor="text1"/>
          <w:spacing w:val="6"/>
          <w:w w:val="100"/>
          <w:sz w:val="32"/>
          <w:szCs w:val="32"/>
          <w14:textFill>
            <w14:solidFill>
              <w14:schemeClr w14:val="tx1"/>
            </w14:solidFill>
          </w14:textFill>
        </w:rPr>
        <w:t>结转下年</w:t>
      </w:r>
      <w:r>
        <w:rPr>
          <w:rFonts w:hint="default" w:ascii="Times New Roman" w:hAnsi="Times New Roman" w:cs="Times New Roman"/>
          <w:color w:val="000000" w:themeColor="text1"/>
          <w:spacing w:val="6"/>
          <w:w w:val="100"/>
          <w:sz w:val="32"/>
          <w:szCs w:val="32"/>
          <w:lang w:val="en-US" w:eastAsia="zh-CN"/>
          <w14:textFill>
            <w14:solidFill>
              <w14:schemeClr w14:val="tx1"/>
            </w14:solidFill>
          </w14:textFill>
        </w:rPr>
        <w:t>支出</w:t>
      </w:r>
      <w:r>
        <w:rPr>
          <w:rFonts w:hint="default" w:ascii="Times New Roman" w:hAnsi="Times New Roman" w:cs="Times New Roman"/>
          <w:color w:val="000000" w:themeColor="text1"/>
          <w:spacing w:val="6"/>
          <w:w w:val="100"/>
          <w:sz w:val="32"/>
          <w:szCs w:val="32"/>
          <w:lang w:eastAsia="zh-CN"/>
          <w14:textFill>
            <w14:solidFill>
              <w14:schemeClr w14:val="tx1"/>
            </w14:solidFill>
          </w14:textFill>
        </w:rPr>
        <w:t>等</w:t>
      </w:r>
      <w:r>
        <w:rPr>
          <w:rFonts w:hint="default" w:ascii="Times New Roman" w:hAnsi="Times New Roman" w:cs="Times New Roman"/>
          <w:color w:val="000000" w:themeColor="text1"/>
          <w:spacing w:val="6"/>
          <w:sz w:val="32"/>
          <w:szCs w:val="32"/>
          <w:lang w:val="en-US" w:eastAsia="zh-CN"/>
          <w14:textFill>
            <w14:solidFill>
              <w14:schemeClr w14:val="tx1"/>
            </w14:solidFill>
          </w14:textFill>
        </w:rPr>
        <w:t>208</w:t>
      </w:r>
      <w:r>
        <w:rPr>
          <w:rFonts w:hint="default" w:ascii="Times New Roman" w:cs="Times New Roman"/>
          <w:color w:val="000000" w:themeColor="text1"/>
          <w:spacing w:val="6"/>
          <w:sz w:val="32"/>
          <w:szCs w:val="32"/>
          <w:lang w:val="en-US" w:eastAsia="zh-CN"/>
          <w14:textFill>
            <w14:solidFill>
              <w14:schemeClr w14:val="tx1"/>
            </w14:solidFill>
          </w14:textFill>
        </w:rPr>
        <w:t>4</w:t>
      </w:r>
      <w:r>
        <w:rPr>
          <w:rFonts w:hint="default" w:ascii="Times New Roman" w:hAnsi="Times New Roman" w:cs="Times New Roman"/>
          <w:color w:val="000000" w:themeColor="text1"/>
          <w:spacing w:val="6"/>
          <w:sz w:val="32"/>
          <w:szCs w:val="32"/>
          <w:lang w:val="en-US" w:eastAsia="zh-CN"/>
          <w14:textFill>
            <w14:solidFill>
              <w14:schemeClr w14:val="tx1"/>
            </w14:solidFill>
          </w14:textFill>
        </w:rPr>
        <w:t>78</w:t>
      </w:r>
      <w:r>
        <w:rPr>
          <w:rFonts w:ascii="Times New Roman" w:hAnsi="Times New Roman" w:cs="Times New Roman"/>
          <w:color w:val="000000" w:themeColor="text1"/>
          <w:spacing w:val="6"/>
          <w:w w:val="100"/>
          <w:sz w:val="32"/>
          <w:szCs w:val="32"/>
          <w14:textFill>
            <w14:solidFill>
              <w14:schemeClr w14:val="tx1"/>
            </w14:solidFill>
          </w14:textFill>
        </w:rPr>
        <w:t>万元后，支出总计</w:t>
      </w:r>
      <w:r>
        <w:rPr>
          <w:rFonts w:hint="default" w:ascii="Times New Roman" w:hAnsi="Times New Roman" w:cs="Times New Roman"/>
          <w:color w:val="000000" w:themeColor="text1"/>
          <w:spacing w:val="6"/>
          <w:sz w:val="32"/>
          <w:szCs w:val="32"/>
          <w:lang w:val="en-US" w:eastAsia="zh-CN"/>
          <w14:textFill>
            <w14:solidFill>
              <w14:schemeClr w14:val="tx1"/>
            </w14:solidFill>
          </w14:textFill>
        </w:rPr>
        <w:t>1017</w:t>
      </w:r>
      <w:r>
        <w:rPr>
          <w:rFonts w:hint="default" w:ascii="Times New Roman" w:cs="Times New Roman"/>
          <w:color w:val="000000" w:themeColor="text1"/>
          <w:spacing w:val="6"/>
          <w:sz w:val="32"/>
          <w:szCs w:val="32"/>
          <w:lang w:val="en-US" w:eastAsia="zh-CN"/>
          <w14:textFill>
            <w14:solidFill>
              <w14:schemeClr w14:val="tx1"/>
            </w14:solidFill>
          </w14:textFill>
        </w:rPr>
        <w:t>4</w:t>
      </w:r>
      <w:r>
        <w:rPr>
          <w:rFonts w:hint="default" w:ascii="Times New Roman" w:hAnsi="Times New Roman" w:cs="Times New Roman"/>
          <w:color w:val="000000" w:themeColor="text1"/>
          <w:spacing w:val="6"/>
          <w:sz w:val="32"/>
          <w:szCs w:val="32"/>
          <w:lang w:val="en-US" w:eastAsia="zh-CN"/>
          <w14:textFill>
            <w14:solidFill>
              <w14:schemeClr w14:val="tx1"/>
            </w14:solidFill>
          </w14:textFill>
        </w:rPr>
        <w:t>73</w:t>
      </w:r>
      <w:r>
        <w:rPr>
          <w:rFonts w:ascii="Times New Roman" w:hAnsi="Times New Roman" w:cs="Times New Roman"/>
          <w:color w:val="000000" w:themeColor="text1"/>
          <w:spacing w:val="6"/>
          <w:w w:val="100"/>
          <w:sz w:val="32"/>
          <w:szCs w:val="32"/>
          <w14:textFill>
            <w14:solidFill>
              <w14:schemeClr w14:val="tx1"/>
            </w14:solidFill>
          </w14:textFill>
        </w:rPr>
        <w:t>万元。</w:t>
      </w:r>
    </w:p>
    <w:p w14:paraId="2586E65A">
      <w:pPr>
        <w:pStyle w:val="2"/>
        <w:autoSpaceDE/>
        <w:autoSpaceDN/>
        <w:snapToGrid w:val="0"/>
        <w:spacing w:line="560" w:lineRule="exact"/>
        <w:ind w:firstLine="664" w:firstLineChars="200"/>
        <w:rPr>
          <w:rFonts w:ascii="Times New Roman" w:hAnsi="Times New Roman" w:cs="Times New Roman"/>
          <w:color w:val="000000" w:themeColor="text1"/>
          <w:spacing w:val="6"/>
          <w:sz w:val="32"/>
          <w:szCs w:val="32"/>
          <w14:textFill>
            <w14:solidFill>
              <w14:schemeClr w14:val="tx1"/>
            </w14:solidFill>
          </w14:textFill>
        </w:rPr>
      </w:pPr>
      <w:r>
        <w:rPr>
          <w:rFonts w:hint="default" w:ascii="Times New Roman" w:hAnsi="Times New Roman" w:cs="Times New Roman"/>
          <w:color w:val="000000" w:themeColor="text1"/>
          <w:spacing w:val="6"/>
          <w:w w:val="100"/>
          <w:sz w:val="32"/>
          <w:szCs w:val="32"/>
          <w14:textFill>
            <w14:solidFill>
              <w14:schemeClr w14:val="tx1"/>
            </w14:solidFill>
          </w14:textFill>
        </w:rPr>
        <w:t>一般公共预算重点支出执行情况为：农林水方面支出196459万元，同比增长58.1%；教育方面支出177034万元，同比增长3.2%；社会保障和就业方面支出136216万元，同比增长4.2%；卫生健康方面支出56347万元，同比增长8.5%</w:t>
      </w:r>
      <w:r>
        <w:rPr>
          <w:rFonts w:hint="eastAsia" w:ascii="Times New Roman" w:cs="Times New Roman"/>
          <w:color w:val="000000" w:themeColor="text1"/>
          <w:spacing w:val="6"/>
          <w:w w:val="100"/>
          <w:sz w:val="32"/>
          <w:szCs w:val="32"/>
          <w:lang w:eastAsia="zh-CN"/>
          <w14:textFill>
            <w14:solidFill>
              <w14:schemeClr w14:val="tx1"/>
            </w14:solidFill>
          </w14:textFill>
        </w:rPr>
        <w:t>；</w:t>
      </w:r>
      <w:r>
        <w:rPr>
          <w:rFonts w:hint="default" w:ascii="Times New Roman" w:hAnsi="Times New Roman" w:cs="Times New Roman"/>
          <w:color w:val="000000" w:themeColor="text1"/>
          <w:spacing w:val="6"/>
          <w:w w:val="100"/>
          <w:sz w:val="32"/>
          <w:szCs w:val="32"/>
          <w14:textFill>
            <w14:solidFill>
              <w14:schemeClr w14:val="tx1"/>
            </w14:solidFill>
          </w14:textFill>
        </w:rPr>
        <w:t>科学技术方面支出11018万元，同比增长1.4%。</w:t>
      </w:r>
    </w:p>
    <w:tbl>
      <w:tblPr>
        <w:tblStyle w:val="14"/>
        <w:tblW w:w="9140" w:type="dxa"/>
        <w:jc w:val="center"/>
        <w:tblLayout w:type="fixed"/>
        <w:tblCellMar>
          <w:top w:w="0" w:type="dxa"/>
          <w:left w:w="108" w:type="dxa"/>
          <w:bottom w:w="0" w:type="dxa"/>
          <w:right w:w="108" w:type="dxa"/>
        </w:tblCellMar>
      </w:tblPr>
      <w:tblGrid>
        <w:gridCol w:w="3347"/>
        <w:gridCol w:w="1396"/>
        <w:gridCol w:w="3152"/>
        <w:gridCol w:w="1245"/>
      </w:tblGrid>
      <w:tr w14:paraId="7D9BDFE6">
        <w:tblPrEx>
          <w:tblCellMar>
            <w:top w:w="0" w:type="dxa"/>
            <w:left w:w="108" w:type="dxa"/>
            <w:bottom w:w="0" w:type="dxa"/>
            <w:right w:w="108" w:type="dxa"/>
          </w:tblCellMar>
        </w:tblPrEx>
        <w:trPr>
          <w:trHeight w:val="90" w:hRule="atLeast"/>
          <w:jc w:val="center"/>
        </w:trPr>
        <w:tc>
          <w:tcPr>
            <w:tcW w:w="9140" w:type="dxa"/>
            <w:gridSpan w:val="4"/>
            <w:tcBorders>
              <w:top w:val="nil"/>
              <w:left w:val="nil"/>
              <w:bottom w:val="nil"/>
              <w:right w:val="nil"/>
            </w:tcBorders>
            <w:vAlign w:val="center"/>
          </w:tcPr>
          <w:p w14:paraId="56E7EBCF">
            <w:pPr>
              <w:widowControl w:val="0"/>
              <w:adjustRightInd w:val="0"/>
              <w:snapToGrid w:val="0"/>
              <w:spacing w:line="600" w:lineRule="exact"/>
              <w:jc w:val="center"/>
              <w:rPr>
                <w:rFonts w:ascii="Times New Roman" w:hAnsi="Times New Roman" w:eastAsia="方正书宋_GBK" w:cs="Times New Roman"/>
                <w:color w:val="000000" w:themeColor="text1"/>
                <w:kern w:val="0"/>
                <w:sz w:val="28"/>
                <w:szCs w:val="28"/>
                <w14:textFill>
                  <w14:solidFill>
                    <w14:schemeClr w14:val="tx1"/>
                  </w14:solidFill>
                </w14:textFill>
              </w:rPr>
            </w:pPr>
            <w:r>
              <w:rPr>
                <w:rFonts w:ascii="Times New Roman" w:hAnsi="Times New Roman" w:eastAsia="方正小标宋_GBK" w:cs="Times New Roman"/>
                <w:color w:val="000000" w:themeColor="text1"/>
                <w:spacing w:val="-4"/>
                <w:sz w:val="30"/>
                <w:szCs w:val="30"/>
                <w14:textFill>
                  <w14:solidFill>
                    <w14:schemeClr w14:val="tx1"/>
                  </w14:solidFill>
                </w14:textFill>
              </w:rPr>
              <w:t>202</w:t>
            </w:r>
            <w:r>
              <w:rPr>
                <w:rFonts w:hint="default" w:ascii="Times New Roman" w:hAnsi="Times New Roman" w:eastAsia="方正小标宋_GBK" w:cs="Times New Roman"/>
                <w:color w:val="000000" w:themeColor="text1"/>
                <w:spacing w:val="-4"/>
                <w:sz w:val="30"/>
                <w:szCs w:val="30"/>
                <w:lang w:val="en-US" w:eastAsia="zh-CN"/>
                <w14:textFill>
                  <w14:solidFill>
                    <w14:schemeClr w14:val="tx1"/>
                  </w14:solidFill>
                </w14:textFill>
              </w:rPr>
              <w:t>4</w:t>
            </w:r>
            <w:r>
              <w:rPr>
                <w:rFonts w:ascii="Times New Roman" w:hAnsi="Times New Roman" w:eastAsia="方正小标宋_GBK" w:cs="Times New Roman"/>
                <w:color w:val="000000" w:themeColor="text1"/>
                <w:spacing w:val="-4"/>
                <w:sz w:val="30"/>
                <w:szCs w:val="30"/>
                <w14:textFill>
                  <w14:solidFill>
                    <w14:schemeClr w14:val="tx1"/>
                  </w14:solidFill>
                </w14:textFill>
              </w:rPr>
              <w:t>年全县一般公共预算收支平衡情况表</w:t>
            </w:r>
          </w:p>
        </w:tc>
      </w:tr>
      <w:tr w14:paraId="7012B345">
        <w:tblPrEx>
          <w:tblCellMar>
            <w:top w:w="0" w:type="dxa"/>
            <w:left w:w="108" w:type="dxa"/>
            <w:bottom w:w="0" w:type="dxa"/>
            <w:right w:w="108" w:type="dxa"/>
          </w:tblCellMar>
        </w:tblPrEx>
        <w:trPr>
          <w:trHeight w:val="227" w:hRule="atLeast"/>
          <w:jc w:val="center"/>
        </w:trPr>
        <w:tc>
          <w:tcPr>
            <w:tcW w:w="3347" w:type="dxa"/>
            <w:tcBorders>
              <w:top w:val="nil"/>
              <w:left w:val="nil"/>
              <w:bottom w:val="single" w:color="auto" w:sz="4" w:space="0"/>
              <w:right w:val="nil"/>
            </w:tcBorders>
            <w:vAlign w:val="center"/>
          </w:tcPr>
          <w:p w14:paraId="4C4E04B7">
            <w:pPr>
              <w:pStyle w:val="2"/>
              <w:snapToGrid w:val="0"/>
              <w:spacing w:line="360" w:lineRule="exact"/>
              <w:rPr>
                <w:rFonts w:ascii="Times New Roman" w:hAnsi="Times New Roman" w:cs="Times New Roman"/>
                <w:color w:val="000000" w:themeColor="text1"/>
                <w:sz w:val="28"/>
                <w:szCs w:val="28"/>
                <w14:textFill>
                  <w14:solidFill>
                    <w14:schemeClr w14:val="tx1"/>
                  </w14:solidFill>
                </w14:textFill>
              </w:rPr>
            </w:pPr>
          </w:p>
        </w:tc>
        <w:tc>
          <w:tcPr>
            <w:tcW w:w="1396" w:type="dxa"/>
            <w:tcBorders>
              <w:top w:val="nil"/>
              <w:left w:val="nil"/>
              <w:bottom w:val="single" w:color="auto" w:sz="4" w:space="0"/>
              <w:right w:val="nil"/>
            </w:tcBorders>
            <w:vAlign w:val="center"/>
          </w:tcPr>
          <w:p w14:paraId="5AF2AF68">
            <w:pPr>
              <w:widowControl w:val="0"/>
              <w:adjustRightInd w:val="0"/>
              <w:snapToGrid w:val="0"/>
              <w:spacing w:line="360" w:lineRule="exact"/>
              <w:rPr>
                <w:rFonts w:ascii="Times New Roman" w:hAnsi="Times New Roman" w:eastAsia="方正仿宋_GBK" w:cs="Times New Roman"/>
                <w:color w:val="000000" w:themeColor="text1"/>
                <w:kern w:val="0"/>
                <w:sz w:val="28"/>
                <w:szCs w:val="28"/>
                <w14:textFill>
                  <w14:solidFill>
                    <w14:schemeClr w14:val="tx1"/>
                  </w14:solidFill>
                </w14:textFill>
              </w:rPr>
            </w:pPr>
          </w:p>
        </w:tc>
        <w:tc>
          <w:tcPr>
            <w:tcW w:w="4397" w:type="dxa"/>
            <w:gridSpan w:val="2"/>
            <w:tcBorders>
              <w:top w:val="nil"/>
              <w:left w:val="nil"/>
              <w:bottom w:val="single" w:color="auto" w:sz="4" w:space="0"/>
              <w:right w:val="nil"/>
            </w:tcBorders>
            <w:vAlign w:val="center"/>
          </w:tcPr>
          <w:p w14:paraId="00B0A86B">
            <w:pPr>
              <w:widowControl w:val="0"/>
              <w:adjustRightInd w:val="0"/>
              <w:snapToGrid w:val="0"/>
              <w:spacing w:line="360" w:lineRule="exact"/>
              <w:ind w:firstLine="2720" w:firstLineChars="1000"/>
              <w:jc w:val="both"/>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spacing w:val="-4"/>
                <w:sz w:val="28"/>
                <w:szCs w:val="28"/>
                <w14:textFill>
                  <w14:solidFill>
                    <w14:schemeClr w14:val="tx1"/>
                  </w14:solidFill>
                </w14:textFill>
              </w:rPr>
              <w:t>单位：万元</w:t>
            </w:r>
          </w:p>
        </w:tc>
      </w:tr>
      <w:tr w14:paraId="1A058413">
        <w:tblPrEx>
          <w:tblCellMar>
            <w:top w:w="0" w:type="dxa"/>
            <w:left w:w="108" w:type="dxa"/>
            <w:bottom w:w="0" w:type="dxa"/>
            <w:right w:w="108" w:type="dxa"/>
          </w:tblCellMar>
        </w:tblPrEx>
        <w:trPr>
          <w:trHeight w:val="482" w:hRule="exact"/>
          <w:jc w:val="center"/>
        </w:trPr>
        <w:tc>
          <w:tcPr>
            <w:tcW w:w="3347" w:type="dxa"/>
            <w:tcBorders>
              <w:top w:val="single" w:color="auto" w:sz="4" w:space="0"/>
              <w:left w:val="single" w:color="auto" w:sz="4" w:space="0"/>
              <w:bottom w:val="single" w:color="auto" w:sz="4" w:space="0"/>
              <w:right w:val="single" w:color="auto" w:sz="4" w:space="0"/>
            </w:tcBorders>
            <w:vAlign w:val="center"/>
          </w:tcPr>
          <w:p w14:paraId="7F36D725">
            <w:pPr>
              <w:widowControl w:val="0"/>
              <w:adjustRightInd w:val="0"/>
              <w:snapToGrid w:val="0"/>
              <w:spacing w:line="36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收     入</w:t>
            </w:r>
          </w:p>
        </w:tc>
        <w:tc>
          <w:tcPr>
            <w:tcW w:w="1396" w:type="dxa"/>
            <w:tcBorders>
              <w:top w:val="single" w:color="auto" w:sz="4" w:space="0"/>
              <w:left w:val="single" w:color="auto" w:sz="4" w:space="0"/>
              <w:bottom w:val="single" w:color="auto" w:sz="4" w:space="0"/>
              <w:right w:val="single" w:color="auto" w:sz="4" w:space="0"/>
            </w:tcBorders>
            <w:vAlign w:val="center"/>
          </w:tcPr>
          <w:p w14:paraId="13AB4611">
            <w:pPr>
              <w:widowControl w:val="0"/>
              <w:adjustRightInd w:val="0"/>
              <w:snapToGrid w:val="0"/>
              <w:spacing w:line="36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执行数</w:t>
            </w:r>
          </w:p>
        </w:tc>
        <w:tc>
          <w:tcPr>
            <w:tcW w:w="3152" w:type="dxa"/>
            <w:tcBorders>
              <w:top w:val="single" w:color="auto" w:sz="4" w:space="0"/>
              <w:left w:val="single" w:color="auto" w:sz="4" w:space="0"/>
              <w:bottom w:val="single" w:color="auto" w:sz="4" w:space="0"/>
              <w:right w:val="single" w:color="auto" w:sz="4" w:space="0"/>
            </w:tcBorders>
            <w:vAlign w:val="center"/>
          </w:tcPr>
          <w:p w14:paraId="051E7057">
            <w:pPr>
              <w:widowControl w:val="0"/>
              <w:adjustRightInd w:val="0"/>
              <w:snapToGrid w:val="0"/>
              <w:spacing w:line="36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支    出</w:t>
            </w:r>
          </w:p>
        </w:tc>
        <w:tc>
          <w:tcPr>
            <w:tcW w:w="1245" w:type="dxa"/>
            <w:tcBorders>
              <w:top w:val="single" w:color="auto" w:sz="4" w:space="0"/>
              <w:left w:val="single" w:color="auto" w:sz="4" w:space="0"/>
              <w:bottom w:val="single" w:color="auto" w:sz="4" w:space="0"/>
              <w:right w:val="single" w:color="auto" w:sz="4" w:space="0"/>
            </w:tcBorders>
            <w:vAlign w:val="center"/>
          </w:tcPr>
          <w:p w14:paraId="456999AD">
            <w:pPr>
              <w:widowControl w:val="0"/>
              <w:adjustRightInd w:val="0"/>
              <w:snapToGrid w:val="0"/>
              <w:spacing w:line="36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执行数</w:t>
            </w:r>
          </w:p>
        </w:tc>
      </w:tr>
      <w:tr w14:paraId="074342D4">
        <w:tblPrEx>
          <w:tblCellMar>
            <w:top w:w="0" w:type="dxa"/>
            <w:left w:w="108" w:type="dxa"/>
            <w:bottom w:w="0" w:type="dxa"/>
            <w:right w:w="108" w:type="dxa"/>
          </w:tblCellMar>
        </w:tblPrEx>
        <w:trPr>
          <w:trHeight w:val="482" w:hRule="exact"/>
          <w:jc w:val="center"/>
        </w:trPr>
        <w:tc>
          <w:tcPr>
            <w:tcW w:w="3347" w:type="dxa"/>
            <w:tcBorders>
              <w:top w:val="single" w:color="auto" w:sz="4" w:space="0"/>
              <w:left w:val="single" w:color="auto" w:sz="4" w:space="0"/>
              <w:bottom w:val="single" w:color="auto" w:sz="4" w:space="0"/>
              <w:right w:val="single" w:color="auto" w:sz="4" w:space="0"/>
            </w:tcBorders>
            <w:vAlign w:val="center"/>
          </w:tcPr>
          <w:p w14:paraId="10EEAA5C">
            <w:pPr>
              <w:adjustRightInd w:val="0"/>
              <w:snapToGrid w:val="0"/>
              <w:spacing w:line="360" w:lineRule="exact"/>
              <w:jc w:val="both"/>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总  计</w:t>
            </w:r>
          </w:p>
        </w:tc>
        <w:tc>
          <w:tcPr>
            <w:tcW w:w="1396" w:type="dxa"/>
            <w:tcBorders>
              <w:top w:val="single" w:color="auto" w:sz="4" w:space="0"/>
              <w:left w:val="nil"/>
              <w:bottom w:val="single" w:color="auto" w:sz="4" w:space="0"/>
              <w:right w:val="single" w:color="auto" w:sz="4" w:space="0"/>
            </w:tcBorders>
            <w:vAlign w:val="center"/>
          </w:tcPr>
          <w:p w14:paraId="1B092118">
            <w:pPr>
              <w:adjustRightInd w:val="0"/>
              <w:snapToGrid w:val="0"/>
              <w:spacing w:line="36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1017</w:t>
            </w:r>
            <w:r>
              <w:rPr>
                <w:rFonts w:hint="eastAsia" w:eastAsia="方正仿宋_GBK" w:cs="Times New Roman"/>
                <w:color w:val="000000" w:themeColor="text1"/>
                <w:spacing w:val="6"/>
                <w:sz w:val="28"/>
                <w:szCs w:val="28"/>
                <w:lang w:val="en-US" w:eastAsia="zh-CN"/>
                <w14:textFill>
                  <w14:solidFill>
                    <w14:schemeClr w14:val="tx1"/>
                  </w14:solidFill>
                </w14:textFill>
              </w:rPr>
              <w:t>4</w:t>
            </w: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73</w:t>
            </w:r>
          </w:p>
        </w:tc>
        <w:tc>
          <w:tcPr>
            <w:tcW w:w="3152" w:type="dxa"/>
            <w:tcBorders>
              <w:top w:val="single" w:color="auto" w:sz="4" w:space="0"/>
              <w:left w:val="nil"/>
              <w:bottom w:val="single" w:color="auto" w:sz="4" w:space="0"/>
              <w:right w:val="single" w:color="auto" w:sz="4" w:space="0"/>
            </w:tcBorders>
            <w:vAlign w:val="center"/>
          </w:tcPr>
          <w:p w14:paraId="06FB7C59">
            <w:pPr>
              <w:adjustRightInd w:val="0"/>
              <w:snapToGrid w:val="0"/>
              <w:spacing w:line="360" w:lineRule="exact"/>
              <w:jc w:val="both"/>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总  计</w:t>
            </w:r>
          </w:p>
        </w:tc>
        <w:tc>
          <w:tcPr>
            <w:tcW w:w="1245" w:type="dxa"/>
            <w:tcBorders>
              <w:top w:val="single" w:color="auto" w:sz="4" w:space="0"/>
              <w:left w:val="nil"/>
              <w:bottom w:val="single" w:color="auto" w:sz="4" w:space="0"/>
              <w:right w:val="single" w:color="auto" w:sz="4" w:space="0"/>
            </w:tcBorders>
            <w:vAlign w:val="center"/>
          </w:tcPr>
          <w:p w14:paraId="352567EE">
            <w:pPr>
              <w:adjustRightInd w:val="0"/>
              <w:snapToGrid w:val="0"/>
              <w:spacing w:line="36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1017</w:t>
            </w:r>
            <w:r>
              <w:rPr>
                <w:rFonts w:hint="eastAsia" w:eastAsia="方正仿宋_GBK" w:cs="Times New Roman"/>
                <w:color w:val="000000" w:themeColor="text1"/>
                <w:spacing w:val="6"/>
                <w:sz w:val="28"/>
                <w:szCs w:val="28"/>
                <w:lang w:val="en-US" w:eastAsia="zh-CN"/>
                <w14:textFill>
                  <w14:solidFill>
                    <w14:schemeClr w14:val="tx1"/>
                  </w14:solidFill>
                </w14:textFill>
              </w:rPr>
              <w:t>4</w:t>
            </w: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73</w:t>
            </w:r>
          </w:p>
        </w:tc>
      </w:tr>
      <w:tr w14:paraId="74455753">
        <w:tblPrEx>
          <w:tblCellMar>
            <w:top w:w="0" w:type="dxa"/>
            <w:left w:w="108" w:type="dxa"/>
            <w:bottom w:w="0" w:type="dxa"/>
            <w:right w:w="108" w:type="dxa"/>
          </w:tblCellMar>
        </w:tblPrEx>
        <w:trPr>
          <w:trHeight w:val="482" w:hRule="exact"/>
          <w:jc w:val="center"/>
        </w:trPr>
        <w:tc>
          <w:tcPr>
            <w:tcW w:w="3347" w:type="dxa"/>
            <w:tcBorders>
              <w:top w:val="nil"/>
              <w:left w:val="single" w:color="auto" w:sz="4" w:space="0"/>
              <w:bottom w:val="single" w:color="auto" w:sz="4" w:space="0"/>
              <w:right w:val="single" w:color="auto" w:sz="4" w:space="0"/>
            </w:tcBorders>
            <w:vAlign w:val="center"/>
          </w:tcPr>
          <w:p w14:paraId="0578E4A6">
            <w:pPr>
              <w:adjustRightInd w:val="0"/>
              <w:snapToGrid w:val="0"/>
              <w:spacing w:line="36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一、</w:t>
            </w:r>
            <w:r>
              <w:rPr>
                <w:rFonts w:hint="default" w:ascii="Times New Roman" w:hAnsi="Times New Roman" w:eastAsia="方正仿宋_GBK" w:cs="Times New Roman"/>
                <w:color w:val="000000" w:themeColor="text1"/>
                <w:sz w:val="28"/>
                <w:szCs w:val="28"/>
                <w14:textFill>
                  <w14:solidFill>
                    <w14:schemeClr w14:val="tx1"/>
                  </w14:solidFill>
                </w14:textFill>
              </w:rPr>
              <w:t>县</w:t>
            </w:r>
            <w:r>
              <w:rPr>
                <w:rFonts w:ascii="Times New Roman" w:hAnsi="Times New Roman" w:eastAsia="方正仿宋_GBK" w:cs="Times New Roman"/>
                <w:color w:val="000000" w:themeColor="text1"/>
                <w:sz w:val="28"/>
                <w:szCs w:val="28"/>
                <w14:textFill>
                  <w14:solidFill>
                    <w14:schemeClr w14:val="tx1"/>
                  </w14:solidFill>
                </w14:textFill>
              </w:rPr>
              <w:t>级收入</w:t>
            </w:r>
          </w:p>
        </w:tc>
        <w:tc>
          <w:tcPr>
            <w:tcW w:w="1396" w:type="dxa"/>
            <w:tcBorders>
              <w:top w:val="nil"/>
              <w:left w:val="nil"/>
              <w:bottom w:val="single" w:color="auto" w:sz="4" w:space="0"/>
              <w:right w:val="single" w:color="auto" w:sz="4" w:space="0"/>
            </w:tcBorders>
            <w:vAlign w:val="center"/>
          </w:tcPr>
          <w:p w14:paraId="38E4BE92">
            <w:pPr>
              <w:adjustRightInd w:val="0"/>
              <w:snapToGrid w:val="0"/>
              <w:spacing w:line="36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250284</w:t>
            </w:r>
          </w:p>
        </w:tc>
        <w:tc>
          <w:tcPr>
            <w:tcW w:w="3152" w:type="dxa"/>
            <w:tcBorders>
              <w:top w:val="nil"/>
              <w:left w:val="nil"/>
              <w:bottom w:val="single" w:color="auto" w:sz="4" w:space="0"/>
              <w:right w:val="single" w:color="auto" w:sz="4" w:space="0"/>
            </w:tcBorders>
            <w:vAlign w:val="center"/>
          </w:tcPr>
          <w:p w14:paraId="3C4604B6">
            <w:pPr>
              <w:adjustRightInd w:val="0"/>
              <w:snapToGrid w:val="0"/>
              <w:spacing w:line="36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一、</w:t>
            </w:r>
            <w:r>
              <w:rPr>
                <w:rFonts w:hint="default" w:ascii="Times New Roman" w:hAnsi="Times New Roman" w:eastAsia="方正仿宋_GBK" w:cs="Times New Roman"/>
                <w:color w:val="000000" w:themeColor="text1"/>
                <w:sz w:val="28"/>
                <w:szCs w:val="28"/>
                <w14:textFill>
                  <w14:solidFill>
                    <w14:schemeClr w14:val="tx1"/>
                  </w14:solidFill>
                </w14:textFill>
              </w:rPr>
              <w:t>县</w:t>
            </w:r>
            <w:r>
              <w:rPr>
                <w:rFonts w:ascii="Times New Roman" w:hAnsi="Times New Roman" w:eastAsia="方正仿宋_GBK" w:cs="Times New Roman"/>
                <w:color w:val="000000" w:themeColor="text1"/>
                <w:sz w:val="28"/>
                <w:szCs w:val="28"/>
                <w14:textFill>
                  <w14:solidFill>
                    <w14:schemeClr w14:val="tx1"/>
                  </w14:solidFill>
                </w14:textFill>
              </w:rPr>
              <w:t>级支出</w:t>
            </w:r>
          </w:p>
        </w:tc>
        <w:tc>
          <w:tcPr>
            <w:tcW w:w="1245" w:type="dxa"/>
            <w:tcBorders>
              <w:top w:val="nil"/>
              <w:left w:val="nil"/>
              <w:bottom w:val="single" w:color="auto" w:sz="4" w:space="0"/>
              <w:right w:val="single" w:color="auto" w:sz="4" w:space="0"/>
            </w:tcBorders>
            <w:vAlign w:val="center"/>
          </w:tcPr>
          <w:p w14:paraId="2C158A20">
            <w:pPr>
              <w:adjustRightInd w:val="0"/>
              <w:snapToGrid w:val="0"/>
              <w:spacing w:line="36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808995</w:t>
            </w:r>
          </w:p>
        </w:tc>
      </w:tr>
      <w:tr w14:paraId="74ADEF62">
        <w:tblPrEx>
          <w:tblCellMar>
            <w:top w:w="0" w:type="dxa"/>
            <w:left w:w="108" w:type="dxa"/>
            <w:bottom w:w="0" w:type="dxa"/>
            <w:right w:w="108" w:type="dxa"/>
          </w:tblCellMar>
        </w:tblPrEx>
        <w:trPr>
          <w:trHeight w:val="482" w:hRule="exact"/>
          <w:jc w:val="center"/>
        </w:trPr>
        <w:tc>
          <w:tcPr>
            <w:tcW w:w="3347" w:type="dxa"/>
            <w:tcBorders>
              <w:top w:val="single" w:color="auto" w:sz="4" w:space="0"/>
              <w:left w:val="single" w:color="auto" w:sz="4" w:space="0"/>
              <w:bottom w:val="single" w:color="auto" w:sz="4" w:space="0"/>
              <w:right w:val="single" w:color="auto" w:sz="4" w:space="0"/>
            </w:tcBorders>
            <w:vAlign w:val="center"/>
          </w:tcPr>
          <w:p w14:paraId="5357896C">
            <w:pPr>
              <w:adjustRightInd w:val="0"/>
              <w:snapToGrid w:val="0"/>
              <w:spacing w:line="36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税收收入</w:t>
            </w:r>
          </w:p>
        </w:tc>
        <w:tc>
          <w:tcPr>
            <w:tcW w:w="1396" w:type="dxa"/>
            <w:tcBorders>
              <w:top w:val="single" w:color="auto" w:sz="4" w:space="0"/>
              <w:left w:val="nil"/>
              <w:bottom w:val="single" w:color="auto" w:sz="4" w:space="0"/>
              <w:right w:val="single" w:color="auto" w:sz="4" w:space="0"/>
            </w:tcBorders>
            <w:vAlign w:val="center"/>
          </w:tcPr>
          <w:p w14:paraId="4ED96C13">
            <w:pPr>
              <w:adjustRightInd w:val="0"/>
              <w:snapToGrid w:val="0"/>
              <w:spacing w:line="36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101545</w:t>
            </w:r>
          </w:p>
        </w:tc>
        <w:tc>
          <w:tcPr>
            <w:tcW w:w="3152" w:type="dxa"/>
            <w:tcBorders>
              <w:top w:val="single" w:color="auto" w:sz="4" w:space="0"/>
              <w:left w:val="nil"/>
              <w:bottom w:val="single" w:color="auto" w:sz="4" w:space="0"/>
              <w:right w:val="single" w:color="auto" w:sz="4" w:space="0"/>
            </w:tcBorders>
            <w:vAlign w:val="center"/>
          </w:tcPr>
          <w:p w14:paraId="0D69E9AB">
            <w:pPr>
              <w:adjustRightInd w:val="0"/>
              <w:snapToGrid w:val="0"/>
              <w:spacing w:line="360" w:lineRule="exact"/>
              <w:rPr>
                <w:rFonts w:ascii="Times New Roman" w:hAnsi="Times New Roman" w:eastAsia="方正仿宋_GBK" w:cs="Times New Roman"/>
                <w:color w:val="000000" w:themeColor="text1"/>
                <w:sz w:val="28"/>
                <w:szCs w:val="28"/>
                <w14:textFill>
                  <w14:solidFill>
                    <w14:schemeClr w14:val="tx1"/>
                  </w14:solidFill>
                </w14:textFill>
              </w:rPr>
            </w:pPr>
          </w:p>
        </w:tc>
        <w:tc>
          <w:tcPr>
            <w:tcW w:w="1245" w:type="dxa"/>
            <w:tcBorders>
              <w:top w:val="single" w:color="auto" w:sz="4" w:space="0"/>
              <w:left w:val="nil"/>
              <w:bottom w:val="single" w:color="auto" w:sz="4" w:space="0"/>
              <w:right w:val="single" w:color="auto" w:sz="4" w:space="0"/>
            </w:tcBorders>
            <w:vAlign w:val="center"/>
          </w:tcPr>
          <w:p w14:paraId="3452940C">
            <w:pPr>
              <w:adjustRightInd w:val="0"/>
              <w:snapToGrid w:val="0"/>
              <w:spacing w:line="360" w:lineRule="exact"/>
              <w:jc w:val="both"/>
              <w:rPr>
                <w:rFonts w:ascii="Times New Roman" w:hAnsi="Times New Roman" w:eastAsia="方正仿宋_GBK" w:cs="Times New Roman"/>
                <w:color w:val="000000" w:themeColor="text1"/>
                <w:sz w:val="28"/>
                <w:szCs w:val="28"/>
                <w14:textFill>
                  <w14:solidFill>
                    <w14:schemeClr w14:val="tx1"/>
                  </w14:solidFill>
                </w14:textFill>
              </w:rPr>
            </w:pPr>
          </w:p>
        </w:tc>
      </w:tr>
      <w:tr w14:paraId="53BA0590">
        <w:tblPrEx>
          <w:tblCellMar>
            <w:top w:w="0" w:type="dxa"/>
            <w:left w:w="108" w:type="dxa"/>
            <w:bottom w:w="0" w:type="dxa"/>
            <w:right w:w="108" w:type="dxa"/>
          </w:tblCellMar>
        </w:tblPrEx>
        <w:trPr>
          <w:trHeight w:val="482" w:hRule="exact"/>
          <w:jc w:val="center"/>
        </w:trPr>
        <w:tc>
          <w:tcPr>
            <w:tcW w:w="3347" w:type="dxa"/>
            <w:tcBorders>
              <w:top w:val="single" w:color="auto" w:sz="4" w:space="0"/>
              <w:left w:val="single" w:color="auto" w:sz="4" w:space="0"/>
              <w:bottom w:val="single" w:color="auto" w:sz="4" w:space="0"/>
              <w:right w:val="single" w:color="auto" w:sz="4" w:space="0"/>
            </w:tcBorders>
            <w:vAlign w:val="center"/>
          </w:tcPr>
          <w:p w14:paraId="07671BFB">
            <w:pPr>
              <w:adjustRightInd w:val="0"/>
              <w:snapToGrid w:val="0"/>
              <w:spacing w:line="36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非税收入</w:t>
            </w:r>
          </w:p>
        </w:tc>
        <w:tc>
          <w:tcPr>
            <w:tcW w:w="1396" w:type="dxa"/>
            <w:tcBorders>
              <w:top w:val="single" w:color="auto" w:sz="4" w:space="0"/>
              <w:left w:val="nil"/>
              <w:bottom w:val="single" w:color="auto" w:sz="4" w:space="0"/>
              <w:right w:val="single" w:color="auto" w:sz="4" w:space="0"/>
            </w:tcBorders>
            <w:vAlign w:val="center"/>
          </w:tcPr>
          <w:p w14:paraId="4B3589EE">
            <w:pPr>
              <w:pStyle w:val="2"/>
              <w:adjustRightInd w:val="0"/>
              <w:snapToGrid w:val="0"/>
              <w:spacing w:line="360" w:lineRule="exact"/>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pacing w:val="6"/>
                <w:sz w:val="28"/>
                <w:szCs w:val="28"/>
                <w:lang w:val="en-US" w:eastAsia="zh-CN"/>
                <w14:textFill>
                  <w14:solidFill>
                    <w14:schemeClr w14:val="tx1"/>
                  </w14:solidFill>
                </w14:textFill>
              </w:rPr>
              <w:t>148739</w:t>
            </w:r>
          </w:p>
        </w:tc>
        <w:tc>
          <w:tcPr>
            <w:tcW w:w="3152" w:type="dxa"/>
            <w:tcBorders>
              <w:top w:val="single" w:color="auto" w:sz="4" w:space="0"/>
              <w:left w:val="nil"/>
              <w:bottom w:val="single" w:color="auto" w:sz="4" w:space="0"/>
              <w:right w:val="single" w:color="auto" w:sz="4" w:space="0"/>
            </w:tcBorders>
            <w:vAlign w:val="center"/>
          </w:tcPr>
          <w:p w14:paraId="7B66D915">
            <w:pPr>
              <w:adjustRightInd w:val="0"/>
              <w:snapToGrid w:val="0"/>
              <w:spacing w:line="360" w:lineRule="exact"/>
              <w:rPr>
                <w:rFonts w:ascii="Times New Roman" w:hAnsi="Times New Roman" w:eastAsia="方正仿宋_GBK" w:cs="Times New Roman"/>
                <w:color w:val="000000" w:themeColor="text1"/>
                <w:sz w:val="28"/>
                <w:szCs w:val="28"/>
                <w14:textFill>
                  <w14:solidFill>
                    <w14:schemeClr w14:val="tx1"/>
                  </w14:solidFill>
                </w14:textFill>
              </w:rPr>
            </w:pPr>
          </w:p>
        </w:tc>
        <w:tc>
          <w:tcPr>
            <w:tcW w:w="1245" w:type="dxa"/>
            <w:tcBorders>
              <w:top w:val="single" w:color="auto" w:sz="4" w:space="0"/>
              <w:left w:val="nil"/>
              <w:bottom w:val="single" w:color="auto" w:sz="4" w:space="0"/>
              <w:right w:val="single" w:color="auto" w:sz="4" w:space="0"/>
            </w:tcBorders>
            <w:vAlign w:val="center"/>
          </w:tcPr>
          <w:p w14:paraId="0E6742E8">
            <w:pPr>
              <w:adjustRightInd w:val="0"/>
              <w:snapToGrid w:val="0"/>
              <w:spacing w:line="360" w:lineRule="exact"/>
              <w:jc w:val="both"/>
              <w:rPr>
                <w:rFonts w:ascii="Times New Roman" w:hAnsi="Times New Roman" w:eastAsia="方正仿宋_GBK" w:cs="Times New Roman"/>
                <w:color w:val="000000" w:themeColor="text1"/>
                <w:sz w:val="28"/>
                <w:szCs w:val="28"/>
                <w14:textFill>
                  <w14:solidFill>
                    <w14:schemeClr w14:val="tx1"/>
                  </w14:solidFill>
                </w14:textFill>
              </w:rPr>
            </w:pPr>
          </w:p>
        </w:tc>
      </w:tr>
      <w:tr w14:paraId="6EAD891D">
        <w:tblPrEx>
          <w:tblCellMar>
            <w:top w:w="0" w:type="dxa"/>
            <w:left w:w="108" w:type="dxa"/>
            <w:bottom w:w="0" w:type="dxa"/>
            <w:right w:w="108" w:type="dxa"/>
          </w:tblCellMar>
        </w:tblPrEx>
        <w:trPr>
          <w:trHeight w:val="482" w:hRule="exact"/>
          <w:jc w:val="center"/>
        </w:trPr>
        <w:tc>
          <w:tcPr>
            <w:tcW w:w="3347" w:type="dxa"/>
            <w:tcBorders>
              <w:top w:val="single" w:color="auto" w:sz="4" w:space="0"/>
              <w:left w:val="single" w:color="auto" w:sz="4" w:space="0"/>
              <w:bottom w:val="single" w:color="auto" w:sz="4" w:space="0"/>
              <w:right w:val="single" w:color="auto" w:sz="4" w:space="0"/>
            </w:tcBorders>
            <w:vAlign w:val="center"/>
          </w:tcPr>
          <w:p w14:paraId="6AA5827A">
            <w:pPr>
              <w:adjustRightInd w:val="0"/>
              <w:snapToGrid w:val="0"/>
              <w:spacing w:line="36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二、转移性收入</w:t>
            </w:r>
          </w:p>
        </w:tc>
        <w:tc>
          <w:tcPr>
            <w:tcW w:w="1396" w:type="dxa"/>
            <w:tcBorders>
              <w:top w:val="single" w:color="auto" w:sz="4" w:space="0"/>
              <w:left w:val="nil"/>
              <w:bottom w:val="single" w:color="auto" w:sz="4" w:space="0"/>
              <w:right w:val="single" w:color="auto" w:sz="4" w:space="0"/>
            </w:tcBorders>
            <w:vAlign w:val="center"/>
          </w:tcPr>
          <w:p w14:paraId="42ED2C2C">
            <w:pPr>
              <w:adjustRightInd w:val="0"/>
              <w:snapToGrid w:val="0"/>
              <w:spacing w:line="36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767</w:t>
            </w:r>
            <w:r>
              <w:rPr>
                <w:rFonts w:hint="eastAsia" w:eastAsia="方正仿宋_GBK" w:cs="Times New Roman"/>
                <w:color w:val="000000" w:themeColor="text1"/>
                <w:spacing w:val="6"/>
                <w:sz w:val="28"/>
                <w:szCs w:val="28"/>
                <w:lang w:val="en-US" w:eastAsia="zh-CN"/>
                <w14:textFill>
                  <w14:solidFill>
                    <w14:schemeClr w14:val="tx1"/>
                  </w14:solidFill>
                </w14:textFill>
              </w:rPr>
              <w:t>1</w:t>
            </w: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89</w:t>
            </w:r>
          </w:p>
        </w:tc>
        <w:tc>
          <w:tcPr>
            <w:tcW w:w="3152" w:type="dxa"/>
            <w:tcBorders>
              <w:top w:val="single" w:color="auto" w:sz="4" w:space="0"/>
              <w:left w:val="nil"/>
              <w:bottom w:val="single" w:color="auto" w:sz="4" w:space="0"/>
              <w:right w:val="single" w:color="auto" w:sz="4" w:space="0"/>
            </w:tcBorders>
            <w:vAlign w:val="center"/>
          </w:tcPr>
          <w:p w14:paraId="557C5246">
            <w:pPr>
              <w:adjustRightInd w:val="0"/>
              <w:snapToGrid w:val="0"/>
              <w:spacing w:line="36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二、转移性支出</w:t>
            </w:r>
          </w:p>
        </w:tc>
        <w:tc>
          <w:tcPr>
            <w:tcW w:w="1245" w:type="dxa"/>
            <w:tcBorders>
              <w:top w:val="single" w:color="auto" w:sz="4" w:space="0"/>
              <w:left w:val="nil"/>
              <w:bottom w:val="single" w:color="auto" w:sz="4" w:space="0"/>
              <w:right w:val="single" w:color="auto" w:sz="4" w:space="0"/>
            </w:tcBorders>
            <w:vAlign w:val="center"/>
          </w:tcPr>
          <w:p w14:paraId="2075060B">
            <w:pPr>
              <w:adjustRightInd w:val="0"/>
              <w:snapToGrid w:val="0"/>
              <w:spacing w:line="36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208</w:t>
            </w:r>
            <w:r>
              <w:rPr>
                <w:rFonts w:hint="eastAsia" w:eastAsia="方正仿宋_GBK" w:cs="Times New Roman"/>
                <w:color w:val="000000" w:themeColor="text1"/>
                <w:spacing w:val="6"/>
                <w:sz w:val="28"/>
                <w:szCs w:val="28"/>
                <w:lang w:val="en-US" w:eastAsia="zh-CN"/>
                <w14:textFill>
                  <w14:solidFill>
                    <w14:schemeClr w14:val="tx1"/>
                  </w14:solidFill>
                </w14:textFill>
              </w:rPr>
              <w:t>4</w:t>
            </w: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78</w:t>
            </w:r>
          </w:p>
        </w:tc>
      </w:tr>
      <w:tr w14:paraId="772EB8B0">
        <w:tblPrEx>
          <w:tblCellMar>
            <w:top w:w="0" w:type="dxa"/>
            <w:left w:w="108" w:type="dxa"/>
            <w:bottom w:w="0" w:type="dxa"/>
            <w:right w:w="108" w:type="dxa"/>
          </w:tblCellMar>
        </w:tblPrEx>
        <w:trPr>
          <w:trHeight w:val="482" w:hRule="exact"/>
          <w:jc w:val="center"/>
        </w:trPr>
        <w:tc>
          <w:tcPr>
            <w:tcW w:w="3347" w:type="dxa"/>
            <w:tcBorders>
              <w:top w:val="single" w:color="auto" w:sz="4" w:space="0"/>
              <w:left w:val="single" w:color="auto" w:sz="4" w:space="0"/>
              <w:bottom w:val="single" w:color="auto" w:sz="4" w:space="0"/>
              <w:right w:val="single" w:color="auto" w:sz="4" w:space="0"/>
            </w:tcBorders>
            <w:vAlign w:val="center"/>
          </w:tcPr>
          <w:p w14:paraId="44855460">
            <w:pPr>
              <w:adjustRightInd w:val="0"/>
              <w:snapToGrid w:val="0"/>
              <w:spacing w:line="36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上级补助收入</w:t>
            </w:r>
          </w:p>
        </w:tc>
        <w:tc>
          <w:tcPr>
            <w:tcW w:w="1396" w:type="dxa"/>
            <w:tcBorders>
              <w:top w:val="single" w:color="auto" w:sz="4" w:space="0"/>
              <w:left w:val="nil"/>
              <w:bottom w:val="single" w:color="auto" w:sz="4" w:space="0"/>
              <w:right w:val="single" w:color="auto" w:sz="4" w:space="0"/>
            </w:tcBorders>
            <w:vAlign w:val="center"/>
          </w:tcPr>
          <w:p w14:paraId="4A5271BA">
            <w:pPr>
              <w:adjustRightInd w:val="0"/>
              <w:snapToGrid w:val="0"/>
              <w:spacing w:line="36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576201</w:t>
            </w:r>
          </w:p>
        </w:tc>
        <w:tc>
          <w:tcPr>
            <w:tcW w:w="3152" w:type="dxa"/>
            <w:tcBorders>
              <w:top w:val="single" w:color="auto" w:sz="4" w:space="0"/>
              <w:left w:val="nil"/>
              <w:bottom w:val="single" w:color="auto" w:sz="4" w:space="0"/>
              <w:right w:val="single" w:color="auto" w:sz="4" w:space="0"/>
            </w:tcBorders>
            <w:vAlign w:val="center"/>
          </w:tcPr>
          <w:p w14:paraId="2D88FEED">
            <w:pPr>
              <w:adjustRightInd w:val="0"/>
              <w:snapToGrid w:val="0"/>
              <w:spacing w:line="36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上解支出</w:t>
            </w:r>
          </w:p>
        </w:tc>
        <w:tc>
          <w:tcPr>
            <w:tcW w:w="1245" w:type="dxa"/>
            <w:tcBorders>
              <w:top w:val="single" w:color="auto" w:sz="4" w:space="0"/>
              <w:left w:val="nil"/>
              <w:bottom w:val="single" w:color="auto" w:sz="4" w:space="0"/>
              <w:right w:val="single" w:color="auto" w:sz="4" w:space="0"/>
            </w:tcBorders>
            <w:vAlign w:val="center"/>
          </w:tcPr>
          <w:p w14:paraId="2A0209BC">
            <w:pPr>
              <w:adjustRightInd w:val="0"/>
              <w:snapToGrid w:val="0"/>
              <w:spacing w:line="36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42709</w:t>
            </w:r>
          </w:p>
        </w:tc>
      </w:tr>
      <w:tr w14:paraId="41FE7487">
        <w:tblPrEx>
          <w:tblCellMar>
            <w:top w:w="0" w:type="dxa"/>
            <w:left w:w="108" w:type="dxa"/>
            <w:bottom w:w="0" w:type="dxa"/>
            <w:right w:w="108" w:type="dxa"/>
          </w:tblCellMar>
        </w:tblPrEx>
        <w:trPr>
          <w:trHeight w:val="482" w:hRule="exact"/>
          <w:jc w:val="center"/>
        </w:trPr>
        <w:tc>
          <w:tcPr>
            <w:tcW w:w="3347" w:type="dxa"/>
            <w:tcBorders>
              <w:top w:val="single" w:color="auto" w:sz="4" w:space="0"/>
              <w:left w:val="single" w:color="auto" w:sz="4" w:space="0"/>
              <w:bottom w:val="single" w:color="auto" w:sz="4" w:space="0"/>
              <w:right w:val="single" w:color="auto" w:sz="4" w:space="0"/>
            </w:tcBorders>
            <w:vAlign w:val="center"/>
          </w:tcPr>
          <w:p w14:paraId="3EF145DA">
            <w:pPr>
              <w:adjustRightInd w:val="0"/>
              <w:snapToGrid w:val="0"/>
              <w:spacing w:line="360" w:lineRule="exact"/>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区域间转移性收入</w:t>
            </w:r>
          </w:p>
        </w:tc>
        <w:tc>
          <w:tcPr>
            <w:tcW w:w="1396" w:type="dxa"/>
            <w:tcBorders>
              <w:top w:val="single" w:color="auto" w:sz="4" w:space="0"/>
              <w:left w:val="nil"/>
              <w:bottom w:val="single" w:color="auto" w:sz="4" w:space="0"/>
              <w:right w:val="single" w:color="auto" w:sz="4" w:space="0"/>
            </w:tcBorders>
            <w:vAlign w:val="center"/>
          </w:tcPr>
          <w:p w14:paraId="02A4E089">
            <w:pPr>
              <w:adjustRightInd w:val="0"/>
              <w:snapToGrid w:val="0"/>
              <w:spacing w:line="360" w:lineRule="exact"/>
              <w:jc w:val="both"/>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pPr>
            <w:r>
              <w:rPr>
                <w:rFonts w:hint="eastAsia" w:eastAsia="方正仿宋_GBK" w:cs="Times New Roman"/>
                <w:color w:val="000000" w:themeColor="text1"/>
                <w:spacing w:val="6"/>
                <w:sz w:val="28"/>
                <w:szCs w:val="28"/>
                <w:lang w:val="en-US" w:eastAsia="zh-CN"/>
                <w14:textFill>
                  <w14:solidFill>
                    <w14:schemeClr w14:val="tx1"/>
                  </w14:solidFill>
                </w14:textFill>
              </w:rPr>
              <w:t>100</w:t>
            </w:r>
          </w:p>
        </w:tc>
        <w:tc>
          <w:tcPr>
            <w:tcW w:w="3152" w:type="dxa"/>
            <w:tcBorders>
              <w:top w:val="single" w:color="auto" w:sz="4" w:space="0"/>
              <w:left w:val="nil"/>
              <w:bottom w:val="single" w:color="auto" w:sz="4" w:space="0"/>
              <w:right w:val="single" w:color="auto" w:sz="4" w:space="0"/>
            </w:tcBorders>
            <w:vAlign w:val="center"/>
          </w:tcPr>
          <w:p w14:paraId="61D8E6BC">
            <w:pPr>
              <w:adjustRightInd w:val="0"/>
              <w:snapToGrid w:val="0"/>
              <w:spacing w:line="360" w:lineRule="exact"/>
              <w:rPr>
                <w:rFonts w:ascii="Times New Roman" w:hAnsi="Times New Roman" w:eastAsia="方正仿宋_GBK" w:cs="Times New Roman"/>
                <w:color w:val="000000" w:themeColor="text1"/>
                <w:kern w:val="2"/>
                <w:sz w:val="28"/>
                <w:szCs w:val="28"/>
                <w:lang w:val="en-US" w:eastAsia="zh-CN" w:bidi="ar-SA"/>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地方政府债务还本支出</w:t>
            </w:r>
          </w:p>
        </w:tc>
        <w:tc>
          <w:tcPr>
            <w:tcW w:w="1245" w:type="dxa"/>
            <w:tcBorders>
              <w:top w:val="single" w:color="auto" w:sz="4" w:space="0"/>
              <w:left w:val="nil"/>
              <w:bottom w:val="single" w:color="auto" w:sz="4" w:space="0"/>
              <w:right w:val="single" w:color="auto" w:sz="4" w:space="0"/>
            </w:tcBorders>
            <w:vAlign w:val="center"/>
          </w:tcPr>
          <w:p w14:paraId="592D2B6E">
            <w:pPr>
              <w:adjustRightInd w:val="0"/>
              <w:snapToGrid w:val="0"/>
              <w:spacing w:line="360" w:lineRule="exact"/>
              <w:jc w:val="both"/>
              <w:rPr>
                <w:rFonts w:hint="default" w:ascii="Times New Roman" w:hAnsi="Times New Roman" w:eastAsia="方正仿宋_GBK"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60407</w:t>
            </w:r>
          </w:p>
        </w:tc>
      </w:tr>
      <w:tr w14:paraId="41221D76">
        <w:tblPrEx>
          <w:tblCellMar>
            <w:top w:w="0" w:type="dxa"/>
            <w:left w:w="108" w:type="dxa"/>
            <w:bottom w:w="0" w:type="dxa"/>
            <w:right w:w="108" w:type="dxa"/>
          </w:tblCellMar>
        </w:tblPrEx>
        <w:trPr>
          <w:trHeight w:val="482" w:hRule="exact"/>
          <w:jc w:val="center"/>
        </w:trPr>
        <w:tc>
          <w:tcPr>
            <w:tcW w:w="3347" w:type="dxa"/>
            <w:tcBorders>
              <w:top w:val="single" w:color="auto" w:sz="4" w:space="0"/>
              <w:left w:val="single" w:color="auto" w:sz="4" w:space="0"/>
              <w:bottom w:val="single" w:color="auto" w:sz="4" w:space="0"/>
              <w:right w:val="single" w:color="auto" w:sz="4" w:space="0"/>
            </w:tcBorders>
            <w:vAlign w:val="center"/>
          </w:tcPr>
          <w:p w14:paraId="06A43C9A">
            <w:pPr>
              <w:adjustRightInd w:val="0"/>
              <w:snapToGrid w:val="0"/>
              <w:spacing w:line="36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债</w:t>
            </w:r>
            <w:r>
              <w:rPr>
                <w:rFonts w:hint="default" w:eastAsia="方正仿宋_GBK" w:cs="Times New Roman"/>
                <w:color w:val="000000" w:themeColor="text1"/>
                <w:sz w:val="28"/>
                <w:szCs w:val="28"/>
                <w:lang w:eastAsia="zh-CN"/>
                <w14:textFill>
                  <w14:solidFill>
                    <w14:schemeClr w14:val="tx1"/>
                  </w14:solidFill>
                </w14:textFill>
              </w:rPr>
              <w:t>务</w:t>
            </w:r>
            <w:r>
              <w:rPr>
                <w:rFonts w:ascii="Times New Roman" w:hAnsi="Times New Roman" w:eastAsia="方正仿宋_GBK" w:cs="Times New Roman"/>
                <w:color w:val="000000" w:themeColor="text1"/>
                <w:sz w:val="28"/>
                <w:szCs w:val="28"/>
                <w14:textFill>
                  <w14:solidFill>
                    <w14:schemeClr w14:val="tx1"/>
                  </w14:solidFill>
                </w14:textFill>
              </w:rPr>
              <w:t>转贷收入</w:t>
            </w:r>
          </w:p>
        </w:tc>
        <w:tc>
          <w:tcPr>
            <w:tcW w:w="1396" w:type="dxa"/>
            <w:tcBorders>
              <w:top w:val="single" w:color="auto" w:sz="4" w:space="0"/>
              <w:left w:val="nil"/>
              <w:bottom w:val="single" w:color="auto" w:sz="4" w:space="0"/>
              <w:right w:val="single" w:color="auto" w:sz="4" w:space="0"/>
            </w:tcBorders>
            <w:vAlign w:val="center"/>
          </w:tcPr>
          <w:p w14:paraId="2E43EB19">
            <w:pPr>
              <w:adjustRightInd w:val="0"/>
              <w:snapToGrid w:val="0"/>
              <w:spacing w:line="36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68900</w:t>
            </w:r>
          </w:p>
        </w:tc>
        <w:tc>
          <w:tcPr>
            <w:tcW w:w="3152" w:type="dxa"/>
            <w:tcBorders>
              <w:top w:val="single" w:color="auto" w:sz="4" w:space="0"/>
              <w:left w:val="nil"/>
              <w:bottom w:val="single" w:color="auto" w:sz="4" w:space="0"/>
              <w:right w:val="single" w:color="auto" w:sz="4" w:space="0"/>
            </w:tcBorders>
            <w:vAlign w:val="center"/>
          </w:tcPr>
          <w:p w14:paraId="5A77AAB4">
            <w:pPr>
              <w:adjustRightInd w:val="0"/>
              <w:snapToGrid w:val="0"/>
              <w:spacing w:line="360" w:lineRule="exact"/>
              <w:rPr>
                <w:rFonts w:ascii="Times New Roman" w:hAnsi="Times New Roman" w:eastAsia="方正仿宋_GBK" w:cs="Times New Roman"/>
                <w:color w:val="000000" w:themeColor="text1"/>
                <w:kern w:val="2"/>
                <w:sz w:val="28"/>
                <w:szCs w:val="28"/>
                <w:lang w:val="en-US" w:eastAsia="zh-CN" w:bidi="ar-SA"/>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安排预算稳定调节基金</w:t>
            </w:r>
          </w:p>
        </w:tc>
        <w:tc>
          <w:tcPr>
            <w:tcW w:w="1245" w:type="dxa"/>
            <w:tcBorders>
              <w:top w:val="single" w:color="auto" w:sz="4" w:space="0"/>
              <w:left w:val="nil"/>
              <w:bottom w:val="single" w:color="auto" w:sz="4" w:space="0"/>
              <w:right w:val="single" w:color="auto" w:sz="4" w:space="0"/>
            </w:tcBorders>
            <w:vAlign w:val="center"/>
          </w:tcPr>
          <w:p w14:paraId="56ADEDEC">
            <w:pPr>
              <w:adjustRightInd w:val="0"/>
              <w:snapToGrid w:val="0"/>
              <w:spacing w:line="360" w:lineRule="exact"/>
              <w:jc w:val="both"/>
              <w:rPr>
                <w:rFonts w:hint="default" w:ascii="Times New Roman" w:hAnsi="Times New Roman" w:eastAsia="方正仿宋_GBK"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32</w:t>
            </w:r>
            <w:r>
              <w:rPr>
                <w:rFonts w:hint="eastAsia" w:ascii="Times New Roman" w:hAnsi="Times New Roman" w:eastAsia="方正仿宋_GBK" w:cs="Times New Roman"/>
                <w:color w:val="000000" w:themeColor="text1"/>
                <w:spacing w:val="6"/>
                <w:sz w:val="28"/>
                <w:szCs w:val="28"/>
                <w:lang w:val="en-US" w:eastAsia="zh-CN"/>
                <w14:textFill>
                  <w14:solidFill>
                    <w14:schemeClr w14:val="tx1"/>
                  </w14:solidFill>
                </w14:textFill>
              </w:rPr>
              <w:t>5</w:t>
            </w: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62</w:t>
            </w:r>
          </w:p>
        </w:tc>
      </w:tr>
      <w:tr w14:paraId="24A93F5C">
        <w:tblPrEx>
          <w:tblCellMar>
            <w:top w:w="0" w:type="dxa"/>
            <w:left w:w="108" w:type="dxa"/>
            <w:bottom w:w="0" w:type="dxa"/>
            <w:right w:w="108" w:type="dxa"/>
          </w:tblCellMar>
        </w:tblPrEx>
        <w:trPr>
          <w:trHeight w:val="482" w:hRule="exact"/>
          <w:jc w:val="center"/>
        </w:trPr>
        <w:tc>
          <w:tcPr>
            <w:tcW w:w="3347" w:type="dxa"/>
            <w:tcBorders>
              <w:top w:val="single" w:color="auto" w:sz="4" w:space="0"/>
              <w:left w:val="single" w:color="auto" w:sz="4" w:space="0"/>
              <w:bottom w:val="single" w:color="auto" w:sz="4" w:space="0"/>
              <w:right w:val="single" w:color="auto" w:sz="4" w:space="0"/>
            </w:tcBorders>
            <w:vAlign w:val="center"/>
          </w:tcPr>
          <w:p w14:paraId="54BD641B">
            <w:pPr>
              <w:adjustRightInd w:val="0"/>
              <w:snapToGrid w:val="0"/>
              <w:spacing w:line="36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调入资金</w:t>
            </w:r>
          </w:p>
        </w:tc>
        <w:tc>
          <w:tcPr>
            <w:tcW w:w="1396" w:type="dxa"/>
            <w:tcBorders>
              <w:top w:val="single" w:color="auto" w:sz="4" w:space="0"/>
              <w:left w:val="nil"/>
              <w:bottom w:val="single" w:color="auto" w:sz="4" w:space="0"/>
              <w:right w:val="single" w:color="auto" w:sz="4" w:space="0"/>
            </w:tcBorders>
            <w:vAlign w:val="center"/>
          </w:tcPr>
          <w:p w14:paraId="690455E5">
            <w:pPr>
              <w:adjustRightInd w:val="0"/>
              <w:snapToGrid w:val="0"/>
              <w:spacing w:line="36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12819</w:t>
            </w:r>
          </w:p>
        </w:tc>
        <w:tc>
          <w:tcPr>
            <w:tcW w:w="3152" w:type="dxa"/>
            <w:tcBorders>
              <w:top w:val="single" w:color="auto" w:sz="4" w:space="0"/>
              <w:left w:val="nil"/>
              <w:bottom w:val="single" w:color="auto" w:sz="4" w:space="0"/>
              <w:right w:val="single" w:color="auto" w:sz="4" w:space="0"/>
            </w:tcBorders>
            <w:vAlign w:val="center"/>
          </w:tcPr>
          <w:p w14:paraId="5C4E4063">
            <w:pPr>
              <w:adjustRightInd w:val="0"/>
              <w:snapToGrid w:val="0"/>
              <w:spacing w:line="360" w:lineRule="exact"/>
              <w:rPr>
                <w:rFonts w:hint="default" w:ascii="Times New Roman" w:hAnsi="Times New Roman" w:eastAsia="方正仿宋_GBK" w:cs="Times New Roman"/>
                <w:color w:val="000000" w:themeColor="text1"/>
                <w:kern w:val="2"/>
                <w:sz w:val="28"/>
                <w:szCs w:val="28"/>
                <w:lang w:val="en-US" w:eastAsia="zh-CN" w:bidi="ar-SA"/>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结转下年</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支出</w:t>
            </w:r>
          </w:p>
        </w:tc>
        <w:tc>
          <w:tcPr>
            <w:tcW w:w="1245" w:type="dxa"/>
            <w:tcBorders>
              <w:top w:val="single" w:color="auto" w:sz="4" w:space="0"/>
              <w:left w:val="nil"/>
              <w:bottom w:val="single" w:color="auto" w:sz="4" w:space="0"/>
              <w:right w:val="single" w:color="auto" w:sz="4" w:space="0"/>
            </w:tcBorders>
            <w:vAlign w:val="center"/>
          </w:tcPr>
          <w:p w14:paraId="0497D8F7">
            <w:pPr>
              <w:adjustRightInd w:val="0"/>
              <w:snapToGrid w:val="0"/>
              <w:spacing w:line="360" w:lineRule="exact"/>
              <w:jc w:val="both"/>
              <w:rPr>
                <w:rFonts w:hint="default" w:ascii="Times New Roman" w:hAnsi="Times New Roman" w:eastAsia="方正仿宋_GBK"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72800</w:t>
            </w:r>
          </w:p>
        </w:tc>
      </w:tr>
      <w:tr w14:paraId="40C45D28">
        <w:tblPrEx>
          <w:tblCellMar>
            <w:top w:w="0" w:type="dxa"/>
            <w:left w:w="108" w:type="dxa"/>
            <w:bottom w:w="0" w:type="dxa"/>
            <w:right w:w="108" w:type="dxa"/>
          </w:tblCellMar>
        </w:tblPrEx>
        <w:trPr>
          <w:trHeight w:val="482" w:hRule="exact"/>
          <w:jc w:val="center"/>
        </w:trPr>
        <w:tc>
          <w:tcPr>
            <w:tcW w:w="3347" w:type="dxa"/>
            <w:tcBorders>
              <w:top w:val="single" w:color="auto" w:sz="4" w:space="0"/>
              <w:left w:val="single" w:color="auto" w:sz="4" w:space="0"/>
              <w:bottom w:val="single" w:color="auto" w:sz="4" w:space="0"/>
              <w:right w:val="single" w:color="auto" w:sz="4" w:space="0"/>
            </w:tcBorders>
            <w:vAlign w:val="center"/>
          </w:tcPr>
          <w:p w14:paraId="56E2C324">
            <w:pPr>
              <w:adjustRightInd w:val="0"/>
              <w:snapToGrid w:val="0"/>
              <w:spacing w:line="360" w:lineRule="exact"/>
              <w:rPr>
                <w:rFonts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动用</w:t>
            </w:r>
            <w:r>
              <w:rPr>
                <w:rFonts w:ascii="Times New Roman" w:hAnsi="Times New Roman" w:eastAsia="方正仿宋_GBK" w:cs="Times New Roman"/>
                <w:color w:val="000000" w:themeColor="text1"/>
                <w:sz w:val="28"/>
                <w:szCs w:val="28"/>
                <w14:textFill>
                  <w14:solidFill>
                    <w14:schemeClr w14:val="tx1"/>
                  </w14:solidFill>
                </w14:textFill>
              </w:rPr>
              <w:t>预算稳定调节基金</w:t>
            </w:r>
          </w:p>
        </w:tc>
        <w:tc>
          <w:tcPr>
            <w:tcW w:w="1396" w:type="dxa"/>
            <w:tcBorders>
              <w:top w:val="single" w:color="auto" w:sz="4" w:space="0"/>
              <w:left w:val="nil"/>
              <w:bottom w:val="single" w:color="auto" w:sz="4" w:space="0"/>
              <w:right w:val="single" w:color="auto" w:sz="4" w:space="0"/>
            </w:tcBorders>
            <w:vAlign w:val="center"/>
          </w:tcPr>
          <w:p w14:paraId="22EF926E">
            <w:pPr>
              <w:adjustRightInd w:val="0"/>
              <w:snapToGrid w:val="0"/>
              <w:spacing w:line="36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45669</w:t>
            </w:r>
          </w:p>
        </w:tc>
        <w:tc>
          <w:tcPr>
            <w:tcW w:w="3152" w:type="dxa"/>
            <w:tcBorders>
              <w:top w:val="single" w:color="auto" w:sz="4" w:space="0"/>
              <w:left w:val="nil"/>
              <w:bottom w:val="single" w:color="auto" w:sz="4" w:space="0"/>
              <w:right w:val="single" w:color="auto" w:sz="4" w:space="0"/>
            </w:tcBorders>
            <w:vAlign w:val="center"/>
          </w:tcPr>
          <w:p w14:paraId="51A0FB89">
            <w:pPr>
              <w:adjustRightInd w:val="0"/>
              <w:snapToGrid w:val="0"/>
              <w:spacing w:line="360" w:lineRule="exact"/>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p>
        </w:tc>
        <w:tc>
          <w:tcPr>
            <w:tcW w:w="1245" w:type="dxa"/>
            <w:tcBorders>
              <w:top w:val="single" w:color="auto" w:sz="4" w:space="0"/>
              <w:left w:val="nil"/>
              <w:bottom w:val="single" w:color="auto" w:sz="4" w:space="0"/>
              <w:right w:val="single" w:color="auto" w:sz="4" w:space="0"/>
            </w:tcBorders>
            <w:vAlign w:val="center"/>
          </w:tcPr>
          <w:p w14:paraId="061479B8">
            <w:pPr>
              <w:adjustRightInd w:val="0"/>
              <w:snapToGrid w:val="0"/>
              <w:spacing w:line="36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p>
        </w:tc>
      </w:tr>
      <w:tr w14:paraId="6F1C8EEC">
        <w:tblPrEx>
          <w:tblCellMar>
            <w:top w:w="0" w:type="dxa"/>
            <w:left w:w="108" w:type="dxa"/>
            <w:bottom w:w="0" w:type="dxa"/>
            <w:right w:w="108" w:type="dxa"/>
          </w:tblCellMar>
        </w:tblPrEx>
        <w:trPr>
          <w:trHeight w:val="482" w:hRule="exact"/>
          <w:jc w:val="center"/>
        </w:trPr>
        <w:tc>
          <w:tcPr>
            <w:tcW w:w="3347" w:type="dxa"/>
            <w:tcBorders>
              <w:top w:val="single" w:color="auto" w:sz="4" w:space="0"/>
              <w:left w:val="single" w:color="auto" w:sz="4" w:space="0"/>
              <w:bottom w:val="single" w:color="auto" w:sz="4" w:space="0"/>
              <w:right w:val="single" w:color="auto" w:sz="4" w:space="0"/>
            </w:tcBorders>
            <w:vAlign w:val="center"/>
          </w:tcPr>
          <w:p w14:paraId="3B512403">
            <w:pPr>
              <w:adjustRightInd w:val="0"/>
              <w:snapToGrid w:val="0"/>
              <w:spacing w:line="360" w:lineRule="exact"/>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上年结转</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收入</w:t>
            </w:r>
          </w:p>
        </w:tc>
        <w:tc>
          <w:tcPr>
            <w:tcW w:w="1396" w:type="dxa"/>
            <w:tcBorders>
              <w:top w:val="single" w:color="auto" w:sz="4" w:space="0"/>
              <w:left w:val="nil"/>
              <w:bottom w:val="single" w:color="auto" w:sz="4" w:space="0"/>
              <w:right w:val="single" w:color="auto" w:sz="4" w:space="0"/>
            </w:tcBorders>
            <w:vAlign w:val="center"/>
          </w:tcPr>
          <w:p w14:paraId="5853A6AC">
            <w:pPr>
              <w:adjustRightInd w:val="0"/>
              <w:snapToGrid w:val="0"/>
              <w:spacing w:line="36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63500</w:t>
            </w:r>
          </w:p>
        </w:tc>
        <w:tc>
          <w:tcPr>
            <w:tcW w:w="3152" w:type="dxa"/>
            <w:tcBorders>
              <w:top w:val="single" w:color="auto" w:sz="4" w:space="0"/>
              <w:left w:val="nil"/>
              <w:bottom w:val="single" w:color="auto" w:sz="4" w:space="0"/>
              <w:right w:val="single" w:color="auto" w:sz="4" w:space="0"/>
            </w:tcBorders>
            <w:vAlign w:val="center"/>
          </w:tcPr>
          <w:p w14:paraId="1CB11EB5">
            <w:pPr>
              <w:adjustRightInd w:val="0"/>
              <w:snapToGrid w:val="0"/>
              <w:spacing w:line="360" w:lineRule="exact"/>
              <w:ind w:firstLine="280" w:firstLineChars="100"/>
              <w:rPr>
                <w:rFonts w:ascii="Times New Roman" w:hAnsi="Times New Roman" w:eastAsia="方正仿宋_GBK" w:cs="Times New Roman"/>
                <w:color w:val="000000" w:themeColor="text1"/>
                <w:sz w:val="28"/>
                <w:szCs w:val="28"/>
                <w14:textFill>
                  <w14:solidFill>
                    <w14:schemeClr w14:val="tx1"/>
                  </w14:solidFill>
                </w14:textFill>
              </w:rPr>
            </w:pPr>
          </w:p>
        </w:tc>
        <w:tc>
          <w:tcPr>
            <w:tcW w:w="1245" w:type="dxa"/>
            <w:tcBorders>
              <w:top w:val="single" w:color="auto" w:sz="4" w:space="0"/>
              <w:left w:val="nil"/>
              <w:bottom w:val="single" w:color="auto" w:sz="4" w:space="0"/>
              <w:right w:val="single" w:color="auto" w:sz="4" w:space="0"/>
            </w:tcBorders>
            <w:vAlign w:val="center"/>
          </w:tcPr>
          <w:p w14:paraId="632C0095">
            <w:pPr>
              <w:adjustRightInd w:val="0"/>
              <w:snapToGrid w:val="0"/>
              <w:spacing w:line="360" w:lineRule="exact"/>
              <w:jc w:val="both"/>
              <w:rPr>
                <w:rFonts w:ascii="Times New Roman" w:hAnsi="Times New Roman" w:eastAsia="方正仿宋_GBK" w:cs="Times New Roman"/>
                <w:color w:val="000000" w:themeColor="text1"/>
                <w:sz w:val="28"/>
                <w:szCs w:val="28"/>
                <w14:textFill>
                  <w14:solidFill>
                    <w14:schemeClr w14:val="tx1"/>
                  </w14:solidFill>
                </w14:textFill>
              </w:rPr>
            </w:pPr>
          </w:p>
        </w:tc>
      </w:tr>
    </w:tbl>
    <w:p w14:paraId="6CC378DA">
      <w:pPr>
        <w:pStyle w:val="2"/>
        <w:autoSpaceDE/>
        <w:autoSpaceDN/>
        <w:snapToGrid w:val="0"/>
        <w:spacing w:after="0" w:afterLines="-2147483648" w:line="600" w:lineRule="exact"/>
        <w:ind w:firstLine="640" w:firstLineChars="200"/>
        <w:rPr>
          <w:rFonts w:hint="default" w:ascii="Times New Roman" w:hAnsi="Times New Roman" w:cs="Times New Roman"/>
          <w:color w:val="000000" w:themeColor="text1"/>
          <w:kern w:val="2"/>
          <w:sz w:val="32"/>
          <w:szCs w:val="32"/>
          <w14:textFill>
            <w14:solidFill>
              <w14:schemeClr w14:val="tx1"/>
            </w14:solidFill>
          </w14:textFill>
        </w:rPr>
      </w:pPr>
      <w:r>
        <w:rPr>
          <w:rFonts w:hint="default" w:ascii="Times New Roman" w:hAnsi="Times New Roman" w:cs="Times New Roman"/>
          <w:color w:val="000000" w:themeColor="text1"/>
          <w:kern w:val="2"/>
          <w:sz w:val="32"/>
          <w:szCs w:val="32"/>
          <w14:textFill>
            <w14:solidFill>
              <w14:schemeClr w14:val="tx1"/>
            </w14:solidFill>
          </w14:textFill>
        </w:rPr>
        <w:t>2.全县政府性基金预算。</w:t>
      </w:r>
    </w:p>
    <w:p w14:paraId="456E3821">
      <w:pPr>
        <w:pStyle w:val="2"/>
        <w:autoSpaceDE/>
        <w:autoSpaceDN/>
        <w:snapToGrid w:val="0"/>
        <w:spacing w:after="0" w:afterLines="-2147483648" w:line="600" w:lineRule="exact"/>
        <w:ind w:firstLine="640" w:firstLineChars="200"/>
        <w:rPr>
          <w:rFonts w:hint="default" w:ascii="Times New Roman" w:hAnsi="Times New Roman" w:cs="Times New Roman"/>
          <w:color w:val="000000" w:themeColor="text1"/>
          <w:kern w:val="2"/>
          <w:sz w:val="32"/>
          <w:szCs w:val="32"/>
          <w14:textFill>
            <w14:solidFill>
              <w14:schemeClr w14:val="tx1"/>
            </w14:solidFill>
          </w14:textFill>
        </w:rPr>
      </w:pPr>
      <w:r>
        <w:rPr>
          <w:rFonts w:hint="default" w:ascii="Times New Roman" w:hAnsi="Times New Roman" w:cs="Times New Roman"/>
          <w:color w:val="000000" w:themeColor="text1"/>
          <w:kern w:val="2"/>
          <w:sz w:val="32"/>
          <w:szCs w:val="32"/>
          <w14:textFill>
            <w14:solidFill>
              <w14:schemeClr w14:val="tx1"/>
            </w14:solidFill>
          </w14:textFill>
        </w:rPr>
        <w:t>——全县政府性基金预算收入76237万元。加上上级补助收入、债务转贷收入和上年结转收入等555380万元后，收入总计631617万元。</w:t>
      </w:r>
    </w:p>
    <w:p w14:paraId="432AC51E">
      <w:pPr>
        <w:pStyle w:val="2"/>
        <w:autoSpaceDE/>
        <w:autoSpaceDN/>
        <w:snapToGrid w:val="0"/>
        <w:spacing w:after="0" w:afterLines="-2147483648" w:line="600" w:lineRule="exact"/>
        <w:ind w:firstLine="640" w:firstLineChars="200"/>
        <w:rPr>
          <w:rFonts w:hint="default" w:ascii="Times New Roman" w:hAnsi="Times New Roman" w:cs="Times New Roman"/>
          <w:color w:val="000000" w:themeColor="text1"/>
          <w:kern w:val="2"/>
          <w:sz w:val="32"/>
          <w:szCs w:val="32"/>
          <w14:textFill>
            <w14:solidFill>
              <w14:schemeClr w14:val="tx1"/>
            </w14:solidFill>
          </w14:textFill>
        </w:rPr>
      </w:pPr>
      <w:r>
        <w:rPr>
          <w:rFonts w:hint="default" w:ascii="Times New Roman" w:hAnsi="Times New Roman" w:cs="Times New Roman"/>
          <w:color w:val="000000" w:themeColor="text1"/>
          <w:kern w:val="2"/>
          <w:sz w:val="32"/>
          <w:szCs w:val="32"/>
          <w14:textFill>
            <w14:solidFill>
              <w14:schemeClr w14:val="tx1"/>
            </w14:solidFill>
          </w14:textFill>
        </w:rPr>
        <w:t>——全县政府性基金预算支出213882万元。加上上解支出、调出资金、地方政府债务还本支出和结转下年支出等417735万元后，支出总计631617万元。</w:t>
      </w:r>
    </w:p>
    <w:p w14:paraId="16D3A1EB">
      <w:pPr>
        <w:pStyle w:val="2"/>
        <w:autoSpaceDE/>
        <w:autoSpaceDN/>
        <w:snapToGrid w:val="0"/>
        <w:spacing w:after="0" w:afterLines="-2147483648" w:line="600" w:lineRule="exact"/>
        <w:ind w:firstLine="640" w:firstLineChars="200"/>
        <w:rPr>
          <w:rFonts w:ascii="Times New Roman" w:hAnsi="Times New Roman" w:cs="Times New Roman"/>
          <w:color w:val="000000" w:themeColor="text1"/>
          <w:kern w:val="2"/>
          <w:sz w:val="32"/>
          <w:szCs w:val="32"/>
          <w14:textFill>
            <w14:solidFill>
              <w14:schemeClr w14:val="tx1"/>
            </w14:solidFill>
          </w14:textFill>
        </w:rPr>
      </w:pPr>
      <w:r>
        <w:rPr>
          <w:rFonts w:hint="default" w:ascii="Times New Roman" w:hAnsi="Times New Roman" w:cs="Times New Roman"/>
          <w:color w:val="000000" w:themeColor="text1"/>
          <w:kern w:val="2"/>
          <w:sz w:val="32"/>
          <w:szCs w:val="32"/>
          <w14:textFill>
            <w14:solidFill>
              <w14:schemeClr w14:val="tx1"/>
            </w14:solidFill>
          </w14:textFill>
        </w:rPr>
        <w:t>政府性基金主要用于以下方面：眼镜科研试验基地建设工程建设、白帝城大遗址保护项目建设、三峡后续重大水利工程项目建设、生态工业园区基础设施建设等。</w:t>
      </w:r>
      <w:r>
        <w:rPr>
          <w:rFonts w:hint="default" w:ascii="Times New Roman" w:hAnsi="Times New Roman" w:cs="Times New Roman"/>
          <w:color w:val="000000" w:themeColor="text1"/>
          <w:kern w:val="2"/>
          <w:sz w:val="32"/>
          <w:szCs w:val="32"/>
          <w14:textFill>
            <w14:solidFill>
              <w14:schemeClr w14:val="tx1"/>
            </w14:solidFill>
          </w14:textFill>
        </w:rPr>
        <w:tab/>
      </w:r>
    </w:p>
    <w:tbl>
      <w:tblPr>
        <w:tblStyle w:val="14"/>
        <w:tblW w:w="9000" w:type="dxa"/>
        <w:jc w:val="center"/>
        <w:tblLayout w:type="fixed"/>
        <w:tblCellMar>
          <w:top w:w="0" w:type="dxa"/>
          <w:left w:w="108" w:type="dxa"/>
          <w:bottom w:w="0" w:type="dxa"/>
          <w:right w:w="108" w:type="dxa"/>
        </w:tblCellMar>
      </w:tblPr>
      <w:tblGrid>
        <w:gridCol w:w="3363"/>
        <w:gridCol w:w="1205"/>
        <w:gridCol w:w="3154"/>
        <w:gridCol w:w="1278"/>
      </w:tblGrid>
      <w:tr w14:paraId="25F1BAE3">
        <w:tblPrEx>
          <w:tblCellMar>
            <w:top w:w="0" w:type="dxa"/>
            <w:left w:w="108" w:type="dxa"/>
            <w:bottom w:w="0" w:type="dxa"/>
            <w:right w:w="108" w:type="dxa"/>
          </w:tblCellMar>
        </w:tblPrEx>
        <w:trPr>
          <w:trHeight w:val="541" w:hRule="exact"/>
          <w:jc w:val="center"/>
        </w:trPr>
        <w:tc>
          <w:tcPr>
            <w:tcW w:w="9000" w:type="dxa"/>
            <w:gridSpan w:val="4"/>
            <w:vAlign w:val="center"/>
          </w:tcPr>
          <w:p w14:paraId="083B0730">
            <w:pPr>
              <w:pStyle w:val="2"/>
              <w:autoSpaceDE/>
              <w:autoSpaceDN/>
              <w:snapToGrid w:val="0"/>
              <w:spacing w:line="600" w:lineRule="exact"/>
              <w:jc w:val="center"/>
              <w:rPr>
                <w:rFonts w:ascii="Times New Roman" w:hAnsi="Times New Roman" w:eastAsia="方正小标宋_GBK" w:cs="Times New Roman"/>
                <w:color w:val="000000" w:themeColor="text1"/>
                <w:kern w:val="2"/>
                <w:sz w:val="30"/>
                <w:szCs w:val="30"/>
                <w14:textFill>
                  <w14:solidFill>
                    <w14:schemeClr w14:val="tx1"/>
                  </w14:solidFill>
                </w14:textFill>
              </w:rPr>
            </w:pPr>
            <w:r>
              <w:rPr>
                <w:rFonts w:ascii="Times New Roman" w:hAnsi="Times New Roman" w:eastAsia="方正小标宋_GBK" w:cs="Times New Roman"/>
                <w:color w:val="000000" w:themeColor="text1"/>
                <w:kern w:val="2"/>
                <w:sz w:val="30"/>
                <w:szCs w:val="30"/>
                <w14:textFill>
                  <w14:solidFill>
                    <w14:schemeClr w14:val="tx1"/>
                  </w14:solidFill>
                </w14:textFill>
              </w:rPr>
              <w:t>202</w:t>
            </w:r>
            <w:r>
              <w:rPr>
                <w:rFonts w:hint="default" w:ascii="Times New Roman" w:hAnsi="Times New Roman" w:eastAsia="方正小标宋_GBK" w:cs="Times New Roman"/>
                <w:color w:val="000000" w:themeColor="text1"/>
                <w:kern w:val="2"/>
                <w:sz w:val="30"/>
                <w:szCs w:val="30"/>
                <w:lang w:val="en-US" w:eastAsia="zh-CN"/>
                <w14:textFill>
                  <w14:solidFill>
                    <w14:schemeClr w14:val="tx1"/>
                  </w14:solidFill>
                </w14:textFill>
              </w:rPr>
              <w:t>4</w:t>
            </w:r>
            <w:r>
              <w:rPr>
                <w:rFonts w:ascii="Times New Roman" w:hAnsi="Times New Roman" w:eastAsia="方正小标宋_GBK" w:cs="Times New Roman"/>
                <w:color w:val="000000" w:themeColor="text1"/>
                <w:kern w:val="2"/>
                <w:sz w:val="30"/>
                <w:szCs w:val="30"/>
                <w14:textFill>
                  <w14:solidFill>
                    <w14:schemeClr w14:val="tx1"/>
                  </w14:solidFill>
                </w14:textFill>
              </w:rPr>
              <w:t>年全县政府性基金预算收支平衡情况表</w:t>
            </w:r>
          </w:p>
          <w:p w14:paraId="02187D6A">
            <w:pPr>
              <w:widowControl w:val="0"/>
              <w:adjustRightInd w:val="0"/>
              <w:snapToGrid w:val="0"/>
              <w:spacing w:line="600" w:lineRule="exact"/>
              <w:jc w:val="both"/>
              <w:rPr>
                <w:rFonts w:ascii="Times New Roman" w:hAnsi="Times New Roman" w:eastAsia="方正书宋_GBK" w:cs="Times New Roman"/>
                <w:color w:val="000000" w:themeColor="text1"/>
                <w:spacing w:val="-4"/>
                <w:sz w:val="28"/>
                <w:szCs w:val="28"/>
                <w14:textFill>
                  <w14:solidFill>
                    <w14:schemeClr w14:val="tx1"/>
                  </w14:solidFill>
                </w14:textFill>
              </w:rPr>
            </w:pPr>
          </w:p>
        </w:tc>
      </w:tr>
      <w:tr w14:paraId="63F70E0A">
        <w:tblPrEx>
          <w:tblCellMar>
            <w:top w:w="0" w:type="dxa"/>
            <w:left w:w="108" w:type="dxa"/>
            <w:bottom w:w="0" w:type="dxa"/>
            <w:right w:w="108" w:type="dxa"/>
          </w:tblCellMar>
        </w:tblPrEx>
        <w:trPr>
          <w:trHeight w:val="426" w:hRule="exact"/>
          <w:jc w:val="center"/>
        </w:trPr>
        <w:tc>
          <w:tcPr>
            <w:tcW w:w="9000" w:type="dxa"/>
            <w:gridSpan w:val="4"/>
            <w:tcBorders>
              <w:bottom w:val="single" w:color="auto" w:sz="4" w:space="0"/>
            </w:tcBorders>
            <w:vAlign w:val="center"/>
          </w:tcPr>
          <w:p w14:paraId="4A9C5873">
            <w:pPr>
              <w:widowControl w:val="0"/>
              <w:adjustRightInd w:val="0"/>
              <w:snapToGrid w:val="0"/>
              <w:spacing w:line="240" w:lineRule="auto"/>
              <w:ind w:firstLine="7344" w:firstLineChars="2700"/>
              <w:jc w:val="both"/>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spacing w:val="-4"/>
                <w:sz w:val="28"/>
                <w:szCs w:val="28"/>
                <w14:textFill>
                  <w14:solidFill>
                    <w14:schemeClr w14:val="tx1"/>
                  </w14:solidFill>
                </w14:textFill>
              </w:rPr>
              <w:t>单位：万元</w:t>
            </w:r>
          </w:p>
        </w:tc>
      </w:tr>
      <w:tr w14:paraId="33A75A0E">
        <w:tblPrEx>
          <w:tblCellMar>
            <w:top w:w="0" w:type="dxa"/>
            <w:left w:w="108" w:type="dxa"/>
            <w:bottom w:w="0" w:type="dxa"/>
            <w:right w:w="108" w:type="dxa"/>
          </w:tblCellMar>
        </w:tblPrEx>
        <w:trPr>
          <w:trHeight w:val="454" w:hRule="exact"/>
          <w:jc w:val="center"/>
        </w:trPr>
        <w:tc>
          <w:tcPr>
            <w:tcW w:w="3363" w:type="dxa"/>
            <w:tcBorders>
              <w:top w:val="single" w:color="auto" w:sz="4" w:space="0"/>
              <w:left w:val="single" w:color="auto" w:sz="4" w:space="0"/>
              <w:bottom w:val="single" w:color="auto" w:sz="4" w:space="0"/>
              <w:right w:val="single" w:color="auto" w:sz="4" w:space="0"/>
            </w:tcBorders>
            <w:vAlign w:val="center"/>
          </w:tcPr>
          <w:p w14:paraId="70EFECDA">
            <w:pPr>
              <w:widowControl w:val="0"/>
              <w:adjustRightInd w:val="0"/>
              <w:snapToGrid w:val="0"/>
              <w:spacing w:line="40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收     入</w:t>
            </w:r>
          </w:p>
        </w:tc>
        <w:tc>
          <w:tcPr>
            <w:tcW w:w="1205" w:type="dxa"/>
            <w:tcBorders>
              <w:top w:val="single" w:color="auto" w:sz="4" w:space="0"/>
              <w:left w:val="single" w:color="auto" w:sz="4" w:space="0"/>
              <w:bottom w:val="single" w:color="auto" w:sz="4" w:space="0"/>
              <w:right w:val="single" w:color="auto" w:sz="4" w:space="0"/>
            </w:tcBorders>
            <w:vAlign w:val="center"/>
          </w:tcPr>
          <w:p w14:paraId="52EE04C2">
            <w:pPr>
              <w:widowControl w:val="0"/>
              <w:adjustRightInd w:val="0"/>
              <w:snapToGrid w:val="0"/>
              <w:spacing w:line="40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执行数</w:t>
            </w:r>
          </w:p>
        </w:tc>
        <w:tc>
          <w:tcPr>
            <w:tcW w:w="3154" w:type="dxa"/>
            <w:tcBorders>
              <w:top w:val="single" w:color="auto" w:sz="4" w:space="0"/>
              <w:left w:val="single" w:color="auto" w:sz="4" w:space="0"/>
              <w:bottom w:val="single" w:color="auto" w:sz="4" w:space="0"/>
              <w:right w:val="single" w:color="auto" w:sz="4" w:space="0"/>
            </w:tcBorders>
            <w:vAlign w:val="center"/>
          </w:tcPr>
          <w:p w14:paraId="4DF73BDD">
            <w:pPr>
              <w:widowControl w:val="0"/>
              <w:adjustRightInd w:val="0"/>
              <w:snapToGrid w:val="0"/>
              <w:spacing w:line="40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支    出</w:t>
            </w:r>
          </w:p>
        </w:tc>
        <w:tc>
          <w:tcPr>
            <w:tcW w:w="1278" w:type="dxa"/>
            <w:tcBorders>
              <w:top w:val="single" w:color="auto" w:sz="4" w:space="0"/>
              <w:left w:val="single" w:color="auto" w:sz="4" w:space="0"/>
              <w:bottom w:val="single" w:color="auto" w:sz="4" w:space="0"/>
              <w:right w:val="single" w:color="auto" w:sz="4" w:space="0"/>
            </w:tcBorders>
            <w:vAlign w:val="center"/>
          </w:tcPr>
          <w:p w14:paraId="08C6053F">
            <w:pPr>
              <w:widowControl w:val="0"/>
              <w:adjustRightInd w:val="0"/>
              <w:snapToGrid w:val="0"/>
              <w:spacing w:line="40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执行数</w:t>
            </w:r>
          </w:p>
        </w:tc>
      </w:tr>
      <w:tr w14:paraId="19BD5299">
        <w:tblPrEx>
          <w:tblCellMar>
            <w:top w:w="0" w:type="dxa"/>
            <w:left w:w="108" w:type="dxa"/>
            <w:bottom w:w="0" w:type="dxa"/>
            <w:right w:w="108" w:type="dxa"/>
          </w:tblCellMar>
        </w:tblPrEx>
        <w:trPr>
          <w:trHeight w:val="454" w:hRule="exact"/>
          <w:jc w:val="center"/>
        </w:trPr>
        <w:tc>
          <w:tcPr>
            <w:tcW w:w="3363" w:type="dxa"/>
            <w:tcBorders>
              <w:top w:val="single" w:color="auto" w:sz="4" w:space="0"/>
              <w:left w:val="single" w:color="auto" w:sz="4" w:space="0"/>
              <w:bottom w:val="single" w:color="auto" w:sz="4" w:space="0"/>
              <w:right w:val="single" w:color="auto" w:sz="4" w:space="0"/>
            </w:tcBorders>
            <w:vAlign w:val="center"/>
          </w:tcPr>
          <w:p w14:paraId="070BA50F">
            <w:pPr>
              <w:widowControl w:val="0"/>
              <w:adjustRightInd w:val="0"/>
              <w:snapToGrid w:val="0"/>
              <w:spacing w:line="400" w:lineRule="exact"/>
              <w:jc w:val="both"/>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总  计</w:t>
            </w:r>
          </w:p>
        </w:tc>
        <w:tc>
          <w:tcPr>
            <w:tcW w:w="1205" w:type="dxa"/>
            <w:tcBorders>
              <w:top w:val="single" w:color="auto" w:sz="4" w:space="0"/>
              <w:left w:val="single" w:color="auto" w:sz="4" w:space="0"/>
              <w:bottom w:val="single" w:color="auto" w:sz="4" w:space="0"/>
              <w:right w:val="single" w:color="auto" w:sz="4" w:space="0"/>
            </w:tcBorders>
            <w:vAlign w:val="center"/>
          </w:tcPr>
          <w:p w14:paraId="1E192510">
            <w:pPr>
              <w:widowControl w:val="0"/>
              <w:adjustRightInd w:val="0"/>
              <w:snapToGrid w:val="0"/>
              <w:spacing w:line="40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631617</w:t>
            </w:r>
          </w:p>
        </w:tc>
        <w:tc>
          <w:tcPr>
            <w:tcW w:w="3154" w:type="dxa"/>
            <w:tcBorders>
              <w:top w:val="single" w:color="auto" w:sz="4" w:space="0"/>
              <w:left w:val="single" w:color="auto" w:sz="4" w:space="0"/>
              <w:bottom w:val="single" w:color="auto" w:sz="4" w:space="0"/>
              <w:right w:val="single" w:color="auto" w:sz="4" w:space="0"/>
            </w:tcBorders>
            <w:vAlign w:val="center"/>
          </w:tcPr>
          <w:p w14:paraId="75608D53">
            <w:pPr>
              <w:widowControl w:val="0"/>
              <w:adjustRightInd w:val="0"/>
              <w:snapToGrid w:val="0"/>
              <w:spacing w:line="400" w:lineRule="exact"/>
              <w:jc w:val="both"/>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总  计</w:t>
            </w:r>
          </w:p>
        </w:tc>
        <w:tc>
          <w:tcPr>
            <w:tcW w:w="1278" w:type="dxa"/>
            <w:tcBorders>
              <w:top w:val="single" w:color="auto" w:sz="4" w:space="0"/>
              <w:left w:val="single" w:color="auto" w:sz="4" w:space="0"/>
              <w:bottom w:val="single" w:color="auto" w:sz="4" w:space="0"/>
              <w:right w:val="single" w:color="auto" w:sz="4" w:space="0"/>
            </w:tcBorders>
            <w:vAlign w:val="center"/>
          </w:tcPr>
          <w:p w14:paraId="64AB34EA">
            <w:pPr>
              <w:widowControl w:val="0"/>
              <w:adjustRightInd w:val="0"/>
              <w:snapToGrid w:val="0"/>
              <w:spacing w:line="40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631617</w:t>
            </w:r>
          </w:p>
        </w:tc>
      </w:tr>
      <w:tr w14:paraId="2856553F">
        <w:tblPrEx>
          <w:tblCellMar>
            <w:top w:w="0" w:type="dxa"/>
            <w:left w:w="108" w:type="dxa"/>
            <w:bottom w:w="0" w:type="dxa"/>
            <w:right w:w="108" w:type="dxa"/>
          </w:tblCellMar>
        </w:tblPrEx>
        <w:trPr>
          <w:trHeight w:val="454" w:hRule="exact"/>
          <w:jc w:val="center"/>
        </w:trPr>
        <w:tc>
          <w:tcPr>
            <w:tcW w:w="3363" w:type="dxa"/>
            <w:tcBorders>
              <w:top w:val="single" w:color="auto" w:sz="4" w:space="0"/>
              <w:left w:val="single" w:color="auto" w:sz="4" w:space="0"/>
              <w:bottom w:val="single" w:color="auto" w:sz="4" w:space="0"/>
              <w:right w:val="single" w:color="auto" w:sz="4" w:space="0"/>
            </w:tcBorders>
            <w:vAlign w:val="center"/>
          </w:tcPr>
          <w:p w14:paraId="5905A3ED">
            <w:pPr>
              <w:widowControl w:val="0"/>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一、</w:t>
            </w:r>
            <w:r>
              <w:rPr>
                <w:rFonts w:hint="default" w:ascii="Times New Roman" w:hAnsi="Times New Roman" w:eastAsia="方正仿宋_GBK" w:cs="Times New Roman"/>
                <w:color w:val="000000" w:themeColor="text1"/>
                <w:sz w:val="28"/>
                <w:szCs w:val="28"/>
                <w14:textFill>
                  <w14:solidFill>
                    <w14:schemeClr w14:val="tx1"/>
                  </w14:solidFill>
                </w14:textFill>
              </w:rPr>
              <w:t>县</w:t>
            </w:r>
            <w:r>
              <w:rPr>
                <w:rFonts w:ascii="Times New Roman" w:hAnsi="Times New Roman" w:eastAsia="方正仿宋_GBK" w:cs="Times New Roman"/>
                <w:color w:val="000000" w:themeColor="text1"/>
                <w:sz w:val="28"/>
                <w:szCs w:val="28"/>
                <w14:textFill>
                  <w14:solidFill>
                    <w14:schemeClr w14:val="tx1"/>
                  </w14:solidFill>
                </w14:textFill>
              </w:rPr>
              <w:t>级收入</w:t>
            </w:r>
          </w:p>
        </w:tc>
        <w:tc>
          <w:tcPr>
            <w:tcW w:w="1205" w:type="dxa"/>
            <w:tcBorders>
              <w:top w:val="single" w:color="auto" w:sz="4" w:space="0"/>
              <w:left w:val="single" w:color="auto" w:sz="4" w:space="0"/>
              <w:bottom w:val="single" w:color="auto" w:sz="4" w:space="0"/>
              <w:right w:val="single" w:color="auto" w:sz="4" w:space="0"/>
            </w:tcBorders>
            <w:vAlign w:val="center"/>
          </w:tcPr>
          <w:p w14:paraId="5467CFF8">
            <w:pPr>
              <w:widowControl w:val="0"/>
              <w:adjustRightInd w:val="0"/>
              <w:snapToGrid w:val="0"/>
              <w:spacing w:line="40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76237</w:t>
            </w:r>
          </w:p>
        </w:tc>
        <w:tc>
          <w:tcPr>
            <w:tcW w:w="3154" w:type="dxa"/>
            <w:tcBorders>
              <w:top w:val="single" w:color="auto" w:sz="4" w:space="0"/>
              <w:left w:val="single" w:color="auto" w:sz="4" w:space="0"/>
              <w:bottom w:val="single" w:color="auto" w:sz="4" w:space="0"/>
              <w:right w:val="single" w:color="auto" w:sz="4" w:space="0"/>
            </w:tcBorders>
            <w:vAlign w:val="center"/>
          </w:tcPr>
          <w:p w14:paraId="7B3A663F">
            <w:pPr>
              <w:widowControl w:val="0"/>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一、</w:t>
            </w:r>
            <w:r>
              <w:rPr>
                <w:rFonts w:hint="default" w:ascii="Times New Roman" w:hAnsi="Times New Roman" w:eastAsia="方正仿宋_GBK" w:cs="Times New Roman"/>
                <w:color w:val="000000" w:themeColor="text1"/>
                <w:sz w:val="28"/>
                <w:szCs w:val="28"/>
                <w14:textFill>
                  <w14:solidFill>
                    <w14:schemeClr w14:val="tx1"/>
                  </w14:solidFill>
                </w14:textFill>
              </w:rPr>
              <w:t>县</w:t>
            </w:r>
            <w:r>
              <w:rPr>
                <w:rFonts w:ascii="Times New Roman" w:hAnsi="Times New Roman" w:eastAsia="方正仿宋_GBK" w:cs="Times New Roman"/>
                <w:color w:val="000000" w:themeColor="text1"/>
                <w:sz w:val="28"/>
                <w:szCs w:val="28"/>
                <w14:textFill>
                  <w14:solidFill>
                    <w14:schemeClr w14:val="tx1"/>
                  </w14:solidFill>
                </w14:textFill>
              </w:rPr>
              <w:t>级支出</w:t>
            </w:r>
          </w:p>
        </w:tc>
        <w:tc>
          <w:tcPr>
            <w:tcW w:w="1278" w:type="dxa"/>
            <w:tcBorders>
              <w:top w:val="single" w:color="auto" w:sz="4" w:space="0"/>
              <w:left w:val="single" w:color="auto" w:sz="4" w:space="0"/>
              <w:bottom w:val="single" w:color="auto" w:sz="4" w:space="0"/>
              <w:right w:val="single" w:color="auto" w:sz="4" w:space="0"/>
            </w:tcBorders>
            <w:vAlign w:val="center"/>
          </w:tcPr>
          <w:p w14:paraId="6E05FB86">
            <w:pPr>
              <w:widowControl w:val="0"/>
              <w:adjustRightInd w:val="0"/>
              <w:snapToGrid w:val="0"/>
              <w:spacing w:line="40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213882</w:t>
            </w:r>
          </w:p>
        </w:tc>
      </w:tr>
      <w:tr w14:paraId="13005368">
        <w:tblPrEx>
          <w:tblCellMar>
            <w:top w:w="0" w:type="dxa"/>
            <w:left w:w="108" w:type="dxa"/>
            <w:bottom w:w="0" w:type="dxa"/>
            <w:right w:w="108" w:type="dxa"/>
          </w:tblCellMar>
        </w:tblPrEx>
        <w:trPr>
          <w:trHeight w:val="454" w:hRule="exact"/>
          <w:jc w:val="center"/>
        </w:trPr>
        <w:tc>
          <w:tcPr>
            <w:tcW w:w="3363" w:type="dxa"/>
            <w:tcBorders>
              <w:top w:val="single" w:color="auto" w:sz="4" w:space="0"/>
              <w:left w:val="single" w:color="auto" w:sz="4" w:space="0"/>
              <w:bottom w:val="single" w:color="auto" w:sz="4" w:space="0"/>
              <w:right w:val="single" w:color="auto" w:sz="4" w:space="0"/>
            </w:tcBorders>
            <w:vAlign w:val="center"/>
          </w:tcPr>
          <w:p w14:paraId="7387B796">
            <w:pPr>
              <w:widowControl w:val="0"/>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snapToGrid/>
                <w:color w:val="000000" w:themeColor="text1"/>
                <w:spacing w:val="0"/>
                <w:w w:val="100"/>
                <w:kern w:val="2"/>
                <w:sz w:val="28"/>
                <w:szCs w:val="28"/>
                <w14:textFill>
                  <w14:solidFill>
                    <w14:schemeClr w14:val="tx1"/>
                  </w14:solidFill>
                </w14:textFill>
              </w:rPr>
              <w:t>国有土地使用权出让收入</w:t>
            </w:r>
          </w:p>
        </w:tc>
        <w:tc>
          <w:tcPr>
            <w:tcW w:w="1205" w:type="dxa"/>
            <w:tcBorders>
              <w:top w:val="single" w:color="auto" w:sz="4" w:space="0"/>
              <w:left w:val="single" w:color="auto" w:sz="4" w:space="0"/>
              <w:bottom w:val="single" w:color="auto" w:sz="4" w:space="0"/>
              <w:right w:val="single" w:color="auto" w:sz="4" w:space="0"/>
            </w:tcBorders>
            <w:vAlign w:val="center"/>
          </w:tcPr>
          <w:p w14:paraId="6D90F64E">
            <w:pPr>
              <w:widowControl w:val="0"/>
              <w:adjustRightInd w:val="0"/>
              <w:snapToGrid w:val="0"/>
              <w:spacing w:line="400" w:lineRule="exact"/>
              <w:jc w:val="both"/>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pPr>
            <w:r>
              <w:rPr>
                <w:rFonts w:hint="eastAsia" w:eastAsia="方正仿宋_GBK" w:cs="Times New Roman"/>
                <w:color w:val="000000" w:themeColor="text1"/>
                <w:spacing w:val="6"/>
                <w:sz w:val="28"/>
                <w:szCs w:val="28"/>
                <w:lang w:val="en-US" w:eastAsia="zh-CN"/>
                <w14:textFill>
                  <w14:solidFill>
                    <w14:schemeClr w14:val="tx1"/>
                  </w14:solidFill>
                </w14:textFill>
              </w:rPr>
              <w:t>63491</w:t>
            </w:r>
          </w:p>
        </w:tc>
        <w:tc>
          <w:tcPr>
            <w:tcW w:w="3154" w:type="dxa"/>
            <w:tcBorders>
              <w:top w:val="single" w:color="auto" w:sz="4" w:space="0"/>
              <w:left w:val="single" w:color="auto" w:sz="4" w:space="0"/>
              <w:bottom w:val="single" w:color="auto" w:sz="4" w:space="0"/>
              <w:right w:val="single" w:color="auto" w:sz="4" w:space="0"/>
            </w:tcBorders>
            <w:vAlign w:val="center"/>
          </w:tcPr>
          <w:p w14:paraId="78ED917A">
            <w:pPr>
              <w:widowControl w:val="0"/>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p>
        </w:tc>
        <w:tc>
          <w:tcPr>
            <w:tcW w:w="1278" w:type="dxa"/>
            <w:tcBorders>
              <w:top w:val="single" w:color="auto" w:sz="4" w:space="0"/>
              <w:left w:val="single" w:color="auto" w:sz="4" w:space="0"/>
              <w:bottom w:val="single" w:color="auto" w:sz="4" w:space="0"/>
              <w:right w:val="single" w:color="auto" w:sz="4" w:space="0"/>
            </w:tcBorders>
            <w:vAlign w:val="center"/>
          </w:tcPr>
          <w:p w14:paraId="33D0B563">
            <w:pPr>
              <w:widowControl w:val="0"/>
              <w:adjustRightInd w:val="0"/>
              <w:snapToGrid w:val="0"/>
              <w:spacing w:line="400" w:lineRule="exact"/>
              <w:jc w:val="both"/>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pPr>
          </w:p>
        </w:tc>
      </w:tr>
      <w:tr w14:paraId="0096560E">
        <w:tblPrEx>
          <w:tblCellMar>
            <w:top w:w="0" w:type="dxa"/>
            <w:left w:w="108" w:type="dxa"/>
            <w:bottom w:w="0" w:type="dxa"/>
            <w:right w:w="108" w:type="dxa"/>
          </w:tblCellMar>
        </w:tblPrEx>
        <w:trPr>
          <w:trHeight w:val="454" w:hRule="exact"/>
          <w:jc w:val="center"/>
        </w:trPr>
        <w:tc>
          <w:tcPr>
            <w:tcW w:w="3363" w:type="dxa"/>
            <w:tcBorders>
              <w:top w:val="single" w:color="auto" w:sz="4" w:space="0"/>
              <w:left w:val="single" w:color="auto" w:sz="4" w:space="0"/>
              <w:bottom w:val="single" w:color="auto" w:sz="4" w:space="0"/>
              <w:right w:val="single" w:color="auto" w:sz="4" w:space="0"/>
            </w:tcBorders>
            <w:vAlign w:val="center"/>
          </w:tcPr>
          <w:p w14:paraId="6CA23C32">
            <w:pPr>
              <w:widowControl w:val="0"/>
              <w:adjustRightInd w:val="0"/>
              <w:snapToGrid w:val="0"/>
              <w:spacing w:line="400" w:lineRule="exact"/>
              <w:rPr>
                <w:rFonts w:hint="eastAsia" w:eastAsia="方正仿宋_GBK" w:cs="Times New Roman"/>
                <w:color w:val="000000" w:themeColor="text1"/>
                <w:sz w:val="28"/>
                <w:szCs w:val="28"/>
                <w:lang w:eastAsia="zh-CN"/>
                <w14:textFill>
                  <w14:solidFill>
                    <w14:schemeClr w14:val="tx1"/>
                  </w14:solidFill>
                </w14:textFill>
              </w:rPr>
            </w:pPr>
            <w:r>
              <w:rPr>
                <w:rFonts w:hint="eastAsia" w:eastAsia="方正仿宋_GBK" w:cs="Times New Roman"/>
                <w:color w:val="000000" w:themeColor="text1"/>
                <w:sz w:val="28"/>
                <w:szCs w:val="28"/>
                <w:lang w:eastAsia="zh-CN"/>
                <w14:textFill>
                  <w14:solidFill>
                    <w14:schemeClr w14:val="tx1"/>
                  </w14:solidFill>
                </w14:textFill>
              </w:rPr>
              <w:t>污水处理费收入</w:t>
            </w:r>
          </w:p>
        </w:tc>
        <w:tc>
          <w:tcPr>
            <w:tcW w:w="1205" w:type="dxa"/>
            <w:tcBorders>
              <w:top w:val="single" w:color="auto" w:sz="4" w:space="0"/>
              <w:left w:val="single" w:color="auto" w:sz="4" w:space="0"/>
              <w:bottom w:val="single" w:color="auto" w:sz="4" w:space="0"/>
              <w:right w:val="single" w:color="auto" w:sz="4" w:space="0"/>
            </w:tcBorders>
            <w:vAlign w:val="center"/>
          </w:tcPr>
          <w:p w14:paraId="78F931F9">
            <w:pPr>
              <w:widowControl w:val="0"/>
              <w:adjustRightInd w:val="0"/>
              <w:snapToGrid w:val="0"/>
              <w:spacing w:line="400" w:lineRule="exact"/>
              <w:jc w:val="both"/>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pPr>
            <w:r>
              <w:rPr>
                <w:rFonts w:hint="eastAsia" w:eastAsia="方正仿宋_GBK" w:cs="Times New Roman"/>
                <w:color w:val="000000" w:themeColor="text1"/>
                <w:spacing w:val="6"/>
                <w:sz w:val="28"/>
                <w:szCs w:val="28"/>
                <w:lang w:val="en-US" w:eastAsia="zh-CN"/>
                <w14:textFill>
                  <w14:solidFill>
                    <w14:schemeClr w14:val="tx1"/>
                  </w14:solidFill>
                </w14:textFill>
              </w:rPr>
              <w:t>746</w:t>
            </w:r>
          </w:p>
        </w:tc>
        <w:tc>
          <w:tcPr>
            <w:tcW w:w="3154" w:type="dxa"/>
            <w:tcBorders>
              <w:top w:val="single" w:color="auto" w:sz="4" w:space="0"/>
              <w:left w:val="single" w:color="auto" w:sz="4" w:space="0"/>
              <w:bottom w:val="single" w:color="auto" w:sz="4" w:space="0"/>
              <w:right w:val="single" w:color="auto" w:sz="4" w:space="0"/>
            </w:tcBorders>
            <w:vAlign w:val="center"/>
          </w:tcPr>
          <w:p w14:paraId="68E45991">
            <w:pPr>
              <w:widowControl w:val="0"/>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p>
        </w:tc>
        <w:tc>
          <w:tcPr>
            <w:tcW w:w="1278" w:type="dxa"/>
            <w:tcBorders>
              <w:top w:val="single" w:color="auto" w:sz="4" w:space="0"/>
              <w:left w:val="single" w:color="auto" w:sz="4" w:space="0"/>
              <w:bottom w:val="single" w:color="auto" w:sz="4" w:space="0"/>
              <w:right w:val="single" w:color="auto" w:sz="4" w:space="0"/>
            </w:tcBorders>
            <w:vAlign w:val="center"/>
          </w:tcPr>
          <w:p w14:paraId="2706AFA2">
            <w:pPr>
              <w:widowControl w:val="0"/>
              <w:adjustRightInd w:val="0"/>
              <w:snapToGrid w:val="0"/>
              <w:spacing w:line="400" w:lineRule="exact"/>
              <w:jc w:val="both"/>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pPr>
          </w:p>
        </w:tc>
      </w:tr>
      <w:tr w14:paraId="673D6296">
        <w:tblPrEx>
          <w:tblCellMar>
            <w:top w:w="0" w:type="dxa"/>
            <w:left w:w="108" w:type="dxa"/>
            <w:bottom w:w="0" w:type="dxa"/>
            <w:right w:w="108" w:type="dxa"/>
          </w:tblCellMar>
        </w:tblPrEx>
        <w:trPr>
          <w:trHeight w:val="454" w:hRule="exact"/>
          <w:jc w:val="center"/>
        </w:trPr>
        <w:tc>
          <w:tcPr>
            <w:tcW w:w="3363" w:type="dxa"/>
            <w:tcBorders>
              <w:top w:val="single" w:color="auto" w:sz="4" w:space="0"/>
              <w:left w:val="single" w:color="auto" w:sz="4" w:space="0"/>
              <w:bottom w:val="single" w:color="auto" w:sz="4" w:space="0"/>
              <w:right w:val="single" w:color="auto" w:sz="4" w:space="0"/>
            </w:tcBorders>
            <w:vAlign w:val="center"/>
          </w:tcPr>
          <w:p w14:paraId="596CD654">
            <w:pPr>
              <w:widowControl w:val="0"/>
              <w:adjustRightInd w:val="0"/>
              <w:snapToGrid w:val="0"/>
              <w:spacing w:line="400" w:lineRule="exact"/>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eastAsia="方正仿宋_GBK" w:cs="Times New Roman"/>
                <w:snapToGrid/>
                <w:color w:val="000000" w:themeColor="text1"/>
                <w:spacing w:val="0"/>
                <w:kern w:val="2"/>
                <w:sz w:val="28"/>
                <w:szCs w:val="28"/>
                <w:lang w:eastAsia="zh-CN"/>
                <w14:textFill>
                  <w14:solidFill>
                    <w14:schemeClr w14:val="tx1"/>
                  </w14:solidFill>
                </w14:textFill>
              </w:rPr>
              <w:t>城市基础设施配套费收入</w:t>
            </w:r>
          </w:p>
        </w:tc>
        <w:tc>
          <w:tcPr>
            <w:tcW w:w="1205" w:type="dxa"/>
            <w:tcBorders>
              <w:top w:val="single" w:color="auto" w:sz="4" w:space="0"/>
              <w:left w:val="single" w:color="auto" w:sz="4" w:space="0"/>
              <w:bottom w:val="single" w:color="auto" w:sz="4" w:space="0"/>
              <w:right w:val="single" w:color="auto" w:sz="4" w:space="0"/>
            </w:tcBorders>
            <w:vAlign w:val="center"/>
          </w:tcPr>
          <w:p w14:paraId="271E0313">
            <w:pPr>
              <w:widowControl w:val="0"/>
              <w:adjustRightInd w:val="0"/>
              <w:snapToGrid w:val="0"/>
              <w:spacing w:line="400" w:lineRule="exact"/>
              <w:jc w:val="both"/>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pPr>
            <w:r>
              <w:rPr>
                <w:rFonts w:hint="eastAsia" w:eastAsia="方正仿宋_GBK" w:cs="Times New Roman"/>
                <w:color w:val="000000" w:themeColor="text1"/>
                <w:spacing w:val="6"/>
                <w:sz w:val="28"/>
                <w:szCs w:val="28"/>
                <w:lang w:val="en-US" w:eastAsia="zh-CN"/>
                <w14:textFill>
                  <w14:solidFill>
                    <w14:schemeClr w14:val="tx1"/>
                  </w14:solidFill>
                </w14:textFill>
              </w:rPr>
              <w:t>9500</w:t>
            </w:r>
          </w:p>
        </w:tc>
        <w:tc>
          <w:tcPr>
            <w:tcW w:w="3154" w:type="dxa"/>
            <w:tcBorders>
              <w:top w:val="single" w:color="auto" w:sz="4" w:space="0"/>
              <w:left w:val="single" w:color="auto" w:sz="4" w:space="0"/>
              <w:bottom w:val="single" w:color="auto" w:sz="4" w:space="0"/>
              <w:right w:val="single" w:color="auto" w:sz="4" w:space="0"/>
            </w:tcBorders>
            <w:vAlign w:val="center"/>
          </w:tcPr>
          <w:p w14:paraId="631C4CD9">
            <w:pPr>
              <w:widowControl w:val="0"/>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p>
        </w:tc>
        <w:tc>
          <w:tcPr>
            <w:tcW w:w="1278" w:type="dxa"/>
            <w:tcBorders>
              <w:top w:val="single" w:color="auto" w:sz="4" w:space="0"/>
              <w:left w:val="single" w:color="auto" w:sz="4" w:space="0"/>
              <w:bottom w:val="single" w:color="auto" w:sz="4" w:space="0"/>
              <w:right w:val="single" w:color="auto" w:sz="4" w:space="0"/>
            </w:tcBorders>
            <w:vAlign w:val="center"/>
          </w:tcPr>
          <w:p w14:paraId="197D5CE4">
            <w:pPr>
              <w:widowControl w:val="0"/>
              <w:adjustRightInd w:val="0"/>
              <w:snapToGrid w:val="0"/>
              <w:spacing w:line="400" w:lineRule="exact"/>
              <w:jc w:val="both"/>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pPr>
          </w:p>
        </w:tc>
      </w:tr>
      <w:tr w14:paraId="66CABFE0">
        <w:tblPrEx>
          <w:tblCellMar>
            <w:top w:w="0" w:type="dxa"/>
            <w:left w:w="108" w:type="dxa"/>
            <w:bottom w:w="0" w:type="dxa"/>
            <w:right w:w="108" w:type="dxa"/>
          </w:tblCellMar>
        </w:tblPrEx>
        <w:trPr>
          <w:trHeight w:val="454" w:hRule="exact"/>
          <w:jc w:val="center"/>
        </w:trPr>
        <w:tc>
          <w:tcPr>
            <w:tcW w:w="3363" w:type="dxa"/>
            <w:tcBorders>
              <w:top w:val="single" w:color="auto" w:sz="4" w:space="0"/>
              <w:left w:val="single" w:color="auto" w:sz="4" w:space="0"/>
              <w:bottom w:val="single" w:color="auto" w:sz="4" w:space="0"/>
              <w:right w:val="single" w:color="auto" w:sz="4" w:space="0"/>
            </w:tcBorders>
            <w:vAlign w:val="center"/>
          </w:tcPr>
          <w:p w14:paraId="7AB32337">
            <w:pPr>
              <w:widowControl w:val="0"/>
              <w:adjustRightInd w:val="0"/>
              <w:snapToGrid w:val="0"/>
              <w:spacing w:line="400" w:lineRule="exact"/>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eastAsia="方正仿宋_GBK" w:cs="Times New Roman"/>
                <w:snapToGrid/>
                <w:color w:val="000000" w:themeColor="text1"/>
                <w:spacing w:val="-11"/>
                <w:kern w:val="2"/>
                <w:sz w:val="28"/>
                <w:szCs w:val="28"/>
                <w:lang w:eastAsia="zh-CN"/>
                <w14:textFill>
                  <w14:solidFill>
                    <w14:schemeClr w14:val="tx1"/>
                  </w14:solidFill>
                </w14:textFill>
              </w:rPr>
              <w:t>专项债务对应项目专项收入</w:t>
            </w:r>
          </w:p>
        </w:tc>
        <w:tc>
          <w:tcPr>
            <w:tcW w:w="1205" w:type="dxa"/>
            <w:tcBorders>
              <w:top w:val="single" w:color="auto" w:sz="4" w:space="0"/>
              <w:left w:val="single" w:color="auto" w:sz="4" w:space="0"/>
              <w:bottom w:val="single" w:color="auto" w:sz="4" w:space="0"/>
              <w:right w:val="single" w:color="auto" w:sz="4" w:space="0"/>
            </w:tcBorders>
            <w:vAlign w:val="center"/>
          </w:tcPr>
          <w:p w14:paraId="6AA76053">
            <w:pPr>
              <w:widowControl w:val="0"/>
              <w:adjustRightInd w:val="0"/>
              <w:snapToGrid w:val="0"/>
              <w:spacing w:line="400" w:lineRule="exact"/>
              <w:jc w:val="both"/>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pPr>
            <w:r>
              <w:rPr>
                <w:rFonts w:hint="eastAsia" w:eastAsia="方正仿宋_GBK" w:cs="Times New Roman"/>
                <w:color w:val="000000" w:themeColor="text1"/>
                <w:spacing w:val="6"/>
                <w:sz w:val="28"/>
                <w:szCs w:val="28"/>
                <w:lang w:val="en-US" w:eastAsia="zh-CN"/>
                <w14:textFill>
                  <w14:solidFill>
                    <w14:schemeClr w14:val="tx1"/>
                  </w14:solidFill>
                </w14:textFill>
              </w:rPr>
              <w:t>2500</w:t>
            </w:r>
          </w:p>
        </w:tc>
        <w:tc>
          <w:tcPr>
            <w:tcW w:w="3154" w:type="dxa"/>
            <w:tcBorders>
              <w:top w:val="single" w:color="auto" w:sz="4" w:space="0"/>
              <w:left w:val="single" w:color="auto" w:sz="4" w:space="0"/>
              <w:bottom w:val="single" w:color="auto" w:sz="4" w:space="0"/>
              <w:right w:val="single" w:color="auto" w:sz="4" w:space="0"/>
            </w:tcBorders>
            <w:vAlign w:val="center"/>
          </w:tcPr>
          <w:p w14:paraId="4DDC44EF">
            <w:pPr>
              <w:widowControl w:val="0"/>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p>
        </w:tc>
        <w:tc>
          <w:tcPr>
            <w:tcW w:w="1278" w:type="dxa"/>
            <w:tcBorders>
              <w:top w:val="single" w:color="auto" w:sz="4" w:space="0"/>
              <w:left w:val="single" w:color="auto" w:sz="4" w:space="0"/>
              <w:bottom w:val="single" w:color="auto" w:sz="4" w:space="0"/>
              <w:right w:val="single" w:color="auto" w:sz="4" w:space="0"/>
            </w:tcBorders>
            <w:vAlign w:val="center"/>
          </w:tcPr>
          <w:p w14:paraId="5C78A37E">
            <w:pPr>
              <w:widowControl w:val="0"/>
              <w:adjustRightInd w:val="0"/>
              <w:snapToGrid w:val="0"/>
              <w:spacing w:line="400" w:lineRule="exact"/>
              <w:jc w:val="both"/>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pPr>
          </w:p>
        </w:tc>
      </w:tr>
      <w:tr w14:paraId="785E64A2">
        <w:tblPrEx>
          <w:tblCellMar>
            <w:top w:w="0" w:type="dxa"/>
            <w:left w:w="108" w:type="dxa"/>
            <w:bottom w:w="0" w:type="dxa"/>
            <w:right w:w="108" w:type="dxa"/>
          </w:tblCellMar>
        </w:tblPrEx>
        <w:trPr>
          <w:trHeight w:val="454" w:hRule="exact"/>
          <w:jc w:val="center"/>
        </w:trPr>
        <w:tc>
          <w:tcPr>
            <w:tcW w:w="3363" w:type="dxa"/>
            <w:tcBorders>
              <w:top w:val="single" w:color="auto" w:sz="4" w:space="0"/>
              <w:left w:val="single" w:color="auto" w:sz="4" w:space="0"/>
              <w:bottom w:val="single" w:color="auto" w:sz="4" w:space="0"/>
              <w:right w:val="single" w:color="auto" w:sz="4" w:space="0"/>
            </w:tcBorders>
            <w:vAlign w:val="center"/>
          </w:tcPr>
          <w:p w14:paraId="297F92EC">
            <w:pPr>
              <w:widowControl w:val="0"/>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二、转移性收入</w:t>
            </w:r>
          </w:p>
        </w:tc>
        <w:tc>
          <w:tcPr>
            <w:tcW w:w="1205" w:type="dxa"/>
            <w:tcBorders>
              <w:top w:val="single" w:color="auto" w:sz="4" w:space="0"/>
              <w:left w:val="single" w:color="auto" w:sz="4" w:space="0"/>
              <w:bottom w:val="single" w:color="auto" w:sz="4" w:space="0"/>
              <w:right w:val="single" w:color="auto" w:sz="4" w:space="0"/>
            </w:tcBorders>
            <w:vAlign w:val="center"/>
          </w:tcPr>
          <w:p w14:paraId="63FF14E9">
            <w:pPr>
              <w:widowControl w:val="0"/>
              <w:adjustRightInd w:val="0"/>
              <w:snapToGrid w:val="0"/>
              <w:spacing w:line="40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555380</w:t>
            </w:r>
          </w:p>
        </w:tc>
        <w:tc>
          <w:tcPr>
            <w:tcW w:w="3154" w:type="dxa"/>
            <w:tcBorders>
              <w:top w:val="single" w:color="auto" w:sz="4" w:space="0"/>
              <w:left w:val="single" w:color="auto" w:sz="4" w:space="0"/>
              <w:bottom w:val="single" w:color="auto" w:sz="4" w:space="0"/>
              <w:right w:val="single" w:color="auto" w:sz="4" w:space="0"/>
            </w:tcBorders>
            <w:vAlign w:val="center"/>
          </w:tcPr>
          <w:p w14:paraId="0F1A60C1">
            <w:pPr>
              <w:widowControl w:val="0"/>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二、转移性支出</w:t>
            </w:r>
          </w:p>
        </w:tc>
        <w:tc>
          <w:tcPr>
            <w:tcW w:w="1278" w:type="dxa"/>
            <w:tcBorders>
              <w:top w:val="single" w:color="auto" w:sz="4" w:space="0"/>
              <w:left w:val="single" w:color="auto" w:sz="4" w:space="0"/>
              <w:bottom w:val="single" w:color="auto" w:sz="4" w:space="0"/>
              <w:right w:val="single" w:color="auto" w:sz="4" w:space="0"/>
            </w:tcBorders>
            <w:vAlign w:val="center"/>
          </w:tcPr>
          <w:p w14:paraId="55A27C91">
            <w:pPr>
              <w:widowControl w:val="0"/>
              <w:adjustRightInd w:val="0"/>
              <w:snapToGrid w:val="0"/>
              <w:spacing w:line="40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417735</w:t>
            </w:r>
          </w:p>
        </w:tc>
      </w:tr>
      <w:tr w14:paraId="52E807A0">
        <w:tblPrEx>
          <w:tblCellMar>
            <w:top w:w="0" w:type="dxa"/>
            <w:left w:w="108" w:type="dxa"/>
            <w:bottom w:w="0" w:type="dxa"/>
            <w:right w:w="108" w:type="dxa"/>
          </w:tblCellMar>
        </w:tblPrEx>
        <w:trPr>
          <w:trHeight w:val="454" w:hRule="exact"/>
          <w:jc w:val="center"/>
        </w:trPr>
        <w:tc>
          <w:tcPr>
            <w:tcW w:w="3363" w:type="dxa"/>
            <w:tcBorders>
              <w:top w:val="single" w:color="auto" w:sz="4" w:space="0"/>
              <w:left w:val="single" w:color="auto" w:sz="4" w:space="0"/>
              <w:bottom w:val="single" w:color="auto" w:sz="4" w:space="0"/>
              <w:right w:val="single" w:color="auto" w:sz="4" w:space="0"/>
            </w:tcBorders>
            <w:vAlign w:val="center"/>
          </w:tcPr>
          <w:p w14:paraId="5494026E">
            <w:pPr>
              <w:widowControl w:val="0"/>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上级补助收入</w:t>
            </w:r>
          </w:p>
        </w:tc>
        <w:tc>
          <w:tcPr>
            <w:tcW w:w="1205" w:type="dxa"/>
            <w:tcBorders>
              <w:top w:val="single" w:color="auto" w:sz="4" w:space="0"/>
              <w:left w:val="single" w:color="auto" w:sz="4" w:space="0"/>
              <w:bottom w:val="single" w:color="auto" w:sz="4" w:space="0"/>
              <w:right w:val="single" w:color="auto" w:sz="4" w:space="0"/>
            </w:tcBorders>
            <w:vAlign w:val="center"/>
          </w:tcPr>
          <w:p w14:paraId="13FA6FF6">
            <w:pPr>
              <w:widowControl w:val="0"/>
              <w:adjustRightInd w:val="0"/>
              <w:snapToGrid w:val="0"/>
              <w:spacing w:line="40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74598</w:t>
            </w:r>
          </w:p>
        </w:tc>
        <w:tc>
          <w:tcPr>
            <w:tcW w:w="3154" w:type="dxa"/>
            <w:tcBorders>
              <w:top w:val="single" w:color="auto" w:sz="4" w:space="0"/>
              <w:left w:val="single" w:color="auto" w:sz="4" w:space="0"/>
              <w:bottom w:val="single" w:color="auto" w:sz="4" w:space="0"/>
              <w:right w:val="single" w:color="auto" w:sz="4" w:space="0"/>
            </w:tcBorders>
            <w:vAlign w:val="center"/>
          </w:tcPr>
          <w:p w14:paraId="2AA9ECAF">
            <w:pPr>
              <w:widowControl w:val="0"/>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上解支出</w:t>
            </w:r>
          </w:p>
        </w:tc>
        <w:tc>
          <w:tcPr>
            <w:tcW w:w="1278" w:type="dxa"/>
            <w:tcBorders>
              <w:top w:val="single" w:color="auto" w:sz="4" w:space="0"/>
              <w:left w:val="single" w:color="auto" w:sz="4" w:space="0"/>
              <w:bottom w:val="single" w:color="auto" w:sz="4" w:space="0"/>
              <w:right w:val="single" w:color="auto" w:sz="4" w:space="0"/>
            </w:tcBorders>
            <w:vAlign w:val="center"/>
          </w:tcPr>
          <w:p w14:paraId="3E18492A">
            <w:pPr>
              <w:widowControl w:val="0"/>
              <w:adjustRightInd w:val="0"/>
              <w:snapToGrid w:val="0"/>
              <w:spacing w:line="40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3440</w:t>
            </w:r>
          </w:p>
        </w:tc>
      </w:tr>
      <w:tr w14:paraId="5AC43582">
        <w:tblPrEx>
          <w:tblCellMar>
            <w:top w:w="0" w:type="dxa"/>
            <w:left w:w="108" w:type="dxa"/>
            <w:bottom w:w="0" w:type="dxa"/>
            <w:right w:w="108" w:type="dxa"/>
          </w:tblCellMar>
        </w:tblPrEx>
        <w:trPr>
          <w:trHeight w:val="454" w:hRule="exact"/>
          <w:jc w:val="center"/>
        </w:trPr>
        <w:tc>
          <w:tcPr>
            <w:tcW w:w="3363" w:type="dxa"/>
            <w:tcBorders>
              <w:top w:val="single" w:color="auto" w:sz="4" w:space="0"/>
              <w:left w:val="single" w:color="auto" w:sz="4" w:space="0"/>
              <w:bottom w:val="single" w:color="auto" w:sz="4" w:space="0"/>
              <w:right w:val="single" w:color="auto" w:sz="4" w:space="0"/>
            </w:tcBorders>
            <w:vAlign w:val="center"/>
          </w:tcPr>
          <w:p w14:paraId="32F12932">
            <w:pPr>
              <w:widowControl w:val="0"/>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债</w:t>
            </w:r>
            <w:r>
              <w:rPr>
                <w:rFonts w:hint="default" w:eastAsia="方正仿宋_GBK" w:cs="Times New Roman"/>
                <w:color w:val="000000" w:themeColor="text1"/>
                <w:sz w:val="28"/>
                <w:szCs w:val="28"/>
                <w:lang w:eastAsia="zh-CN"/>
                <w14:textFill>
                  <w14:solidFill>
                    <w14:schemeClr w14:val="tx1"/>
                  </w14:solidFill>
                </w14:textFill>
              </w:rPr>
              <w:t>务</w:t>
            </w:r>
            <w:r>
              <w:rPr>
                <w:rFonts w:ascii="Times New Roman" w:hAnsi="Times New Roman" w:eastAsia="方正仿宋_GBK" w:cs="Times New Roman"/>
                <w:color w:val="000000" w:themeColor="text1"/>
                <w:sz w:val="28"/>
                <w:szCs w:val="28"/>
                <w14:textFill>
                  <w14:solidFill>
                    <w14:schemeClr w14:val="tx1"/>
                  </w14:solidFill>
                </w14:textFill>
              </w:rPr>
              <w:t>转贷收入</w:t>
            </w:r>
          </w:p>
        </w:tc>
        <w:tc>
          <w:tcPr>
            <w:tcW w:w="1205" w:type="dxa"/>
            <w:tcBorders>
              <w:top w:val="single" w:color="auto" w:sz="4" w:space="0"/>
              <w:left w:val="single" w:color="auto" w:sz="4" w:space="0"/>
              <w:bottom w:val="single" w:color="auto" w:sz="4" w:space="0"/>
              <w:right w:val="single" w:color="auto" w:sz="4" w:space="0"/>
            </w:tcBorders>
            <w:vAlign w:val="center"/>
          </w:tcPr>
          <w:p w14:paraId="10D84B1A">
            <w:pPr>
              <w:widowControl w:val="0"/>
              <w:adjustRightInd w:val="0"/>
              <w:snapToGrid w:val="0"/>
              <w:spacing w:line="40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319600</w:t>
            </w:r>
          </w:p>
        </w:tc>
        <w:tc>
          <w:tcPr>
            <w:tcW w:w="3154" w:type="dxa"/>
            <w:tcBorders>
              <w:top w:val="single" w:color="auto" w:sz="4" w:space="0"/>
              <w:left w:val="single" w:color="auto" w:sz="4" w:space="0"/>
              <w:bottom w:val="single" w:color="auto" w:sz="4" w:space="0"/>
              <w:right w:val="single" w:color="auto" w:sz="4" w:space="0"/>
            </w:tcBorders>
            <w:vAlign w:val="center"/>
          </w:tcPr>
          <w:p w14:paraId="250A066D">
            <w:pPr>
              <w:widowControl w:val="0"/>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调出资金</w:t>
            </w:r>
          </w:p>
        </w:tc>
        <w:tc>
          <w:tcPr>
            <w:tcW w:w="1278" w:type="dxa"/>
            <w:tcBorders>
              <w:top w:val="single" w:color="auto" w:sz="4" w:space="0"/>
              <w:left w:val="single" w:color="auto" w:sz="4" w:space="0"/>
              <w:bottom w:val="single" w:color="auto" w:sz="4" w:space="0"/>
              <w:right w:val="single" w:color="auto" w:sz="4" w:space="0"/>
            </w:tcBorders>
            <w:vAlign w:val="center"/>
          </w:tcPr>
          <w:p w14:paraId="0E30F16B">
            <w:pPr>
              <w:widowControl w:val="0"/>
              <w:adjustRightInd w:val="0"/>
              <w:snapToGrid w:val="0"/>
              <w:spacing w:line="40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5864</w:t>
            </w:r>
          </w:p>
        </w:tc>
      </w:tr>
      <w:tr w14:paraId="7221EB7C">
        <w:tblPrEx>
          <w:tblCellMar>
            <w:top w:w="0" w:type="dxa"/>
            <w:left w:w="108" w:type="dxa"/>
            <w:bottom w:w="0" w:type="dxa"/>
            <w:right w:w="108" w:type="dxa"/>
          </w:tblCellMar>
        </w:tblPrEx>
        <w:trPr>
          <w:trHeight w:val="454" w:hRule="exact"/>
          <w:jc w:val="center"/>
        </w:trPr>
        <w:tc>
          <w:tcPr>
            <w:tcW w:w="3363" w:type="dxa"/>
            <w:tcBorders>
              <w:top w:val="single" w:color="auto" w:sz="4" w:space="0"/>
              <w:left w:val="single" w:color="auto" w:sz="4" w:space="0"/>
              <w:bottom w:val="single" w:color="auto" w:sz="4" w:space="0"/>
              <w:right w:val="single" w:color="auto" w:sz="4" w:space="0"/>
            </w:tcBorders>
            <w:vAlign w:val="center"/>
          </w:tcPr>
          <w:p w14:paraId="214C1E08">
            <w:pPr>
              <w:widowControl w:val="0"/>
              <w:adjustRightInd w:val="0"/>
              <w:snapToGrid w:val="0"/>
              <w:spacing w:line="400" w:lineRule="exact"/>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上年结转</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收入</w:t>
            </w:r>
          </w:p>
        </w:tc>
        <w:tc>
          <w:tcPr>
            <w:tcW w:w="1205" w:type="dxa"/>
            <w:tcBorders>
              <w:top w:val="single" w:color="auto" w:sz="4" w:space="0"/>
              <w:left w:val="single" w:color="auto" w:sz="4" w:space="0"/>
              <w:bottom w:val="single" w:color="auto" w:sz="4" w:space="0"/>
              <w:right w:val="single" w:color="auto" w:sz="4" w:space="0"/>
            </w:tcBorders>
            <w:vAlign w:val="center"/>
          </w:tcPr>
          <w:p w14:paraId="1F74AC00">
            <w:pPr>
              <w:widowControl w:val="0"/>
              <w:adjustRightInd w:val="0"/>
              <w:snapToGrid w:val="0"/>
              <w:spacing w:line="40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161182</w:t>
            </w:r>
          </w:p>
        </w:tc>
        <w:tc>
          <w:tcPr>
            <w:tcW w:w="3154" w:type="dxa"/>
            <w:tcBorders>
              <w:top w:val="single" w:color="auto" w:sz="4" w:space="0"/>
              <w:left w:val="single" w:color="auto" w:sz="4" w:space="0"/>
              <w:bottom w:val="single" w:color="auto" w:sz="4" w:space="0"/>
              <w:right w:val="single" w:color="auto" w:sz="4" w:space="0"/>
            </w:tcBorders>
            <w:vAlign w:val="center"/>
          </w:tcPr>
          <w:p w14:paraId="6F809D4C">
            <w:pPr>
              <w:widowControl w:val="0"/>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地方政府债务还本支出</w:t>
            </w:r>
          </w:p>
        </w:tc>
        <w:tc>
          <w:tcPr>
            <w:tcW w:w="1278" w:type="dxa"/>
            <w:tcBorders>
              <w:top w:val="single" w:color="auto" w:sz="4" w:space="0"/>
              <w:left w:val="single" w:color="auto" w:sz="4" w:space="0"/>
              <w:bottom w:val="single" w:color="auto" w:sz="4" w:space="0"/>
              <w:right w:val="single" w:color="auto" w:sz="4" w:space="0"/>
            </w:tcBorders>
            <w:vAlign w:val="center"/>
          </w:tcPr>
          <w:p w14:paraId="35D9A7AE">
            <w:pPr>
              <w:widowControl w:val="0"/>
              <w:adjustRightInd w:val="0"/>
              <w:snapToGrid w:val="0"/>
              <w:spacing w:line="40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220849</w:t>
            </w:r>
          </w:p>
        </w:tc>
      </w:tr>
      <w:tr w14:paraId="21A33E9B">
        <w:tblPrEx>
          <w:tblCellMar>
            <w:top w:w="0" w:type="dxa"/>
            <w:left w:w="108" w:type="dxa"/>
            <w:bottom w:w="0" w:type="dxa"/>
            <w:right w:w="108" w:type="dxa"/>
          </w:tblCellMar>
        </w:tblPrEx>
        <w:trPr>
          <w:trHeight w:val="454" w:hRule="exact"/>
          <w:jc w:val="center"/>
        </w:trPr>
        <w:tc>
          <w:tcPr>
            <w:tcW w:w="3363" w:type="dxa"/>
            <w:tcBorders>
              <w:top w:val="single" w:color="auto" w:sz="4" w:space="0"/>
              <w:left w:val="single" w:color="auto" w:sz="4" w:space="0"/>
              <w:bottom w:val="single" w:color="auto" w:sz="4" w:space="0"/>
              <w:right w:val="single" w:color="auto" w:sz="4" w:space="0"/>
            </w:tcBorders>
            <w:vAlign w:val="center"/>
          </w:tcPr>
          <w:p w14:paraId="68D4DD52">
            <w:pPr>
              <w:widowControl w:val="0"/>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p>
        </w:tc>
        <w:tc>
          <w:tcPr>
            <w:tcW w:w="1205" w:type="dxa"/>
            <w:tcBorders>
              <w:top w:val="single" w:color="auto" w:sz="4" w:space="0"/>
              <w:left w:val="single" w:color="auto" w:sz="4" w:space="0"/>
              <w:bottom w:val="single" w:color="auto" w:sz="4" w:space="0"/>
              <w:right w:val="single" w:color="auto" w:sz="4" w:space="0"/>
            </w:tcBorders>
            <w:vAlign w:val="center"/>
          </w:tcPr>
          <w:p w14:paraId="512A2041">
            <w:pPr>
              <w:widowControl w:val="0"/>
              <w:adjustRightInd w:val="0"/>
              <w:snapToGrid w:val="0"/>
              <w:spacing w:line="400" w:lineRule="exact"/>
              <w:jc w:val="both"/>
              <w:rPr>
                <w:rFonts w:ascii="Times New Roman" w:hAnsi="Times New Roman" w:eastAsia="方正仿宋_GBK" w:cs="Times New Roman"/>
                <w:color w:val="000000" w:themeColor="text1"/>
                <w:sz w:val="28"/>
                <w:szCs w:val="28"/>
                <w14:textFill>
                  <w14:solidFill>
                    <w14:schemeClr w14:val="tx1"/>
                  </w14:solidFill>
                </w14:textFill>
              </w:rPr>
            </w:pPr>
          </w:p>
        </w:tc>
        <w:tc>
          <w:tcPr>
            <w:tcW w:w="3154" w:type="dxa"/>
            <w:tcBorders>
              <w:top w:val="single" w:color="auto" w:sz="4" w:space="0"/>
              <w:left w:val="single" w:color="auto" w:sz="4" w:space="0"/>
              <w:bottom w:val="single" w:color="auto" w:sz="4" w:space="0"/>
              <w:right w:val="single" w:color="auto" w:sz="4" w:space="0"/>
            </w:tcBorders>
            <w:vAlign w:val="center"/>
          </w:tcPr>
          <w:p w14:paraId="5DA9A6F0">
            <w:pPr>
              <w:widowControl w:val="0"/>
              <w:adjustRightInd w:val="0"/>
              <w:snapToGrid w:val="0"/>
              <w:spacing w:line="400" w:lineRule="exact"/>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结转下年</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支出</w:t>
            </w:r>
          </w:p>
        </w:tc>
        <w:tc>
          <w:tcPr>
            <w:tcW w:w="1278" w:type="dxa"/>
            <w:tcBorders>
              <w:top w:val="single" w:color="auto" w:sz="4" w:space="0"/>
              <w:left w:val="single" w:color="auto" w:sz="4" w:space="0"/>
              <w:bottom w:val="single" w:color="auto" w:sz="4" w:space="0"/>
              <w:right w:val="single" w:color="auto" w:sz="4" w:space="0"/>
            </w:tcBorders>
            <w:vAlign w:val="center"/>
          </w:tcPr>
          <w:p w14:paraId="4FFAB7AC">
            <w:pPr>
              <w:widowControl w:val="0"/>
              <w:adjustRightInd w:val="0"/>
              <w:snapToGrid w:val="0"/>
              <w:spacing w:line="40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187582</w:t>
            </w:r>
          </w:p>
        </w:tc>
      </w:tr>
    </w:tbl>
    <w:p w14:paraId="243947E9">
      <w:pPr>
        <w:pStyle w:val="2"/>
        <w:autoSpaceDE/>
        <w:autoSpaceDN/>
        <w:snapToGrid w:val="0"/>
        <w:spacing w:line="560" w:lineRule="exact"/>
        <w:ind w:firstLine="640" w:firstLineChars="200"/>
        <w:rPr>
          <w:rFonts w:ascii="Times New Roman" w:hAnsi="Times New Roman" w:cs="Times New Roman"/>
          <w:color w:val="000000" w:themeColor="text1"/>
          <w:kern w:val="2"/>
          <w:sz w:val="32"/>
          <w:szCs w:val="32"/>
          <w14:textFill>
            <w14:solidFill>
              <w14:schemeClr w14:val="tx1"/>
            </w14:solidFill>
          </w14:textFill>
        </w:rPr>
      </w:pPr>
      <w:r>
        <w:rPr>
          <w:rFonts w:ascii="Times New Roman" w:hAnsi="Times New Roman" w:cs="Times New Roman"/>
          <w:color w:val="000000" w:themeColor="text1"/>
          <w:kern w:val="2"/>
          <w:sz w:val="32"/>
          <w:szCs w:val="32"/>
          <w14:textFill>
            <w14:solidFill>
              <w14:schemeClr w14:val="tx1"/>
            </w14:solidFill>
          </w14:textFill>
        </w:rPr>
        <w:t>3.全县国有资本经营预算。</w:t>
      </w:r>
    </w:p>
    <w:p w14:paraId="41138A61">
      <w:pPr>
        <w:pStyle w:val="13"/>
        <w:adjustRightInd w:val="0"/>
        <w:snapToGrid w:val="0"/>
        <w:spacing w:line="560" w:lineRule="exact"/>
        <w:ind w:firstLine="664" w:firstLineChars="200"/>
        <w:jc w:val="both"/>
        <w:rPr>
          <w:rFonts w:ascii="Times New Roman" w:hAnsi="Times New Roman" w:eastAsia="方正仿宋_GBK" w:cs="Times New Roman"/>
          <w:color w:val="000000" w:themeColor="text1"/>
          <w:spacing w:val="6"/>
          <w:sz w:val="32"/>
          <w:szCs w:val="32"/>
          <w14:textFill>
            <w14:solidFill>
              <w14:schemeClr w14:val="tx1"/>
            </w14:solidFill>
          </w14:textFill>
        </w:rPr>
      </w:pPr>
      <w:r>
        <w:rPr>
          <w:rFonts w:ascii="Times New Roman" w:hAnsi="Times New Roman" w:eastAsia="方正仿宋_GBK" w:cs="Times New Roman"/>
          <w:color w:val="000000" w:themeColor="text1"/>
          <w:spacing w:val="6"/>
          <w:sz w:val="32"/>
          <w:szCs w:val="32"/>
          <w14:textFill>
            <w14:solidFill>
              <w14:schemeClr w14:val="tx1"/>
            </w14:solidFill>
          </w14:textFill>
        </w:rPr>
        <w:t>——全县国有资本经营预算收入</w:t>
      </w:r>
      <w:r>
        <w:rPr>
          <w:rFonts w:hint="default" w:ascii="Times New Roman" w:hAnsi="Times New Roman" w:eastAsia="方正仿宋_GBK" w:cs="Times New Roman"/>
          <w:color w:val="000000" w:themeColor="text1"/>
          <w:spacing w:val="6"/>
          <w:sz w:val="32"/>
          <w:szCs w:val="32"/>
          <w:lang w:eastAsia="zh-CN"/>
          <w14:textFill>
            <w14:solidFill>
              <w14:schemeClr w14:val="tx1"/>
            </w14:solidFill>
          </w14:textFill>
        </w:rPr>
        <w:t>1</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0000</w:t>
      </w:r>
      <w:r>
        <w:rPr>
          <w:rFonts w:ascii="Times New Roman" w:hAnsi="Times New Roman" w:eastAsia="方正仿宋_GBK" w:cs="Times New Roman"/>
          <w:color w:val="000000" w:themeColor="text1"/>
          <w:spacing w:val="6"/>
          <w:sz w:val="32"/>
          <w:szCs w:val="32"/>
          <w14:textFill>
            <w14:solidFill>
              <w14:schemeClr w14:val="tx1"/>
            </w14:solidFill>
          </w14:textFill>
        </w:rPr>
        <w:t>万元，加上上级补助收入</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94万元，</w:t>
      </w:r>
      <w:r>
        <w:rPr>
          <w:rFonts w:ascii="Times New Roman" w:hAnsi="Times New Roman" w:eastAsia="方正仿宋_GBK" w:cs="Times New Roman"/>
          <w:color w:val="000000" w:themeColor="text1"/>
          <w:spacing w:val="6"/>
          <w:sz w:val="32"/>
          <w:szCs w:val="32"/>
          <w14:textFill>
            <w14:solidFill>
              <w14:schemeClr w14:val="tx1"/>
            </w14:solidFill>
          </w14:textFill>
        </w:rPr>
        <w:t>收入总计</w:t>
      </w:r>
      <w:r>
        <w:rPr>
          <w:rFonts w:hint="default" w:ascii="Times New Roman" w:hAnsi="Times New Roman" w:eastAsia="方正仿宋_GBK" w:cs="Times New Roman"/>
          <w:color w:val="000000" w:themeColor="text1"/>
          <w:spacing w:val="6"/>
          <w:sz w:val="32"/>
          <w:szCs w:val="32"/>
          <w:lang w:eastAsia="zh-CN"/>
          <w14:textFill>
            <w14:solidFill>
              <w14:schemeClr w14:val="tx1"/>
            </w14:solidFill>
          </w14:textFill>
        </w:rPr>
        <w:t>1</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0094</w:t>
      </w:r>
      <w:r>
        <w:rPr>
          <w:rFonts w:ascii="Times New Roman" w:hAnsi="Times New Roman" w:eastAsia="方正仿宋_GBK" w:cs="Times New Roman"/>
          <w:color w:val="000000" w:themeColor="text1"/>
          <w:spacing w:val="6"/>
          <w:sz w:val="32"/>
          <w:szCs w:val="32"/>
          <w14:textFill>
            <w14:solidFill>
              <w14:schemeClr w14:val="tx1"/>
            </w14:solidFill>
          </w14:textFill>
        </w:rPr>
        <w:t>万元。</w:t>
      </w:r>
    </w:p>
    <w:p w14:paraId="27F12840">
      <w:pPr>
        <w:pStyle w:val="13"/>
        <w:adjustRightInd w:val="0"/>
        <w:snapToGrid w:val="0"/>
        <w:spacing w:line="560" w:lineRule="exact"/>
        <w:ind w:firstLine="664"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方正仿宋_GBK" w:cs="Times New Roman"/>
          <w:color w:val="000000" w:themeColor="text1"/>
          <w:spacing w:val="6"/>
          <w:sz w:val="32"/>
          <w:szCs w:val="32"/>
          <w14:textFill>
            <w14:solidFill>
              <w14:schemeClr w14:val="tx1"/>
            </w14:solidFill>
          </w14:textFill>
        </w:rPr>
        <w:t>——全县国有资本经营预算支出</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3045</w:t>
      </w:r>
      <w:r>
        <w:rPr>
          <w:rFonts w:ascii="Times New Roman" w:hAnsi="Times New Roman" w:eastAsia="方正仿宋_GBK" w:cs="Times New Roman"/>
          <w:color w:val="000000" w:themeColor="text1"/>
          <w:spacing w:val="6"/>
          <w:sz w:val="32"/>
          <w:szCs w:val="32"/>
          <w14:textFill>
            <w14:solidFill>
              <w14:schemeClr w14:val="tx1"/>
            </w14:solidFill>
          </w14:textFill>
        </w:rPr>
        <w:t>万元，加上调出资金</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6955</w:t>
      </w:r>
      <w:r>
        <w:rPr>
          <w:rFonts w:ascii="Times New Roman" w:hAnsi="Times New Roman" w:eastAsia="方正仿宋_GBK" w:cs="Times New Roman"/>
          <w:color w:val="000000" w:themeColor="text1"/>
          <w:spacing w:val="6"/>
          <w:sz w:val="32"/>
          <w:szCs w:val="32"/>
          <w14:textFill>
            <w14:solidFill>
              <w14:schemeClr w14:val="tx1"/>
            </w14:solidFill>
          </w14:textFill>
        </w:rPr>
        <w:t>万元</w:t>
      </w:r>
      <w:r>
        <w:rPr>
          <w:rFonts w:hint="default" w:ascii="Times New Roman" w:hAnsi="Times New Roman" w:eastAsia="方正仿宋_GBK" w:cs="Times New Roman"/>
          <w:color w:val="000000" w:themeColor="text1"/>
          <w:spacing w:val="6"/>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6"/>
          <w:w w:val="97"/>
          <w:sz w:val="32"/>
          <w:szCs w:val="32"/>
          <w:lang w:val="en-US" w:eastAsia="zh-CN"/>
          <w14:textFill>
            <w14:solidFill>
              <w14:schemeClr w14:val="tx1"/>
            </w14:solidFill>
          </w14:textFill>
        </w:rPr>
        <w:t>结转下年支出</w:t>
      </w:r>
      <w:r>
        <w:rPr>
          <w:rFonts w:hint="default" w:ascii="Times New Roman" w:hAnsi="Times New Roman" w:eastAsia="方正仿宋_GBK" w:cs="Times New Roman"/>
          <w:color w:val="000000" w:themeColor="text1"/>
          <w:spacing w:val="6"/>
          <w:w w:val="100"/>
          <w:sz w:val="32"/>
          <w:szCs w:val="32"/>
          <w:lang w:val="en-US" w:eastAsia="zh-CN"/>
          <w14:textFill>
            <w14:solidFill>
              <w14:schemeClr w14:val="tx1"/>
            </w14:solidFill>
          </w14:textFill>
        </w:rPr>
        <w:t>94</w:t>
      </w:r>
      <w:r>
        <w:rPr>
          <w:rFonts w:hint="default" w:ascii="Times New Roman" w:hAnsi="Times New Roman" w:eastAsia="方正仿宋_GBK" w:cs="Times New Roman"/>
          <w:color w:val="000000" w:themeColor="text1"/>
          <w:spacing w:val="6"/>
          <w:w w:val="97"/>
          <w:sz w:val="32"/>
          <w:szCs w:val="32"/>
          <w:lang w:val="en-US" w:eastAsia="zh-CN"/>
          <w14:textFill>
            <w14:solidFill>
              <w14:schemeClr w14:val="tx1"/>
            </w14:solidFill>
          </w14:textFill>
        </w:rPr>
        <w:t>万元</w:t>
      </w:r>
      <w:r>
        <w:rPr>
          <w:rFonts w:ascii="Times New Roman" w:hAnsi="Times New Roman" w:eastAsia="方正仿宋_GBK" w:cs="Times New Roman"/>
          <w:color w:val="000000" w:themeColor="text1"/>
          <w:spacing w:val="6"/>
          <w:w w:val="97"/>
          <w:sz w:val="32"/>
          <w:szCs w:val="32"/>
          <w14:textFill>
            <w14:solidFill>
              <w14:schemeClr w14:val="tx1"/>
            </w14:solidFill>
          </w14:textFill>
        </w:rPr>
        <w:t>后，支出总计</w:t>
      </w:r>
      <w:r>
        <w:rPr>
          <w:rFonts w:hint="default" w:ascii="Times New Roman" w:hAnsi="Times New Roman" w:eastAsia="方正仿宋_GBK" w:cs="Times New Roman"/>
          <w:color w:val="000000" w:themeColor="text1"/>
          <w:spacing w:val="6"/>
          <w:w w:val="100"/>
          <w:sz w:val="32"/>
          <w:szCs w:val="32"/>
          <w:lang w:val="en-US" w:eastAsia="zh-CN"/>
          <w14:textFill>
            <w14:solidFill>
              <w14:schemeClr w14:val="tx1"/>
            </w14:solidFill>
          </w14:textFill>
        </w:rPr>
        <w:t>10094</w:t>
      </w:r>
      <w:r>
        <w:rPr>
          <w:rFonts w:ascii="Times New Roman" w:hAnsi="Times New Roman" w:eastAsia="方正仿宋_GBK" w:cs="Times New Roman"/>
          <w:color w:val="000000" w:themeColor="text1"/>
          <w:spacing w:val="6"/>
          <w:w w:val="97"/>
          <w:sz w:val="32"/>
          <w:szCs w:val="32"/>
          <w14:textFill>
            <w14:solidFill>
              <w14:schemeClr w14:val="tx1"/>
            </w14:solidFill>
          </w14:textFill>
        </w:rPr>
        <w:t>万元。</w:t>
      </w:r>
    </w:p>
    <w:tbl>
      <w:tblPr>
        <w:tblStyle w:val="14"/>
        <w:tblpPr w:leftFromText="180" w:rightFromText="180" w:vertAnchor="text" w:horzAnchor="page" w:tblpX="1787" w:tblpY="256"/>
        <w:tblOverlap w:val="never"/>
        <w:tblW w:w="8483" w:type="dxa"/>
        <w:tblInd w:w="0" w:type="dxa"/>
        <w:tblLayout w:type="fixed"/>
        <w:tblCellMar>
          <w:top w:w="0" w:type="dxa"/>
          <w:left w:w="108" w:type="dxa"/>
          <w:bottom w:w="0" w:type="dxa"/>
          <w:right w:w="108" w:type="dxa"/>
        </w:tblCellMar>
      </w:tblPr>
      <w:tblGrid>
        <w:gridCol w:w="3066"/>
        <w:gridCol w:w="1218"/>
        <w:gridCol w:w="2851"/>
        <w:gridCol w:w="1348"/>
      </w:tblGrid>
      <w:tr w14:paraId="7E0819A5">
        <w:trPr>
          <w:trHeight w:val="417" w:hRule="exact"/>
        </w:trPr>
        <w:tc>
          <w:tcPr>
            <w:tcW w:w="8483" w:type="dxa"/>
            <w:gridSpan w:val="4"/>
            <w:tcBorders>
              <w:top w:val="nil"/>
              <w:left w:val="nil"/>
              <w:bottom w:val="nil"/>
              <w:right w:val="nil"/>
            </w:tcBorders>
            <w:vAlign w:val="center"/>
          </w:tcPr>
          <w:p w14:paraId="6FC441DE">
            <w:pPr>
              <w:pStyle w:val="2"/>
              <w:adjustRightInd w:val="0"/>
              <w:snapToGrid w:val="0"/>
              <w:jc w:val="center"/>
              <w:rPr>
                <w:rFonts w:ascii="Times New Roman" w:hAnsi="Times New Roman" w:eastAsia="方正小标宋_GBK" w:cs="Times New Roman"/>
                <w:color w:val="000000" w:themeColor="text1"/>
                <w:kern w:val="2"/>
                <w:sz w:val="30"/>
                <w:szCs w:val="30"/>
                <w14:textFill>
                  <w14:solidFill>
                    <w14:schemeClr w14:val="tx1"/>
                  </w14:solidFill>
                </w14:textFill>
              </w:rPr>
            </w:pPr>
            <w:r>
              <w:rPr>
                <w:rFonts w:ascii="Times New Roman" w:hAnsi="Times New Roman" w:eastAsia="方正小标宋_GBK" w:cs="Times New Roman"/>
                <w:color w:val="000000" w:themeColor="text1"/>
                <w:kern w:val="2"/>
                <w:sz w:val="30"/>
                <w:szCs w:val="30"/>
                <w14:textFill>
                  <w14:solidFill>
                    <w14:schemeClr w14:val="tx1"/>
                  </w14:solidFill>
                </w14:textFill>
              </w:rPr>
              <w:t>202</w:t>
            </w:r>
            <w:r>
              <w:rPr>
                <w:rFonts w:hint="default" w:ascii="Times New Roman" w:hAnsi="Times New Roman" w:eastAsia="方正小标宋_GBK" w:cs="Times New Roman"/>
                <w:color w:val="000000" w:themeColor="text1"/>
                <w:kern w:val="2"/>
                <w:sz w:val="30"/>
                <w:szCs w:val="30"/>
                <w:lang w:val="en-US" w:eastAsia="zh-CN"/>
                <w14:textFill>
                  <w14:solidFill>
                    <w14:schemeClr w14:val="tx1"/>
                  </w14:solidFill>
                </w14:textFill>
              </w:rPr>
              <w:t>4</w:t>
            </w:r>
            <w:r>
              <w:rPr>
                <w:rFonts w:ascii="Times New Roman" w:hAnsi="Times New Roman" w:eastAsia="方正小标宋_GBK" w:cs="Times New Roman"/>
                <w:color w:val="000000" w:themeColor="text1"/>
                <w:kern w:val="2"/>
                <w:sz w:val="30"/>
                <w:szCs w:val="30"/>
                <w14:textFill>
                  <w14:solidFill>
                    <w14:schemeClr w14:val="tx1"/>
                  </w14:solidFill>
                </w14:textFill>
              </w:rPr>
              <w:t>年全县国有资本经营预算收支平衡情况表</w:t>
            </w:r>
          </w:p>
          <w:p w14:paraId="02D73181">
            <w:pPr>
              <w:widowControl w:val="0"/>
              <w:adjustRightInd w:val="0"/>
              <w:snapToGrid w:val="0"/>
              <w:spacing w:line="660" w:lineRule="exact"/>
              <w:jc w:val="both"/>
              <w:rPr>
                <w:rFonts w:ascii="Times New Roman" w:hAnsi="Times New Roman" w:eastAsia="方正书宋_GBK" w:cs="Times New Roman"/>
                <w:color w:val="000000" w:themeColor="text1"/>
                <w:spacing w:val="-4"/>
                <w:sz w:val="28"/>
                <w:szCs w:val="28"/>
                <w14:textFill>
                  <w14:solidFill>
                    <w14:schemeClr w14:val="tx1"/>
                  </w14:solidFill>
                </w14:textFill>
              </w:rPr>
            </w:pPr>
          </w:p>
        </w:tc>
      </w:tr>
      <w:tr w14:paraId="756D600B">
        <w:tblPrEx>
          <w:tblCellMar>
            <w:top w:w="0" w:type="dxa"/>
            <w:left w:w="108" w:type="dxa"/>
            <w:bottom w:w="0" w:type="dxa"/>
            <w:right w:w="108" w:type="dxa"/>
          </w:tblCellMar>
        </w:tblPrEx>
        <w:trPr>
          <w:trHeight w:val="441" w:hRule="exact"/>
        </w:trPr>
        <w:tc>
          <w:tcPr>
            <w:tcW w:w="8483" w:type="dxa"/>
            <w:gridSpan w:val="4"/>
            <w:tcBorders>
              <w:top w:val="nil"/>
              <w:left w:val="nil"/>
              <w:bottom w:val="nil"/>
              <w:right w:val="nil"/>
            </w:tcBorders>
            <w:vAlign w:val="center"/>
          </w:tcPr>
          <w:p w14:paraId="36363F2B">
            <w:pPr>
              <w:widowControl w:val="0"/>
              <w:adjustRightInd w:val="0"/>
              <w:snapToGrid w:val="0"/>
              <w:spacing w:line="240" w:lineRule="auto"/>
              <w:ind w:firstLine="0" w:firstLineChars="0"/>
              <w:jc w:val="right"/>
              <w:rPr>
                <w:rFonts w:hint="default" w:ascii="Times New Roman" w:hAnsi="Times New Roman" w:eastAsia="方正书宋_GBK" w:cs="Times New Roman"/>
                <w:color w:val="000000" w:themeColor="text1"/>
                <w:spacing w:val="-4"/>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pacing w:val="-4"/>
                <w:sz w:val="28"/>
                <w:szCs w:val="28"/>
                <w:lang w:eastAsia="zh-CN"/>
                <w14:textFill>
                  <w14:solidFill>
                    <w14:schemeClr w14:val="tx1"/>
                  </w14:solidFill>
                </w14:textFill>
              </w:rPr>
              <w:t>单位：万元</w:t>
            </w:r>
          </w:p>
        </w:tc>
      </w:tr>
      <w:tr w14:paraId="4536C865">
        <w:tblPrEx>
          <w:tblCellMar>
            <w:top w:w="0" w:type="dxa"/>
            <w:left w:w="108" w:type="dxa"/>
            <w:bottom w:w="0" w:type="dxa"/>
            <w:right w:w="108" w:type="dxa"/>
          </w:tblCellMar>
        </w:tblPrEx>
        <w:trPr>
          <w:trHeight w:val="454" w:hRule="exact"/>
        </w:trPr>
        <w:tc>
          <w:tcPr>
            <w:tcW w:w="3066" w:type="dxa"/>
            <w:tcBorders>
              <w:top w:val="single" w:color="auto" w:sz="4" w:space="0"/>
              <w:left w:val="single" w:color="auto" w:sz="4" w:space="0"/>
              <w:bottom w:val="single" w:color="auto" w:sz="4" w:space="0"/>
              <w:right w:val="single" w:color="auto" w:sz="4" w:space="0"/>
            </w:tcBorders>
            <w:vAlign w:val="center"/>
          </w:tcPr>
          <w:p w14:paraId="27902A3D">
            <w:pPr>
              <w:widowControl w:val="0"/>
              <w:adjustRightInd w:val="0"/>
              <w:snapToGrid w:val="0"/>
              <w:spacing w:line="40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收     入</w:t>
            </w:r>
          </w:p>
        </w:tc>
        <w:tc>
          <w:tcPr>
            <w:tcW w:w="1218" w:type="dxa"/>
            <w:tcBorders>
              <w:top w:val="single" w:color="auto" w:sz="4" w:space="0"/>
              <w:left w:val="single" w:color="auto" w:sz="4" w:space="0"/>
              <w:bottom w:val="single" w:color="auto" w:sz="4" w:space="0"/>
              <w:right w:val="single" w:color="auto" w:sz="4" w:space="0"/>
            </w:tcBorders>
            <w:vAlign w:val="center"/>
          </w:tcPr>
          <w:p w14:paraId="2E84B793">
            <w:pPr>
              <w:widowControl w:val="0"/>
              <w:adjustRightInd w:val="0"/>
              <w:snapToGrid w:val="0"/>
              <w:spacing w:line="40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执行数</w:t>
            </w:r>
          </w:p>
        </w:tc>
        <w:tc>
          <w:tcPr>
            <w:tcW w:w="2851" w:type="dxa"/>
            <w:tcBorders>
              <w:top w:val="single" w:color="auto" w:sz="4" w:space="0"/>
              <w:left w:val="single" w:color="auto" w:sz="4" w:space="0"/>
              <w:bottom w:val="single" w:color="auto" w:sz="4" w:space="0"/>
              <w:right w:val="single" w:color="auto" w:sz="4" w:space="0"/>
            </w:tcBorders>
            <w:vAlign w:val="center"/>
          </w:tcPr>
          <w:p w14:paraId="2DF5CCF7">
            <w:pPr>
              <w:widowControl w:val="0"/>
              <w:adjustRightInd w:val="0"/>
              <w:snapToGrid w:val="0"/>
              <w:spacing w:line="40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支    出</w:t>
            </w:r>
          </w:p>
        </w:tc>
        <w:tc>
          <w:tcPr>
            <w:tcW w:w="1348" w:type="dxa"/>
            <w:tcBorders>
              <w:top w:val="single" w:color="auto" w:sz="4" w:space="0"/>
              <w:left w:val="single" w:color="auto" w:sz="4" w:space="0"/>
              <w:bottom w:val="single" w:color="auto" w:sz="4" w:space="0"/>
              <w:right w:val="single" w:color="auto" w:sz="4" w:space="0"/>
            </w:tcBorders>
            <w:vAlign w:val="center"/>
          </w:tcPr>
          <w:p w14:paraId="197F09AF">
            <w:pPr>
              <w:widowControl w:val="0"/>
              <w:adjustRightInd w:val="0"/>
              <w:snapToGrid w:val="0"/>
              <w:spacing w:line="40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执行数</w:t>
            </w:r>
          </w:p>
        </w:tc>
      </w:tr>
      <w:tr w14:paraId="0675611E">
        <w:tblPrEx>
          <w:tblCellMar>
            <w:top w:w="0" w:type="dxa"/>
            <w:left w:w="108" w:type="dxa"/>
            <w:bottom w:w="0" w:type="dxa"/>
            <w:right w:w="108" w:type="dxa"/>
          </w:tblCellMar>
        </w:tblPrEx>
        <w:trPr>
          <w:trHeight w:val="454" w:hRule="exact"/>
        </w:trPr>
        <w:tc>
          <w:tcPr>
            <w:tcW w:w="3066" w:type="dxa"/>
            <w:tcBorders>
              <w:top w:val="single" w:color="auto" w:sz="4" w:space="0"/>
              <w:left w:val="single" w:color="auto" w:sz="4" w:space="0"/>
              <w:bottom w:val="single" w:color="auto" w:sz="4" w:space="0"/>
              <w:right w:val="single" w:color="auto" w:sz="4" w:space="0"/>
            </w:tcBorders>
            <w:vAlign w:val="center"/>
          </w:tcPr>
          <w:p w14:paraId="0F129C55">
            <w:pPr>
              <w:adjustRightInd w:val="0"/>
              <w:snapToGrid w:val="0"/>
              <w:spacing w:line="400" w:lineRule="exact"/>
              <w:jc w:val="both"/>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总  计</w:t>
            </w:r>
          </w:p>
        </w:tc>
        <w:tc>
          <w:tcPr>
            <w:tcW w:w="1218" w:type="dxa"/>
            <w:tcBorders>
              <w:top w:val="single" w:color="auto" w:sz="4" w:space="0"/>
              <w:left w:val="single" w:color="auto" w:sz="4" w:space="0"/>
              <w:bottom w:val="single" w:color="auto" w:sz="4" w:space="0"/>
              <w:right w:val="single" w:color="auto" w:sz="4" w:space="0"/>
            </w:tcBorders>
            <w:vAlign w:val="center"/>
          </w:tcPr>
          <w:p w14:paraId="0F47A7D5">
            <w:pPr>
              <w:adjustRightInd w:val="0"/>
              <w:snapToGrid w:val="0"/>
              <w:spacing w:line="40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1</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0094</w:t>
            </w:r>
          </w:p>
        </w:tc>
        <w:tc>
          <w:tcPr>
            <w:tcW w:w="2851" w:type="dxa"/>
            <w:tcBorders>
              <w:top w:val="single" w:color="auto" w:sz="4" w:space="0"/>
              <w:left w:val="single" w:color="auto" w:sz="4" w:space="0"/>
              <w:bottom w:val="single" w:color="auto" w:sz="4" w:space="0"/>
              <w:right w:val="single" w:color="auto" w:sz="4" w:space="0"/>
            </w:tcBorders>
            <w:vAlign w:val="center"/>
          </w:tcPr>
          <w:p w14:paraId="5CDAE838">
            <w:pPr>
              <w:adjustRightInd w:val="0"/>
              <w:snapToGrid w:val="0"/>
              <w:spacing w:line="400" w:lineRule="exact"/>
              <w:jc w:val="both"/>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总  计</w:t>
            </w:r>
          </w:p>
        </w:tc>
        <w:tc>
          <w:tcPr>
            <w:tcW w:w="1348" w:type="dxa"/>
            <w:tcBorders>
              <w:top w:val="single" w:color="auto" w:sz="4" w:space="0"/>
              <w:left w:val="single" w:color="auto" w:sz="4" w:space="0"/>
              <w:bottom w:val="single" w:color="auto" w:sz="4" w:space="0"/>
              <w:right w:val="single" w:color="auto" w:sz="4" w:space="0"/>
            </w:tcBorders>
            <w:vAlign w:val="center"/>
          </w:tcPr>
          <w:p w14:paraId="6711582C">
            <w:pPr>
              <w:adjustRightInd w:val="0"/>
              <w:snapToGrid w:val="0"/>
              <w:spacing w:line="400" w:lineRule="exact"/>
              <w:jc w:val="both"/>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1</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0094</w:t>
            </w:r>
          </w:p>
        </w:tc>
      </w:tr>
      <w:tr w14:paraId="368843D7">
        <w:tblPrEx>
          <w:tblCellMar>
            <w:top w:w="0" w:type="dxa"/>
            <w:left w:w="108" w:type="dxa"/>
            <w:bottom w:w="0" w:type="dxa"/>
            <w:right w:w="108" w:type="dxa"/>
          </w:tblCellMar>
        </w:tblPrEx>
        <w:trPr>
          <w:trHeight w:val="454" w:hRule="exact"/>
        </w:trPr>
        <w:tc>
          <w:tcPr>
            <w:tcW w:w="3066" w:type="dxa"/>
            <w:tcBorders>
              <w:top w:val="single" w:color="auto" w:sz="4" w:space="0"/>
              <w:left w:val="single" w:color="auto" w:sz="4" w:space="0"/>
              <w:bottom w:val="single" w:color="auto" w:sz="4" w:space="0"/>
              <w:right w:val="single" w:color="auto" w:sz="4" w:space="0"/>
            </w:tcBorders>
            <w:vAlign w:val="center"/>
          </w:tcPr>
          <w:p w14:paraId="7A72F9CB">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一、</w:t>
            </w:r>
            <w:r>
              <w:rPr>
                <w:rFonts w:hint="default" w:ascii="Times New Roman" w:hAnsi="Times New Roman" w:eastAsia="方正仿宋_GBK" w:cs="Times New Roman"/>
                <w:color w:val="000000" w:themeColor="text1"/>
                <w:sz w:val="28"/>
                <w:szCs w:val="28"/>
                <w14:textFill>
                  <w14:solidFill>
                    <w14:schemeClr w14:val="tx1"/>
                  </w14:solidFill>
                </w14:textFill>
              </w:rPr>
              <w:t>县</w:t>
            </w:r>
            <w:r>
              <w:rPr>
                <w:rFonts w:ascii="Times New Roman" w:hAnsi="Times New Roman" w:eastAsia="方正仿宋_GBK" w:cs="Times New Roman"/>
                <w:color w:val="000000" w:themeColor="text1"/>
                <w:sz w:val="28"/>
                <w:szCs w:val="28"/>
                <w14:textFill>
                  <w14:solidFill>
                    <w14:schemeClr w14:val="tx1"/>
                  </w14:solidFill>
                </w14:textFill>
              </w:rPr>
              <w:t>级收入</w:t>
            </w:r>
          </w:p>
        </w:tc>
        <w:tc>
          <w:tcPr>
            <w:tcW w:w="1218" w:type="dxa"/>
            <w:tcBorders>
              <w:top w:val="single" w:color="auto" w:sz="4" w:space="0"/>
              <w:left w:val="single" w:color="auto" w:sz="4" w:space="0"/>
              <w:bottom w:val="single" w:color="auto" w:sz="4" w:space="0"/>
              <w:right w:val="single" w:color="auto" w:sz="4" w:space="0"/>
            </w:tcBorders>
            <w:vAlign w:val="center"/>
          </w:tcPr>
          <w:p w14:paraId="5C644F85">
            <w:pPr>
              <w:adjustRightInd w:val="0"/>
              <w:snapToGrid w:val="0"/>
              <w:spacing w:line="400" w:lineRule="exact"/>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1</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0000</w:t>
            </w:r>
          </w:p>
        </w:tc>
        <w:tc>
          <w:tcPr>
            <w:tcW w:w="2851" w:type="dxa"/>
            <w:tcBorders>
              <w:top w:val="single" w:color="auto" w:sz="4" w:space="0"/>
              <w:left w:val="single" w:color="auto" w:sz="4" w:space="0"/>
              <w:bottom w:val="single" w:color="auto" w:sz="4" w:space="0"/>
              <w:right w:val="single" w:color="auto" w:sz="4" w:space="0"/>
            </w:tcBorders>
            <w:vAlign w:val="center"/>
          </w:tcPr>
          <w:p w14:paraId="1006225B">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一、</w:t>
            </w:r>
            <w:r>
              <w:rPr>
                <w:rFonts w:hint="default" w:ascii="Times New Roman" w:hAnsi="Times New Roman" w:eastAsia="方正仿宋_GBK" w:cs="Times New Roman"/>
                <w:color w:val="000000" w:themeColor="text1"/>
                <w:sz w:val="28"/>
                <w:szCs w:val="28"/>
                <w14:textFill>
                  <w14:solidFill>
                    <w14:schemeClr w14:val="tx1"/>
                  </w14:solidFill>
                </w14:textFill>
              </w:rPr>
              <w:t>县</w:t>
            </w:r>
            <w:r>
              <w:rPr>
                <w:rFonts w:ascii="Times New Roman" w:hAnsi="Times New Roman" w:eastAsia="方正仿宋_GBK" w:cs="Times New Roman"/>
                <w:color w:val="000000" w:themeColor="text1"/>
                <w:sz w:val="28"/>
                <w:szCs w:val="28"/>
                <w14:textFill>
                  <w14:solidFill>
                    <w14:schemeClr w14:val="tx1"/>
                  </w14:solidFill>
                </w14:textFill>
              </w:rPr>
              <w:t>级支出</w:t>
            </w:r>
          </w:p>
        </w:tc>
        <w:tc>
          <w:tcPr>
            <w:tcW w:w="1348" w:type="dxa"/>
            <w:tcBorders>
              <w:top w:val="single" w:color="auto" w:sz="4" w:space="0"/>
              <w:left w:val="single" w:color="auto" w:sz="4" w:space="0"/>
              <w:bottom w:val="single" w:color="auto" w:sz="4" w:space="0"/>
              <w:right w:val="single" w:color="auto" w:sz="4" w:space="0"/>
            </w:tcBorders>
            <w:vAlign w:val="center"/>
          </w:tcPr>
          <w:p w14:paraId="4AF82ED3">
            <w:pPr>
              <w:adjustRightInd w:val="0"/>
              <w:snapToGrid w:val="0"/>
              <w:spacing w:line="40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3045</w:t>
            </w:r>
          </w:p>
        </w:tc>
      </w:tr>
      <w:tr w14:paraId="3CF62B16">
        <w:tblPrEx>
          <w:tblCellMar>
            <w:top w:w="0" w:type="dxa"/>
            <w:left w:w="108" w:type="dxa"/>
            <w:bottom w:w="0" w:type="dxa"/>
            <w:right w:w="108" w:type="dxa"/>
          </w:tblCellMar>
        </w:tblPrEx>
        <w:trPr>
          <w:trHeight w:val="454" w:hRule="exact"/>
        </w:trPr>
        <w:tc>
          <w:tcPr>
            <w:tcW w:w="3066" w:type="dxa"/>
            <w:tcBorders>
              <w:top w:val="single" w:color="auto" w:sz="4" w:space="0"/>
              <w:left w:val="single" w:color="auto" w:sz="4" w:space="0"/>
              <w:bottom w:val="single" w:color="auto" w:sz="4" w:space="0"/>
              <w:right w:val="single" w:color="auto" w:sz="4" w:space="0"/>
            </w:tcBorders>
            <w:vAlign w:val="center"/>
          </w:tcPr>
          <w:p w14:paraId="72BF7BFC">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二、转移性收入</w:t>
            </w:r>
          </w:p>
        </w:tc>
        <w:tc>
          <w:tcPr>
            <w:tcW w:w="1218" w:type="dxa"/>
            <w:tcBorders>
              <w:top w:val="single" w:color="auto" w:sz="4" w:space="0"/>
              <w:left w:val="single" w:color="auto" w:sz="4" w:space="0"/>
              <w:bottom w:val="single" w:color="auto" w:sz="4" w:space="0"/>
              <w:right w:val="single" w:color="auto" w:sz="4" w:space="0"/>
            </w:tcBorders>
            <w:vAlign w:val="center"/>
          </w:tcPr>
          <w:p w14:paraId="74D357CF">
            <w:pPr>
              <w:adjustRightInd w:val="0"/>
              <w:snapToGrid w:val="0"/>
              <w:spacing w:line="400" w:lineRule="exact"/>
              <w:jc w:val="both"/>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94</w:t>
            </w:r>
          </w:p>
        </w:tc>
        <w:tc>
          <w:tcPr>
            <w:tcW w:w="2851" w:type="dxa"/>
            <w:tcBorders>
              <w:top w:val="single" w:color="auto" w:sz="4" w:space="0"/>
              <w:left w:val="single" w:color="auto" w:sz="4" w:space="0"/>
              <w:bottom w:val="single" w:color="auto" w:sz="4" w:space="0"/>
              <w:right w:val="single" w:color="auto" w:sz="4" w:space="0"/>
            </w:tcBorders>
            <w:vAlign w:val="center"/>
          </w:tcPr>
          <w:p w14:paraId="40F3EFBF">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二、转移性支出</w:t>
            </w:r>
          </w:p>
        </w:tc>
        <w:tc>
          <w:tcPr>
            <w:tcW w:w="1348" w:type="dxa"/>
            <w:tcBorders>
              <w:top w:val="single" w:color="auto" w:sz="4" w:space="0"/>
              <w:left w:val="single" w:color="auto" w:sz="4" w:space="0"/>
              <w:bottom w:val="single" w:color="auto" w:sz="4" w:space="0"/>
              <w:right w:val="single" w:color="auto" w:sz="4" w:space="0"/>
            </w:tcBorders>
            <w:vAlign w:val="center"/>
          </w:tcPr>
          <w:p w14:paraId="6D734084">
            <w:pPr>
              <w:adjustRightInd w:val="0"/>
              <w:snapToGrid w:val="0"/>
              <w:spacing w:line="40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7049</w:t>
            </w:r>
          </w:p>
        </w:tc>
      </w:tr>
      <w:tr w14:paraId="170C7947">
        <w:tblPrEx>
          <w:tblCellMar>
            <w:top w:w="0" w:type="dxa"/>
            <w:left w:w="108" w:type="dxa"/>
            <w:bottom w:w="0" w:type="dxa"/>
            <w:right w:w="108" w:type="dxa"/>
          </w:tblCellMar>
        </w:tblPrEx>
        <w:trPr>
          <w:trHeight w:val="454" w:hRule="exact"/>
        </w:trPr>
        <w:tc>
          <w:tcPr>
            <w:tcW w:w="3066" w:type="dxa"/>
            <w:tcBorders>
              <w:top w:val="single" w:color="auto" w:sz="4" w:space="0"/>
              <w:left w:val="single" w:color="auto" w:sz="4" w:space="0"/>
              <w:bottom w:val="single" w:color="auto" w:sz="4" w:space="0"/>
              <w:right w:val="single" w:color="auto" w:sz="4" w:space="0"/>
            </w:tcBorders>
            <w:vAlign w:val="center"/>
          </w:tcPr>
          <w:p w14:paraId="7B32CE35">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上级补助收入</w:t>
            </w:r>
          </w:p>
        </w:tc>
        <w:tc>
          <w:tcPr>
            <w:tcW w:w="1218" w:type="dxa"/>
            <w:tcBorders>
              <w:top w:val="single" w:color="auto" w:sz="4" w:space="0"/>
              <w:left w:val="single" w:color="auto" w:sz="4" w:space="0"/>
              <w:bottom w:val="single" w:color="auto" w:sz="4" w:space="0"/>
              <w:right w:val="single" w:color="auto" w:sz="4" w:space="0"/>
            </w:tcBorders>
            <w:vAlign w:val="center"/>
          </w:tcPr>
          <w:p w14:paraId="1955DC6B">
            <w:pPr>
              <w:adjustRightInd w:val="0"/>
              <w:snapToGrid w:val="0"/>
              <w:spacing w:line="400" w:lineRule="exact"/>
              <w:jc w:val="both"/>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94</w:t>
            </w:r>
          </w:p>
        </w:tc>
        <w:tc>
          <w:tcPr>
            <w:tcW w:w="2851" w:type="dxa"/>
            <w:tcBorders>
              <w:top w:val="single" w:color="auto" w:sz="4" w:space="0"/>
              <w:left w:val="single" w:color="auto" w:sz="4" w:space="0"/>
              <w:bottom w:val="single" w:color="auto" w:sz="4" w:space="0"/>
              <w:right w:val="single" w:color="auto" w:sz="4" w:space="0"/>
            </w:tcBorders>
            <w:vAlign w:val="center"/>
          </w:tcPr>
          <w:p w14:paraId="4B5C6E2F">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调出资金</w:t>
            </w:r>
          </w:p>
        </w:tc>
        <w:tc>
          <w:tcPr>
            <w:tcW w:w="1348" w:type="dxa"/>
            <w:tcBorders>
              <w:top w:val="single" w:color="auto" w:sz="4" w:space="0"/>
              <w:left w:val="single" w:color="auto" w:sz="4" w:space="0"/>
              <w:bottom w:val="single" w:color="auto" w:sz="4" w:space="0"/>
              <w:right w:val="single" w:color="auto" w:sz="4" w:space="0"/>
            </w:tcBorders>
            <w:vAlign w:val="center"/>
          </w:tcPr>
          <w:p w14:paraId="75E53280">
            <w:pPr>
              <w:adjustRightInd w:val="0"/>
              <w:snapToGrid w:val="0"/>
              <w:spacing w:line="40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6955</w:t>
            </w:r>
          </w:p>
        </w:tc>
      </w:tr>
      <w:tr w14:paraId="492ACE24">
        <w:tblPrEx>
          <w:tblCellMar>
            <w:top w:w="0" w:type="dxa"/>
            <w:left w:w="108" w:type="dxa"/>
            <w:bottom w:w="0" w:type="dxa"/>
            <w:right w:w="108" w:type="dxa"/>
          </w:tblCellMar>
        </w:tblPrEx>
        <w:trPr>
          <w:trHeight w:val="454" w:hRule="exact"/>
        </w:trPr>
        <w:tc>
          <w:tcPr>
            <w:tcW w:w="3066" w:type="dxa"/>
            <w:tcBorders>
              <w:top w:val="single" w:color="auto" w:sz="4" w:space="0"/>
              <w:left w:val="single" w:color="auto" w:sz="4" w:space="0"/>
              <w:bottom w:val="single" w:color="auto" w:sz="4" w:space="0"/>
              <w:right w:val="single" w:color="auto" w:sz="4" w:space="0"/>
            </w:tcBorders>
            <w:vAlign w:val="center"/>
          </w:tcPr>
          <w:p w14:paraId="45A8E3B3">
            <w:pPr>
              <w:adjustRightInd w:val="0"/>
              <w:snapToGrid w:val="0"/>
              <w:spacing w:line="400" w:lineRule="exact"/>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上年结转</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收入</w:t>
            </w:r>
          </w:p>
        </w:tc>
        <w:tc>
          <w:tcPr>
            <w:tcW w:w="1218" w:type="dxa"/>
            <w:tcBorders>
              <w:top w:val="single" w:color="auto" w:sz="4" w:space="0"/>
              <w:left w:val="single" w:color="auto" w:sz="4" w:space="0"/>
              <w:bottom w:val="single" w:color="auto" w:sz="4" w:space="0"/>
              <w:right w:val="single" w:color="auto" w:sz="4" w:space="0"/>
            </w:tcBorders>
            <w:vAlign w:val="center"/>
          </w:tcPr>
          <w:p w14:paraId="6D216A02">
            <w:pPr>
              <w:adjustRightInd w:val="0"/>
              <w:snapToGrid w:val="0"/>
              <w:spacing w:line="400" w:lineRule="exact"/>
              <w:jc w:val="both"/>
              <w:rPr>
                <w:rFonts w:ascii="Times New Roman" w:hAnsi="Times New Roman" w:eastAsia="方正仿宋_GBK" w:cs="Times New Roman"/>
                <w:color w:val="000000" w:themeColor="text1"/>
                <w:sz w:val="28"/>
                <w:szCs w:val="28"/>
                <w14:textFill>
                  <w14:solidFill>
                    <w14:schemeClr w14:val="tx1"/>
                  </w14:solidFill>
                </w14:textFill>
              </w:rPr>
            </w:pPr>
          </w:p>
        </w:tc>
        <w:tc>
          <w:tcPr>
            <w:tcW w:w="2851" w:type="dxa"/>
            <w:tcBorders>
              <w:top w:val="single" w:color="auto" w:sz="4" w:space="0"/>
              <w:left w:val="single" w:color="auto" w:sz="4" w:space="0"/>
              <w:bottom w:val="single" w:color="auto" w:sz="4" w:space="0"/>
              <w:right w:val="single" w:color="auto" w:sz="4" w:space="0"/>
            </w:tcBorders>
            <w:vAlign w:val="center"/>
          </w:tcPr>
          <w:p w14:paraId="73AF0641">
            <w:pPr>
              <w:adjustRightInd w:val="0"/>
              <w:snapToGrid w:val="0"/>
              <w:spacing w:line="400" w:lineRule="exact"/>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结转下年</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支出</w:t>
            </w:r>
          </w:p>
        </w:tc>
        <w:tc>
          <w:tcPr>
            <w:tcW w:w="1348" w:type="dxa"/>
            <w:tcBorders>
              <w:top w:val="single" w:color="auto" w:sz="4" w:space="0"/>
              <w:left w:val="single" w:color="auto" w:sz="4" w:space="0"/>
              <w:bottom w:val="single" w:color="auto" w:sz="4" w:space="0"/>
              <w:right w:val="single" w:color="auto" w:sz="4" w:space="0"/>
            </w:tcBorders>
            <w:vAlign w:val="center"/>
          </w:tcPr>
          <w:p w14:paraId="37792BA0">
            <w:pPr>
              <w:adjustRightInd w:val="0"/>
              <w:snapToGrid w:val="0"/>
              <w:spacing w:line="400" w:lineRule="exact"/>
              <w:jc w:val="both"/>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94</w:t>
            </w:r>
          </w:p>
        </w:tc>
      </w:tr>
    </w:tbl>
    <w:p w14:paraId="55F1EDAB">
      <w:pPr>
        <w:pStyle w:val="2"/>
        <w:autoSpaceDE/>
        <w:autoSpaceDN/>
        <w:snapToGrid w:val="0"/>
        <w:spacing w:line="580" w:lineRule="exact"/>
        <w:ind w:firstLine="640" w:firstLineChars="200"/>
        <w:rPr>
          <w:rFonts w:hint="default" w:ascii="Times New Roman" w:hAnsi="Times New Roman" w:cs="Times New Roman"/>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全县社会</w:t>
      </w:r>
      <w:r>
        <w:rPr>
          <w:rFonts w:hint="default" w:ascii="Times New Roman" w:hAnsi="Times New Roman" w:cs="Times New Roman"/>
          <w:color w:val="000000" w:themeColor="text1"/>
          <w:sz w:val="32"/>
          <w:szCs w:val="32"/>
          <w:lang w:val="en-US" w:eastAsia="zh-CN"/>
          <w14:textFill>
            <w14:solidFill>
              <w14:schemeClr w14:val="tx1"/>
            </w14:solidFill>
          </w14:textFill>
        </w:rPr>
        <w:t>保险基金预算。</w:t>
      </w:r>
    </w:p>
    <w:p w14:paraId="6451FE30">
      <w:pPr>
        <w:pStyle w:val="2"/>
        <w:numPr>
          <w:ilvl w:val="-1"/>
          <w:numId w:val="0"/>
        </w:numPr>
        <w:autoSpaceDE/>
        <w:autoSpaceDN/>
        <w:snapToGrid w:val="0"/>
        <w:spacing w:line="580" w:lineRule="exact"/>
        <w:ind w:firstLine="640" w:firstLineChars="200"/>
        <w:rPr>
          <w:rFonts w:hint="default" w:ascii="Times New Roman" w:hAnsi="Times New Roman" w:cs="Times New Roman"/>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我市社会保险基金预算从2012年开始由市级统筹编制，县级不再单独编制社会保险基金收支预算。</w:t>
      </w:r>
    </w:p>
    <w:p w14:paraId="41B82DF4">
      <w:pPr>
        <w:pStyle w:val="2"/>
        <w:numPr>
          <w:ilvl w:val="-1"/>
          <w:numId w:val="0"/>
        </w:numPr>
        <w:autoSpaceDE/>
        <w:autoSpaceDN/>
        <w:snapToGrid w:val="0"/>
        <w:spacing w:line="580" w:lineRule="exact"/>
        <w:ind w:firstLine="640" w:firstLineChars="200"/>
        <w:rPr>
          <w:rFonts w:hint="default" w:ascii="Times New Roman" w:hAnsi="Times New Roman" w:cs="Times New Roman"/>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全县社会保险基金总收入642796万元。其中城镇企业职工养老保险收入308607万元，城乡居民基本养老保险收入43413万元，机关事业单位养老保险收入121742万元，职工基本医疗保险收入82456万元，城乡居民基本医疗保险收入63742万元，失业保险收入6960万元，工伤保险收入15877万元。</w:t>
      </w:r>
    </w:p>
    <w:p w14:paraId="35D2BBBB">
      <w:pPr>
        <w:pStyle w:val="2"/>
        <w:autoSpaceDE/>
        <w:autoSpaceDN/>
        <w:snapToGrid w:val="0"/>
        <w:spacing w:line="580"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全县社会保险基金总支出635553万元。其中城镇企业职工养老保险支出307870万元，城乡居民基本养老保险支出42866万元，机关事业单位养老保险支出121337万元，职工基本医疗保险支出72008万元，城乡居民基本医疗保险支出69482万元，失业保险支出6759万元，工伤保险支出15231万元。本年结余7242万元。</w:t>
      </w:r>
    </w:p>
    <w:p w14:paraId="06AE5C92">
      <w:pPr>
        <w:pStyle w:val="2"/>
        <w:autoSpaceDE/>
        <w:autoSpaceDN/>
        <w:snapToGrid w:val="0"/>
        <w:spacing w:line="580" w:lineRule="exact"/>
        <w:ind w:firstLine="640" w:firstLineChars="200"/>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（二）县本级预算执行情况。</w:t>
      </w:r>
    </w:p>
    <w:p w14:paraId="7B632A1D">
      <w:pPr>
        <w:adjustRightInd w:val="0"/>
        <w:snapToGrid w:val="0"/>
        <w:spacing w:line="580" w:lineRule="exact"/>
        <w:ind w:firstLine="664" w:firstLineChars="200"/>
        <w:rPr>
          <w:rFonts w:ascii="Times New Roman" w:hAnsi="Times New Roman"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pacing w:val="6"/>
          <w:sz w:val="32"/>
          <w:szCs w:val="32"/>
          <w14:textFill>
            <w14:solidFill>
              <w14:schemeClr w14:val="tx1"/>
            </w14:solidFill>
          </w14:textFill>
        </w:rPr>
        <w:t>202</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4</w:t>
      </w:r>
      <w:r>
        <w:rPr>
          <w:rFonts w:ascii="Times New Roman" w:hAnsi="Times New Roman" w:eastAsia="方正仿宋_GBK" w:cs="Times New Roman"/>
          <w:color w:val="000000" w:themeColor="text1"/>
          <w:spacing w:val="6"/>
          <w:sz w:val="32"/>
          <w:szCs w:val="32"/>
          <w14:textFill>
            <w14:solidFill>
              <w14:schemeClr w14:val="tx1"/>
            </w14:solidFill>
          </w14:textFill>
        </w:rPr>
        <w:t>年县本级财政收入完成</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335</w:t>
      </w:r>
      <w:r>
        <w:rPr>
          <w:rFonts w:hint="default" w:eastAsia="方正仿宋_GBK" w:cs="Times New Roman"/>
          <w:color w:val="000000" w:themeColor="text1"/>
          <w:spacing w:val="6"/>
          <w:sz w:val="32"/>
          <w:szCs w:val="32"/>
          <w:lang w:val="en-US" w:eastAsia="zh-CN"/>
          <w14:textFill>
            <w14:solidFill>
              <w14:schemeClr w14:val="tx1"/>
            </w14:solidFill>
          </w14:textFill>
        </w:rPr>
        <w:t>793</w:t>
      </w:r>
      <w:r>
        <w:rPr>
          <w:rFonts w:ascii="Times New Roman" w:hAnsi="Times New Roman" w:eastAsia="方正仿宋_GBK" w:cs="Times New Roman"/>
          <w:color w:val="000000" w:themeColor="text1"/>
          <w:spacing w:val="6"/>
          <w:sz w:val="32"/>
          <w:szCs w:val="32"/>
          <w14:textFill>
            <w14:solidFill>
              <w14:schemeClr w14:val="tx1"/>
            </w14:solidFill>
          </w14:textFill>
        </w:rPr>
        <w:t>万元，加上上级补助收入</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650893</w:t>
      </w:r>
      <w:r>
        <w:rPr>
          <w:rFonts w:ascii="Times New Roman" w:hAnsi="Times New Roman" w:eastAsia="方正仿宋_GBK" w:cs="Times New Roman"/>
          <w:color w:val="000000" w:themeColor="text1"/>
          <w:spacing w:val="6"/>
          <w:sz w:val="32"/>
          <w:szCs w:val="32"/>
          <w14:textFill>
            <w14:solidFill>
              <w14:schemeClr w14:val="tx1"/>
            </w14:solidFill>
          </w14:textFill>
        </w:rPr>
        <w:t>万元、</w:t>
      </w:r>
      <w:r>
        <w:rPr>
          <w:rFonts w:hint="default" w:ascii="Times New Roman" w:hAnsi="Times New Roman" w:eastAsia="方正仿宋_GBK" w:cs="Times New Roman"/>
          <w:color w:val="000000" w:themeColor="text1"/>
          <w:spacing w:val="6"/>
          <w:sz w:val="32"/>
          <w:szCs w:val="32"/>
          <w14:textFill>
            <w14:solidFill>
              <w14:schemeClr w14:val="tx1"/>
            </w14:solidFill>
          </w14:textFill>
        </w:rPr>
        <w:t>区域间转移性收入</w:t>
      </w:r>
      <w:r>
        <w:rPr>
          <w:rFonts w:hint="eastAsia" w:ascii="Times New Roman" w:hAnsi="Times New Roman" w:eastAsia="方正仿宋_GBK" w:cs="Times New Roman"/>
          <w:color w:val="000000" w:themeColor="text1"/>
          <w:spacing w:val="6"/>
          <w:sz w:val="32"/>
          <w:szCs w:val="32"/>
          <w:lang w:val="en-US" w:eastAsia="zh-CN"/>
          <w14:textFill>
            <w14:solidFill>
              <w14:schemeClr w14:val="tx1"/>
            </w14:solidFill>
          </w14:textFill>
        </w:rPr>
        <w:t>100万元、</w:t>
      </w:r>
      <w:r>
        <w:rPr>
          <w:rFonts w:ascii="Times New Roman" w:hAnsi="Times New Roman" w:eastAsia="方正仿宋_GBK" w:cs="Times New Roman"/>
          <w:color w:val="000000" w:themeColor="text1"/>
          <w:spacing w:val="6"/>
          <w:sz w:val="32"/>
          <w:szCs w:val="32"/>
          <w14:textFill>
            <w14:solidFill>
              <w14:schemeClr w14:val="tx1"/>
            </w14:solidFill>
          </w14:textFill>
        </w:rPr>
        <w:t>债</w:t>
      </w:r>
      <w:r>
        <w:rPr>
          <w:rFonts w:hint="default" w:eastAsia="方正仿宋_GBK" w:cs="Times New Roman"/>
          <w:color w:val="000000" w:themeColor="text1"/>
          <w:spacing w:val="6"/>
          <w:sz w:val="32"/>
          <w:szCs w:val="32"/>
          <w:lang w:eastAsia="zh-CN"/>
          <w14:textFill>
            <w14:solidFill>
              <w14:schemeClr w14:val="tx1"/>
            </w14:solidFill>
          </w14:textFill>
        </w:rPr>
        <w:t>务</w:t>
      </w:r>
      <w:r>
        <w:rPr>
          <w:rFonts w:ascii="Times New Roman" w:hAnsi="Times New Roman" w:eastAsia="方正仿宋_GBK" w:cs="Times New Roman"/>
          <w:color w:val="000000" w:themeColor="text1"/>
          <w:spacing w:val="6"/>
          <w:sz w:val="32"/>
          <w:szCs w:val="32"/>
          <w14:textFill>
            <w14:solidFill>
              <w14:schemeClr w14:val="tx1"/>
            </w14:solidFill>
          </w14:textFill>
        </w:rPr>
        <w:t>转贷收入</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388500</w:t>
      </w:r>
      <w:r>
        <w:rPr>
          <w:rFonts w:ascii="Times New Roman" w:hAnsi="Times New Roman" w:eastAsia="方正仿宋_GBK" w:cs="Times New Roman"/>
          <w:color w:val="000000" w:themeColor="text1"/>
          <w:spacing w:val="6"/>
          <w:sz w:val="32"/>
          <w:szCs w:val="32"/>
          <w14:textFill>
            <w14:solidFill>
              <w14:schemeClr w14:val="tx1"/>
            </w14:solidFill>
          </w14:textFill>
        </w:rPr>
        <w:t>万元、调入资金</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12819</w:t>
      </w:r>
      <w:r>
        <w:rPr>
          <w:rFonts w:ascii="Times New Roman" w:hAnsi="Times New Roman" w:eastAsia="方正仿宋_GBK" w:cs="Times New Roman"/>
          <w:color w:val="000000" w:themeColor="text1"/>
          <w:spacing w:val="6"/>
          <w:sz w:val="32"/>
          <w:szCs w:val="32"/>
          <w14:textFill>
            <w14:solidFill>
              <w14:schemeClr w14:val="tx1"/>
            </w14:solidFill>
          </w14:textFill>
        </w:rPr>
        <w:t>万元、</w:t>
      </w:r>
      <w:r>
        <w:rPr>
          <w:rFonts w:hint="default" w:ascii="Times New Roman" w:hAnsi="Times New Roman" w:eastAsia="方正仿宋_GBK" w:cs="Times New Roman"/>
          <w:color w:val="000000" w:themeColor="text1"/>
          <w:spacing w:val="6"/>
          <w:sz w:val="32"/>
          <w:szCs w:val="32"/>
          <w:lang w:eastAsia="zh-CN"/>
          <w14:textFill>
            <w14:solidFill>
              <w14:schemeClr w14:val="tx1"/>
            </w14:solidFill>
          </w14:textFill>
        </w:rPr>
        <w:t>动用</w:t>
      </w:r>
      <w:r>
        <w:rPr>
          <w:rFonts w:ascii="Times New Roman" w:hAnsi="Times New Roman" w:eastAsia="方正仿宋_GBK" w:cs="Times New Roman"/>
          <w:color w:val="000000" w:themeColor="text1"/>
          <w:spacing w:val="6"/>
          <w:sz w:val="32"/>
          <w:szCs w:val="32"/>
          <w14:textFill>
            <w14:solidFill>
              <w14:schemeClr w14:val="tx1"/>
            </w14:solidFill>
          </w14:textFill>
        </w:rPr>
        <w:t>预算稳定调节基金</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45669</w:t>
      </w:r>
      <w:r>
        <w:rPr>
          <w:rFonts w:ascii="Times New Roman" w:hAnsi="Times New Roman" w:eastAsia="方正仿宋_GBK" w:cs="Times New Roman"/>
          <w:color w:val="000000" w:themeColor="text1"/>
          <w:spacing w:val="6"/>
          <w:sz w:val="32"/>
          <w:szCs w:val="32"/>
          <w14:textFill>
            <w14:solidFill>
              <w14:schemeClr w14:val="tx1"/>
            </w14:solidFill>
          </w14:textFill>
        </w:rPr>
        <w:t>万元、上年结转收入</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224682</w:t>
      </w:r>
      <w:r>
        <w:rPr>
          <w:rFonts w:ascii="Times New Roman" w:hAnsi="Times New Roman" w:eastAsia="方正仿宋_GBK" w:cs="Times New Roman"/>
          <w:color w:val="000000" w:themeColor="text1"/>
          <w:spacing w:val="6"/>
          <w:sz w:val="32"/>
          <w:szCs w:val="32"/>
          <w14:textFill>
            <w14:solidFill>
              <w14:schemeClr w14:val="tx1"/>
            </w14:solidFill>
          </w14:textFill>
        </w:rPr>
        <w:t>万元后，</w:t>
      </w:r>
      <w:r>
        <w:rPr>
          <w:rFonts w:hint="default" w:ascii="Times New Roman" w:hAnsi="Times New Roman" w:eastAsia="方正仿宋_GBK" w:cs="Times New Roman"/>
          <w:color w:val="000000" w:themeColor="text1"/>
          <w:spacing w:val="6"/>
          <w:sz w:val="32"/>
          <w:szCs w:val="32"/>
          <w:lang w:eastAsia="zh-CN"/>
          <w14:textFill>
            <w14:solidFill>
              <w14:schemeClr w14:val="tx1"/>
            </w14:solidFill>
          </w14:textFill>
        </w:rPr>
        <w:t>县本级</w:t>
      </w:r>
      <w:r>
        <w:rPr>
          <w:rFonts w:ascii="Times New Roman" w:hAnsi="Times New Roman" w:eastAsia="方正仿宋_GBK" w:cs="Times New Roman"/>
          <w:color w:val="000000" w:themeColor="text1"/>
          <w:spacing w:val="6"/>
          <w:sz w:val="32"/>
          <w:szCs w:val="32"/>
          <w14:textFill>
            <w14:solidFill>
              <w14:schemeClr w14:val="tx1"/>
            </w14:solidFill>
          </w14:textFill>
        </w:rPr>
        <w:t>财政总收入为</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1658</w:t>
      </w:r>
      <w:r>
        <w:rPr>
          <w:rFonts w:hint="eastAsia" w:eastAsia="方正仿宋_GBK" w:cs="Times New Roman"/>
          <w:color w:val="000000" w:themeColor="text1"/>
          <w:spacing w:val="6"/>
          <w:sz w:val="32"/>
          <w:szCs w:val="32"/>
          <w:lang w:val="en-US" w:eastAsia="zh-CN"/>
          <w14:textFill>
            <w14:solidFill>
              <w14:schemeClr w14:val="tx1"/>
            </w14:solidFill>
          </w14:textFill>
        </w:rPr>
        <w:t>4</w:t>
      </w:r>
      <w:r>
        <w:rPr>
          <w:rFonts w:hint="default" w:eastAsia="方正仿宋_GBK" w:cs="Times New Roman"/>
          <w:color w:val="000000" w:themeColor="text1"/>
          <w:spacing w:val="6"/>
          <w:sz w:val="32"/>
          <w:szCs w:val="32"/>
          <w:lang w:val="en-US" w:eastAsia="zh-CN"/>
          <w14:textFill>
            <w14:solidFill>
              <w14:schemeClr w14:val="tx1"/>
            </w14:solidFill>
          </w14:textFill>
        </w:rPr>
        <w:t>56</w:t>
      </w:r>
      <w:r>
        <w:rPr>
          <w:rFonts w:ascii="Times New Roman" w:hAnsi="Times New Roman" w:eastAsia="方正仿宋_GBK" w:cs="Times New Roman"/>
          <w:color w:val="000000" w:themeColor="text1"/>
          <w:spacing w:val="6"/>
          <w:sz w:val="32"/>
          <w:szCs w:val="32"/>
          <w14:textFill>
            <w14:solidFill>
              <w14:schemeClr w14:val="tx1"/>
            </w14:solidFill>
          </w14:textFill>
        </w:rPr>
        <w:t>万元。</w:t>
      </w:r>
      <w:r>
        <w:rPr>
          <w:rFonts w:hint="default" w:ascii="Times New Roman" w:hAnsi="Times New Roman" w:eastAsia="方正仿宋_GBK" w:cs="Times New Roman"/>
          <w:color w:val="000000" w:themeColor="text1"/>
          <w:spacing w:val="6"/>
          <w:sz w:val="32"/>
          <w:szCs w:val="32"/>
          <w:lang w:eastAsia="zh-CN"/>
          <w14:textFill>
            <w14:solidFill>
              <w14:schemeClr w14:val="tx1"/>
            </w14:solidFill>
          </w14:textFill>
        </w:rPr>
        <w:t>县本级</w:t>
      </w:r>
      <w:r>
        <w:rPr>
          <w:rFonts w:ascii="Times New Roman" w:hAnsi="Times New Roman" w:eastAsia="方正仿宋_GBK" w:cs="Times New Roman"/>
          <w:color w:val="000000" w:themeColor="text1"/>
          <w:spacing w:val="6"/>
          <w:sz w:val="32"/>
          <w:szCs w:val="32"/>
          <w14:textFill>
            <w14:solidFill>
              <w14:schemeClr w14:val="tx1"/>
            </w14:solidFill>
          </w14:textFill>
        </w:rPr>
        <w:t>财政支出</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927064</w:t>
      </w:r>
      <w:r>
        <w:rPr>
          <w:rFonts w:ascii="Times New Roman" w:hAnsi="Times New Roman" w:eastAsia="方正仿宋_GBK" w:cs="Times New Roman"/>
          <w:color w:val="000000" w:themeColor="text1"/>
          <w:spacing w:val="6"/>
          <w:sz w:val="32"/>
          <w:szCs w:val="32"/>
          <w14:textFill>
            <w14:solidFill>
              <w14:schemeClr w14:val="tx1"/>
            </w14:solidFill>
          </w14:textFill>
        </w:rPr>
        <w:t>万元，加上</w:t>
      </w:r>
      <w:r>
        <w:rPr>
          <w:rFonts w:hint="default" w:ascii="Times New Roman" w:hAnsi="Times New Roman" w:eastAsia="方正仿宋_GBK" w:cs="Times New Roman"/>
          <w:color w:val="000000" w:themeColor="text1"/>
          <w:spacing w:val="6"/>
          <w:sz w:val="32"/>
          <w:szCs w:val="32"/>
          <w:lang w:eastAsia="zh-CN"/>
          <w14:textFill>
            <w14:solidFill>
              <w14:schemeClr w14:val="tx1"/>
            </w14:solidFill>
          </w14:textFill>
        </w:rPr>
        <w:t>补助下级支出</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9</w:t>
      </w:r>
      <w:r>
        <w:rPr>
          <w:rFonts w:hint="default" w:eastAsia="方正仿宋_GBK" w:cs="Times New Roman"/>
          <w:color w:val="000000" w:themeColor="text1"/>
          <w:spacing w:val="6"/>
          <w:sz w:val="32"/>
          <w:szCs w:val="32"/>
          <w:lang w:val="en-US" w:eastAsia="zh-CN"/>
          <w14:textFill>
            <w14:solidFill>
              <w14:schemeClr w14:val="tx1"/>
            </w14:solidFill>
          </w14:textFill>
        </w:rPr>
        <w:t>8130</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万元、</w:t>
      </w:r>
      <w:r>
        <w:rPr>
          <w:rFonts w:ascii="Times New Roman" w:hAnsi="Times New Roman" w:eastAsia="方正仿宋_GBK" w:cs="Times New Roman"/>
          <w:color w:val="000000" w:themeColor="text1"/>
          <w:spacing w:val="6"/>
          <w:sz w:val="32"/>
          <w:szCs w:val="32"/>
          <w14:textFill>
            <w14:solidFill>
              <w14:schemeClr w14:val="tx1"/>
            </w14:solidFill>
          </w14:textFill>
        </w:rPr>
        <w:t>上解支出</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46149</w:t>
      </w:r>
      <w:r>
        <w:rPr>
          <w:rFonts w:ascii="Times New Roman" w:hAnsi="Times New Roman" w:eastAsia="方正仿宋_GBK" w:cs="Times New Roman"/>
          <w:color w:val="000000" w:themeColor="text1"/>
          <w:spacing w:val="6"/>
          <w:sz w:val="32"/>
          <w:szCs w:val="32"/>
          <w14:textFill>
            <w14:solidFill>
              <w14:schemeClr w14:val="tx1"/>
            </w14:solidFill>
          </w14:textFill>
        </w:rPr>
        <w:t>万元、地方政府债务还本支出</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281256</w:t>
      </w:r>
      <w:r>
        <w:rPr>
          <w:rFonts w:ascii="Times New Roman" w:hAnsi="Times New Roman" w:eastAsia="方正仿宋_GBK" w:cs="Times New Roman"/>
          <w:color w:val="000000" w:themeColor="text1"/>
          <w:spacing w:val="6"/>
          <w:sz w:val="32"/>
          <w:szCs w:val="32"/>
          <w14:textFill>
            <w14:solidFill>
              <w14:schemeClr w14:val="tx1"/>
            </w14:solidFill>
          </w14:textFill>
        </w:rPr>
        <w:t>万元、调出资金</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12819</w:t>
      </w:r>
      <w:r>
        <w:rPr>
          <w:rFonts w:ascii="Times New Roman" w:hAnsi="Times New Roman" w:eastAsia="方正仿宋_GBK" w:cs="Times New Roman"/>
          <w:color w:val="000000" w:themeColor="text1"/>
          <w:spacing w:val="6"/>
          <w:sz w:val="32"/>
          <w:szCs w:val="32"/>
          <w14:textFill>
            <w14:solidFill>
              <w14:schemeClr w14:val="tx1"/>
            </w14:solidFill>
          </w14:textFill>
        </w:rPr>
        <w:t>万元、</w:t>
      </w:r>
      <w:r>
        <w:rPr>
          <w:rFonts w:hint="default" w:ascii="Times New Roman" w:hAnsi="Times New Roman" w:eastAsia="方正仿宋_GBK" w:cs="Times New Roman"/>
          <w:color w:val="000000" w:themeColor="text1"/>
          <w:spacing w:val="6"/>
          <w:sz w:val="32"/>
          <w:szCs w:val="32"/>
          <w:lang w:eastAsia="zh-CN"/>
          <w14:textFill>
            <w14:solidFill>
              <w14:schemeClr w14:val="tx1"/>
            </w14:solidFill>
          </w14:textFill>
        </w:rPr>
        <w:t>安排预算稳定调节基金</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32</w:t>
      </w:r>
      <w:r>
        <w:rPr>
          <w:rFonts w:hint="eastAsia" w:eastAsia="方正仿宋_GBK" w:cs="Times New Roman"/>
          <w:color w:val="000000" w:themeColor="text1"/>
          <w:spacing w:val="6"/>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62万元、</w:t>
      </w:r>
      <w:r>
        <w:rPr>
          <w:rFonts w:ascii="Times New Roman" w:hAnsi="Times New Roman" w:eastAsia="方正仿宋_GBK" w:cs="Times New Roman"/>
          <w:color w:val="000000" w:themeColor="text1"/>
          <w:spacing w:val="6"/>
          <w:sz w:val="32"/>
          <w:szCs w:val="32"/>
          <w14:textFill>
            <w14:solidFill>
              <w14:schemeClr w14:val="tx1"/>
            </w14:solidFill>
          </w14:textFill>
        </w:rPr>
        <w:t>结转下年支出</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260476</w:t>
      </w:r>
      <w:r>
        <w:rPr>
          <w:rFonts w:ascii="Times New Roman" w:hAnsi="Times New Roman" w:eastAsia="方正仿宋_GBK" w:cs="Times New Roman"/>
          <w:color w:val="000000" w:themeColor="text1"/>
          <w:spacing w:val="6"/>
          <w:sz w:val="32"/>
          <w:szCs w:val="32"/>
          <w14:textFill>
            <w14:solidFill>
              <w14:schemeClr w14:val="tx1"/>
            </w14:solidFill>
          </w14:textFill>
        </w:rPr>
        <w:t>万元后，</w:t>
      </w:r>
      <w:r>
        <w:rPr>
          <w:rFonts w:hint="default" w:ascii="Times New Roman" w:hAnsi="Times New Roman" w:eastAsia="方正仿宋_GBK" w:cs="Times New Roman"/>
          <w:color w:val="000000" w:themeColor="text1"/>
          <w:spacing w:val="6"/>
          <w:sz w:val="32"/>
          <w:szCs w:val="32"/>
          <w:lang w:eastAsia="zh-CN"/>
          <w14:textFill>
            <w14:solidFill>
              <w14:schemeClr w14:val="tx1"/>
            </w14:solidFill>
          </w14:textFill>
        </w:rPr>
        <w:t>县本级</w:t>
      </w:r>
      <w:r>
        <w:rPr>
          <w:rFonts w:ascii="Times New Roman" w:hAnsi="Times New Roman" w:eastAsia="方正仿宋_GBK" w:cs="Times New Roman"/>
          <w:color w:val="000000" w:themeColor="text1"/>
          <w:spacing w:val="6"/>
          <w:sz w:val="32"/>
          <w:szCs w:val="32"/>
          <w14:textFill>
            <w14:solidFill>
              <w14:schemeClr w14:val="tx1"/>
            </w14:solidFill>
          </w14:textFill>
        </w:rPr>
        <w:t>财政总支出为</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165</w:t>
      </w:r>
      <w:r>
        <w:rPr>
          <w:rFonts w:hint="default" w:eastAsia="方正仿宋_GBK" w:cs="Times New Roman"/>
          <w:color w:val="000000" w:themeColor="text1"/>
          <w:spacing w:val="6"/>
          <w:sz w:val="32"/>
          <w:szCs w:val="32"/>
          <w:lang w:val="en-US" w:eastAsia="zh-CN"/>
          <w14:textFill>
            <w14:solidFill>
              <w14:schemeClr w14:val="tx1"/>
            </w14:solidFill>
          </w14:textFill>
        </w:rPr>
        <w:t>8</w:t>
      </w:r>
      <w:r>
        <w:rPr>
          <w:rFonts w:hint="eastAsia" w:eastAsia="方正仿宋_GBK" w:cs="Times New Roman"/>
          <w:color w:val="000000" w:themeColor="text1"/>
          <w:spacing w:val="6"/>
          <w:sz w:val="32"/>
          <w:szCs w:val="32"/>
          <w:lang w:val="en-US" w:eastAsia="zh-CN"/>
          <w14:textFill>
            <w14:solidFill>
              <w14:schemeClr w14:val="tx1"/>
            </w14:solidFill>
          </w14:textFill>
        </w:rPr>
        <w:t>4</w:t>
      </w:r>
      <w:r>
        <w:rPr>
          <w:rFonts w:hint="default" w:eastAsia="方正仿宋_GBK" w:cs="Times New Roman"/>
          <w:color w:val="000000" w:themeColor="text1"/>
          <w:spacing w:val="6"/>
          <w:sz w:val="32"/>
          <w:szCs w:val="32"/>
          <w:lang w:val="en-US" w:eastAsia="zh-CN"/>
          <w14:textFill>
            <w14:solidFill>
              <w14:schemeClr w14:val="tx1"/>
            </w14:solidFill>
          </w14:textFill>
        </w:rPr>
        <w:t>56</w:t>
      </w:r>
      <w:r>
        <w:rPr>
          <w:rFonts w:ascii="Times New Roman" w:hAnsi="Times New Roman" w:eastAsia="方正仿宋_GBK" w:cs="Times New Roman"/>
          <w:color w:val="000000" w:themeColor="text1"/>
          <w:spacing w:val="6"/>
          <w:sz w:val="32"/>
          <w:szCs w:val="32"/>
          <w14:textFill>
            <w14:solidFill>
              <w14:schemeClr w14:val="tx1"/>
            </w14:solidFill>
          </w14:textFill>
        </w:rPr>
        <w:t>万元。</w:t>
      </w:r>
    </w:p>
    <w:p w14:paraId="5FE8E3CA">
      <w:pPr>
        <w:pStyle w:val="2"/>
        <w:autoSpaceDE/>
        <w:autoSpaceDN/>
        <w:snapToGrid w:val="0"/>
        <w:spacing w:line="580" w:lineRule="exact"/>
        <w:ind w:firstLine="640" w:firstLineChars="200"/>
        <w:rPr>
          <w:rFonts w:ascii="Times New Roman" w:hAnsi="Times New Roman" w:cs="Times New Roman"/>
          <w:color w:val="000000" w:themeColor="text1"/>
          <w:spacing w:val="6"/>
          <w:sz w:val="32"/>
          <w:szCs w:val="32"/>
          <w14:textFill>
            <w14:solidFill>
              <w14:schemeClr w14:val="tx1"/>
            </w14:solidFill>
          </w14:textFill>
        </w:rPr>
      </w:pPr>
      <w:r>
        <w:rPr>
          <w:rFonts w:ascii="Times New Roman" w:hAnsi="Times New Roman" w:cs="Times New Roman"/>
          <w:color w:val="000000" w:themeColor="text1"/>
          <w:kern w:val="2"/>
          <w:sz w:val="32"/>
          <w:szCs w:val="32"/>
          <w14:textFill>
            <w14:solidFill>
              <w14:schemeClr w14:val="tx1"/>
            </w14:solidFill>
          </w14:textFill>
        </w:rPr>
        <w:t>1.县本级一般公共预算执行情况。</w:t>
      </w:r>
    </w:p>
    <w:tbl>
      <w:tblPr>
        <w:tblStyle w:val="14"/>
        <w:tblW w:w="8907" w:type="dxa"/>
        <w:jc w:val="center"/>
        <w:tblLayout w:type="fixed"/>
        <w:tblCellMar>
          <w:top w:w="0" w:type="dxa"/>
          <w:left w:w="108" w:type="dxa"/>
          <w:bottom w:w="0" w:type="dxa"/>
          <w:right w:w="108" w:type="dxa"/>
        </w:tblCellMar>
      </w:tblPr>
      <w:tblGrid>
        <w:gridCol w:w="3111"/>
        <w:gridCol w:w="1309"/>
        <w:gridCol w:w="3107"/>
        <w:gridCol w:w="1380"/>
      </w:tblGrid>
      <w:tr w14:paraId="238C5085">
        <w:tblPrEx>
          <w:tblCellMar>
            <w:top w:w="0" w:type="dxa"/>
            <w:left w:w="108" w:type="dxa"/>
            <w:bottom w:w="0" w:type="dxa"/>
            <w:right w:w="108" w:type="dxa"/>
          </w:tblCellMar>
        </w:tblPrEx>
        <w:trPr>
          <w:cantSplit/>
          <w:trHeight w:val="454" w:hRule="exact"/>
          <w:jc w:val="center"/>
        </w:trPr>
        <w:tc>
          <w:tcPr>
            <w:tcW w:w="8907" w:type="dxa"/>
            <w:gridSpan w:val="4"/>
            <w:vAlign w:val="center"/>
          </w:tcPr>
          <w:p w14:paraId="643439A7">
            <w:pPr>
              <w:pStyle w:val="2"/>
              <w:snapToGrid w:val="0"/>
              <w:spacing w:line="400" w:lineRule="exact"/>
              <w:jc w:val="center"/>
              <w:rPr>
                <w:rFonts w:ascii="Times New Roman" w:hAnsi="Times New Roman" w:eastAsia="方正书宋_GBK" w:cs="Times New Roman"/>
                <w:color w:val="000000" w:themeColor="text1"/>
                <w:sz w:val="28"/>
                <w:szCs w:val="28"/>
                <w14:textFill>
                  <w14:solidFill>
                    <w14:schemeClr w14:val="tx1"/>
                  </w14:solidFill>
                </w14:textFill>
              </w:rPr>
            </w:pPr>
            <w:r>
              <w:rPr>
                <w:rFonts w:hint="default" w:ascii="Times New Roman" w:hAnsi="Times New Roman" w:eastAsia="方正小标宋_GBK" w:cs="Times New Roman"/>
                <w:color w:val="000000" w:themeColor="text1"/>
                <w:spacing w:val="6"/>
                <w:sz w:val="30"/>
                <w:szCs w:val="30"/>
                <w14:textFill>
                  <w14:solidFill>
                    <w14:schemeClr w14:val="tx1"/>
                  </w14:solidFill>
                </w14:textFill>
              </w:rPr>
              <w:t>202</w:t>
            </w:r>
            <w:r>
              <w:rPr>
                <w:rFonts w:hint="default" w:ascii="Times New Roman" w:hAnsi="Times New Roman" w:eastAsia="方正小标宋_GBK" w:cs="Times New Roman"/>
                <w:color w:val="000000" w:themeColor="text1"/>
                <w:spacing w:val="6"/>
                <w:sz w:val="30"/>
                <w:szCs w:val="30"/>
                <w:lang w:val="en-US" w:eastAsia="zh-CN"/>
                <w14:textFill>
                  <w14:solidFill>
                    <w14:schemeClr w14:val="tx1"/>
                  </w14:solidFill>
                </w14:textFill>
              </w:rPr>
              <w:t>4</w:t>
            </w:r>
            <w:r>
              <w:rPr>
                <w:rFonts w:hint="default" w:ascii="Times New Roman" w:hAnsi="Times New Roman" w:eastAsia="方正小标宋_GBK" w:cs="Times New Roman"/>
                <w:color w:val="000000" w:themeColor="text1"/>
                <w:spacing w:val="6"/>
                <w:sz w:val="30"/>
                <w:szCs w:val="30"/>
                <w14:textFill>
                  <w14:solidFill>
                    <w14:schemeClr w14:val="tx1"/>
                  </w14:solidFill>
                </w14:textFill>
              </w:rPr>
              <w:t>年县本级一般公共预算收支平衡情况表</w:t>
            </w:r>
          </w:p>
        </w:tc>
      </w:tr>
      <w:tr w14:paraId="3294D240">
        <w:tblPrEx>
          <w:tblCellMar>
            <w:top w:w="0" w:type="dxa"/>
            <w:left w:w="108" w:type="dxa"/>
            <w:bottom w:w="0" w:type="dxa"/>
            <w:right w:w="108" w:type="dxa"/>
          </w:tblCellMar>
        </w:tblPrEx>
        <w:trPr>
          <w:cantSplit/>
          <w:trHeight w:val="454" w:hRule="exact"/>
          <w:jc w:val="center"/>
        </w:trPr>
        <w:tc>
          <w:tcPr>
            <w:tcW w:w="8907" w:type="dxa"/>
            <w:gridSpan w:val="4"/>
            <w:tcBorders>
              <w:bottom w:val="single" w:color="auto" w:sz="4" w:space="0"/>
            </w:tcBorders>
            <w:vAlign w:val="center"/>
          </w:tcPr>
          <w:p w14:paraId="3EBB8B5D">
            <w:pPr>
              <w:pStyle w:val="2"/>
              <w:snapToGrid w:val="0"/>
              <w:spacing w:line="400" w:lineRule="exact"/>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xml:space="preserve"> </w:t>
            </w:r>
            <w:r>
              <w:rPr>
                <w:rFonts w:hint="default" w:ascii="Times New Roman" w:hAnsi="Times New Roman" w:cs="Times New Roman"/>
                <w:color w:val="000000" w:themeColor="text1"/>
                <w:spacing w:val="6"/>
                <w:sz w:val="28"/>
                <w:szCs w:val="28"/>
                <w:lang w:val="en-US" w:eastAsia="zh-CN"/>
                <w14:textFill>
                  <w14:solidFill>
                    <w14:schemeClr w14:val="tx1"/>
                  </w14:solidFill>
                </w14:textFill>
              </w:rPr>
              <w:t xml:space="preserve">                                               </w:t>
            </w:r>
            <w:r>
              <w:rPr>
                <w:rFonts w:ascii="Times New Roman" w:hAnsi="Times New Roman" w:cs="Times New Roman"/>
                <w:color w:val="000000" w:themeColor="text1"/>
                <w:spacing w:val="-4"/>
                <w:sz w:val="28"/>
                <w:szCs w:val="28"/>
                <w14:textFill>
                  <w14:solidFill>
                    <w14:schemeClr w14:val="tx1"/>
                  </w14:solidFill>
                </w14:textFill>
              </w:rPr>
              <w:t>单位：万元</w:t>
            </w:r>
          </w:p>
        </w:tc>
      </w:tr>
      <w:tr w14:paraId="4935B324">
        <w:tblPrEx>
          <w:tblCellMar>
            <w:top w:w="0" w:type="dxa"/>
            <w:left w:w="108" w:type="dxa"/>
            <w:bottom w:w="0" w:type="dxa"/>
            <w:right w:w="108" w:type="dxa"/>
          </w:tblCellMar>
        </w:tblPrEx>
        <w:trPr>
          <w:cantSplit/>
          <w:trHeight w:val="454" w:hRule="exact"/>
          <w:jc w:val="center"/>
        </w:trPr>
        <w:tc>
          <w:tcPr>
            <w:tcW w:w="3111" w:type="dxa"/>
            <w:tcBorders>
              <w:top w:val="single" w:color="auto" w:sz="4" w:space="0"/>
              <w:left w:val="single" w:color="auto" w:sz="4" w:space="0"/>
              <w:bottom w:val="single" w:color="auto" w:sz="4" w:space="0"/>
              <w:right w:val="single" w:color="auto" w:sz="4" w:space="0"/>
            </w:tcBorders>
            <w:vAlign w:val="center"/>
          </w:tcPr>
          <w:p w14:paraId="1D3AD58F">
            <w:pPr>
              <w:widowControl w:val="0"/>
              <w:adjustRightInd w:val="0"/>
              <w:snapToGrid w:val="0"/>
              <w:spacing w:line="40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收     入</w:t>
            </w:r>
          </w:p>
        </w:tc>
        <w:tc>
          <w:tcPr>
            <w:tcW w:w="1309" w:type="dxa"/>
            <w:tcBorders>
              <w:top w:val="single" w:color="auto" w:sz="4" w:space="0"/>
              <w:left w:val="single" w:color="auto" w:sz="4" w:space="0"/>
              <w:bottom w:val="single" w:color="auto" w:sz="4" w:space="0"/>
              <w:right w:val="single" w:color="auto" w:sz="4" w:space="0"/>
            </w:tcBorders>
            <w:vAlign w:val="center"/>
          </w:tcPr>
          <w:p w14:paraId="46C38C71">
            <w:pPr>
              <w:widowControl w:val="0"/>
              <w:adjustRightInd w:val="0"/>
              <w:snapToGrid w:val="0"/>
              <w:spacing w:line="40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执行数</w:t>
            </w:r>
          </w:p>
        </w:tc>
        <w:tc>
          <w:tcPr>
            <w:tcW w:w="3107" w:type="dxa"/>
            <w:tcBorders>
              <w:top w:val="single" w:color="auto" w:sz="4" w:space="0"/>
              <w:left w:val="single" w:color="auto" w:sz="4" w:space="0"/>
              <w:bottom w:val="single" w:color="auto" w:sz="4" w:space="0"/>
              <w:right w:val="single" w:color="auto" w:sz="4" w:space="0"/>
            </w:tcBorders>
            <w:vAlign w:val="center"/>
          </w:tcPr>
          <w:p w14:paraId="76497B83">
            <w:pPr>
              <w:widowControl w:val="0"/>
              <w:adjustRightInd w:val="0"/>
              <w:snapToGrid w:val="0"/>
              <w:spacing w:line="40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支    出</w:t>
            </w:r>
          </w:p>
        </w:tc>
        <w:tc>
          <w:tcPr>
            <w:tcW w:w="1380" w:type="dxa"/>
            <w:tcBorders>
              <w:top w:val="single" w:color="auto" w:sz="4" w:space="0"/>
              <w:left w:val="single" w:color="auto" w:sz="4" w:space="0"/>
              <w:bottom w:val="single" w:color="auto" w:sz="4" w:space="0"/>
              <w:right w:val="single" w:color="auto" w:sz="4" w:space="0"/>
            </w:tcBorders>
            <w:vAlign w:val="center"/>
          </w:tcPr>
          <w:p w14:paraId="025320BB">
            <w:pPr>
              <w:widowControl w:val="0"/>
              <w:adjustRightInd w:val="0"/>
              <w:snapToGrid w:val="0"/>
              <w:spacing w:line="40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执行数</w:t>
            </w:r>
          </w:p>
        </w:tc>
      </w:tr>
      <w:tr w14:paraId="348A0272">
        <w:tblPrEx>
          <w:tblCellMar>
            <w:top w:w="0" w:type="dxa"/>
            <w:left w:w="108" w:type="dxa"/>
            <w:bottom w:w="0" w:type="dxa"/>
            <w:right w:w="108" w:type="dxa"/>
          </w:tblCellMar>
        </w:tblPrEx>
        <w:trPr>
          <w:cantSplit/>
          <w:trHeight w:val="454" w:hRule="exact"/>
          <w:jc w:val="center"/>
        </w:trPr>
        <w:tc>
          <w:tcPr>
            <w:tcW w:w="3111" w:type="dxa"/>
            <w:tcBorders>
              <w:top w:val="single" w:color="auto" w:sz="4" w:space="0"/>
              <w:left w:val="single" w:color="auto" w:sz="4" w:space="0"/>
              <w:bottom w:val="single" w:color="auto" w:sz="4" w:space="0"/>
              <w:right w:val="single" w:color="auto" w:sz="4" w:space="0"/>
            </w:tcBorders>
            <w:vAlign w:val="center"/>
          </w:tcPr>
          <w:p w14:paraId="17D9B3CD">
            <w:pPr>
              <w:adjustRightInd w:val="0"/>
              <w:snapToGrid w:val="0"/>
              <w:spacing w:line="400" w:lineRule="exact"/>
              <w:jc w:val="both"/>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总  计</w:t>
            </w:r>
          </w:p>
        </w:tc>
        <w:tc>
          <w:tcPr>
            <w:tcW w:w="1309" w:type="dxa"/>
            <w:tcBorders>
              <w:top w:val="single" w:color="auto" w:sz="4" w:space="0"/>
              <w:left w:val="single" w:color="auto" w:sz="4" w:space="0"/>
              <w:bottom w:val="single" w:color="auto" w:sz="4" w:space="0"/>
              <w:right w:val="single" w:color="auto" w:sz="4" w:space="0"/>
            </w:tcBorders>
            <w:vAlign w:val="center"/>
          </w:tcPr>
          <w:p w14:paraId="059E2E21">
            <w:pPr>
              <w:adjustRightInd w:val="0"/>
              <w:snapToGrid w:val="0"/>
              <w:spacing w:line="40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1016</w:t>
            </w:r>
            <w:r>
              <w:rPr>
                <w:rFonts w:hint="eastAsia" w:eastAsia="方正仿宋_GBK" w:cs="Times New Roman"/>
                <w:color w:val="000000" w:themeColor="text1"/>
                <w:spacing w:val="6"/>
                <w:sz w:val="28"/>
                <w:szCs w:val="28"/>
                <w:lang w:val="en-US" w:eastAsia="zh-CN"/>
                <w14:textFill>
                  <w14:solidFill>
                    <w14:schemeClr w14:val="tx1"/>
                  </w14:solidFill>
                </w14:textFill>
              </w:rPr>
              <w:t>7</w:t>
            </w: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45</w:t>
            </w:r>
          </w:p>
        </w:tc>
        <w:tc>
          <w:tcPr>
            <w:tcW w:w="3107" w:type="dxa"/>
            <w:tcBorders>
              <w:top w:val="single" w:color="auto" w:sz="4" w:space="0"/>
              <w:left w:val="single" w:color="auto" w:sz="4" w:space="0"/>
              <w:bottom w:val="single" w:color="auto" w:sz="4" w:space="0"/>
              <w:right w:val="single" w:color="auto" w:sz="4" w:space="0"/>
            </w:tcBorders>
            <w:vAlign w:val="center"/>
          </w:tcPr>
          <w:p w14:paraId="073704AF">
            <w:pPr>
              <w:adjustRightInd w:val="0"/>
              <w:snapToGrid w:val="0"/>
              <w:spacing w:line="400" w:lineRule="exact"/>
              <w:jc w:val="both"/>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总  计</w:t>
            </w:r>
          </w:p>
        </w:tc>
        <w:tc>
          <w:tcPr>
            <w:tcW w:w="1380" w:type="dxa"/>
            <w:tcBorders>
              <w:top w:val="single" w:color="auto" w:sz="4" w:space="0"/>
              <w:left w:val="single" w:color="auto" w:sz="4" w:space="0"/>
              <w:bottom w:val="single" w:color="auto" w:sz="4" w:space="0"/>
              <w:right w:val="single" w:color="auto" w:sz="4" w:space="0"/>
            </w:tcBorders>
            <w:vAlign w:val="center"/>
          </w:tcPr>
          <w:p w14:paraId="3022D1CE">
            <w:pPr>
              <w:adjustRightInd w:val="0"/>
              <w:snapToGrid w:val="0"/>
              <w:spacing w:line="40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1016</w:t>
            </w:r>
            <w:r>
              <w:rPr>
                <w:rFonts w:hint="eastAsia" w:eastAsia="方正仿宋_GBK" w:cs="Times New Roman"/>
                <w:color w:val="000000" w:themeColor="text1"/>
                <w:spacing w:val="6"/>
                <w:sz w:val="28"/>
                <w:szCs w:val="28"/>
                <w:lang w:val="en-US" w:eastAsia="zh-CN"/>
                <w14:textFill>
                  <w14:solidFill>
                    <w14:schemeClr w14:val="tx1"/>
                  </w14:solidFill>
                </w14:textFill>
              </w:rPr>
              <w:t>7</w:t>
            </w: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45</w:t>
            </w:r>
          </w:p>
        </w:tc>
      </w:tr>
      <w:tr w14:paraId="14E80261">
        <w:tblPrEx>
          <w:tblCellMar>
            <w:top w:w="0" w:type="dxa"/>
            <w:left w:w="108" w:type="dxa"/>
            <w:bottom w:w="0" w:type="dxa"/>
            <w:right w:w="108" w:type="dxa"/>
          </w:tblCellMar>
        </w:tblPrEx>
        <w:trPr>
          <w:cantSplit/>
          <w:trHeight w:val="454" w:hRule="exact"/>
          <w:jc w:val="center"/>
        </w:trPr>
        <w:tc>
          <w:tcPr>
            <w:tcW w:w="3111" w:type="dxa"/>
            <w:tcBorders>
              <w:top w:val="single" w:color="auto" w:sz="4" w:space="0"/>
              <w:left w:val="single" w:color="auto" w:sz="4" w:space="0"/>
              <w:bottom w:val="single" w:color="auto" w:sz="4" w:space="0"/>
              <w:right w:val="single" w:color="auto" w:sz="4" w:space="0"/>
            </w:tcBorders>
            <w:vAlign w:val="center"/>
          </w:tcPr>
          <w:p w14:paraId="0A03DABC">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一、</w:t>
            </w:r>
            <w:r>
              <w:rPr>
                <w:rFonts w:hint="default" w:ascii="Times New Roman" w:hAnsi="Times New Roman" w:eastAsia="方正仿宋_GBK" w:cs="Times New Roman"/>
                <w:color w:val="000000" w:themeColor="text1"/>
                <w:sz w:val="28"/>
                <w:szCs w:val="28"/>
                <w14:textFill>
                  <w14:solidFill>
                    <w14:schemeClr w14:val="tx1"/>
                  </w14:solidFill>
                </w14:textFill>
              </w:rPr>
              <w:t>县</w:t>
            </w:r>
            <w:r>
              <w:rPr>
                <w:rFonts w:ascii="Times New Roman" w:hAnsi="Times New Roman" w:eastAsia="方正仿宋_GBK" w:cs="Times New Roman"/>
                <w:color w:val="000000" w:themeColor="text1"/>
                <w:sz w:val="28"/>
                <w:szCs w:val="28"/>
                <w14:textFill>
                  <w14:solidFill>
                    <w14:schemeClr w14:val="tx1"/>
                  </w14:solidFill>
                </w14:textFill>
              </w:rPr>
              <w:t>本级收入</w:t>
            </w:r>
          </w:p>
        </w:tc>
        <w:tc>
          <w:tcPr>
            <w:tcW w:w="1309" w:type="dxa"/>
            <w:tcBorders>
              <w:top w:val="single" w:color="auto" w:sz="4" w:space="0"/>
              <w:left w:val="single" w:color="auto" w:sz="4" w:space="0"/>
              <w:bottom w:val="single" w:color="auto" w:sz="4" w:space="0"/>
              <w:right w:val="single" w:color="auto" w:sz="4" w:space="0"/>
            </w:tcBorders>
            <w:vAlign w:val="center"/>
          </w:tcPr>
          <w:p w14:paraId="5278F9F8">
            <w:pPr>
              <w:adjustRightInd w:val="0"/>
              <w:snapToGrid w:val="0"/>
              <w:spacing w:line="40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249556</w:t>
            </w:r>
          </w:p>
        </w:tc>
        <w:tc>
          <w:tcPr>
            <w:tcW w:w="3107" w:type="dxa"/>
            <w:tcBorders>
              <w:top w:val="single" w:color="auto" w:sz="4" w:space="0"/>
              <w:left w:val="single" w:color="auto" w:sz="4" w:space="0"/>
              <w:bottom w:val="single" w:color="auto" w:sz="4" w:space="0"/>
              <w:right w:val="single" w:color="auto" w:sz="4" w:space="0"/>
            </w:tcBorders>
            <w:vAlign w:val="center"/>
          </w:tcPr>
          <w:p w14:paraId="59819D3C">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一、</w:t>
            </w:r>
            <w:r>
              <w:rPr>
                <w:rFonts w:hint="default" w:ascii="Times New Roman" w:hAnsi="Times New Roman" w:eastAsia="方正仿宋_GBK" w:cs="Times New Roman"/>
                <w:color w:val="000000" w:themeColor="text1"/>
                <w:sz w:val="28"/>
                <w:szCs w:val="28"/>
                <w14:textFill>
                  <w14:solidFill>
                    <w14:schemeClr w14:val="tx1"/>
                  </w14:solidFill>
                </w14:textFill>
              </w:rPr>
              <w:t>县</w:t>
            </w:r>
            <w:r>
              <w:rPr>
                <w:rFonts w:ascii="Times New Roman" w:hAnsi="Times New Roman" w:eastAsia="方正仿宋_GBK" w:cs="Times New Roman"/>
                <w:color w:val="000000" w:themeColor="text1"/>
                <w:sz w:val="28"/>
                <w:szCs w:val="28"/>
                <w14:textFill>
                  <w14:solidFill>
                    <w14:schemeClr w14:val="tx1"/>
                  </w14:solidFill>
                </w14:textFill>
              </w:rPr>
              <w:t>本级支出</w:t>
            </w:r>
          </w:p>
        </w:tc>
        <w:tc>
          <w:tcPr>
            <w:tcW w:w="1380" w:type="dxa"/>
            <w:tcBorders>
              <w:top w:val="single" w:color="auto" w:sz="4" w:space="0"/>
              <w:left w:val="single" w:color="auto" w:sz="4" w:space="0"/>
              <w:bottom w:val="single" w:color="auto" w:sz="4" w:space="0"/>
              <w:right w:val="single" w:color="auto" w:sz="4" w:space="0"/>
            </w:tcBorders>
            <w:vAlign w:val="center"/>
          </w:tcPr>
          <w:p w14:paraId="5BD5D1B7">
            <w:pPr>
              <w:adjustRightInd w:val="0"/>
              <w:snapToGrid w:val="0"/>
              <w:spacing w:line="40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717274</w:t>
            </w:r>
          </w:p>
        </w:tc>
      </w:tr>
      <w:tr w14:paraId="109C60E8">
        <w:tblPrEx>
          <w:tblCellMar>
            <w:top w:w="0" w:type="dxa"/>
            <w:left w:w="108" w:type="dxa"/>
            <w:bottom w:w="0" w:type="dxa"/>
            <w:right w:w="108" w:type="dxa"/>
          </w:tblCellMar>
        </w:tblPrEx>
        <w:trPr>
          <w:cantSplit/>
          <w:trHeight w:val="454" w:hRule="exact"/>
          <w:jc w:val="center"/>
        </w:trPr>
        <w:tc>
          <w:tcPr>
            <w:tcW w:w="3111" w:type="dxa"/>
            <w:tcBorders>
              <w:top w:val="single" w:color="auto" w:sz="4" w:space="0"/>
              <w:left w:val="single" w:color="auto" w:sz="4" w:space="0"/>
              <w:bottom w:val="single" w:color="auto" w:sz="4" w:space="0"/>
              <w:right w:val="single" w:color="auto" w:sz="4" w:space="0"/>
            </w:tcBorders>
            <w:vAlign w:val="center"/>
          </w:tcPr>
          <w:p w14:paraId="3CAD724D">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税收收入</w:t>
            </w:r>
          </w:p>
        </w:tc>
        <w:tc>
          <w:tcPr>
            <w:tcW w:w="1309" w:type="dxa"/>
            <w:tcBorders>
              <w:top w:val="single" w:color="auto" w:sz="4" w:space="0"/>
              <w:left w:val="single" w:color="auto" w:sz="4" w:space="0"/>
              <w:bottom w:val="single" w:color="auto" w:sz="4" w:space="0"/>
              <w:right w:val="single" w:color="auto" w:sz="4" w:space="0"/>
            </w:tcBorders>
            <w:vAlign w:val="center"/>
          </w:tcPr>
          <w:p w14:paraId="78EF37D9">
            <w:pPr>
              <w:adjustRightInd w:val="0"/>
              <w:snapToGrid w:val="0"/>
              <w:spacing w:line="40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101545</w:t>
            </w:r>
          </w:p>
        </w:tc>
        <w:tc>
          <w:tcPr>
            <w:tcW w:w="3107" w:type="dxa"/>
            <w:tcBorders>
              <w:top w:val="single" w:color="auto" w:sz="4" w:space="0"/>
              <w:left w:val="single" w:color="auto" w:sz="4" w:space="0"/>
              <w:bottom w:val="single" w:color="auto" w:sz="4" w:space="0"/>
              <w:right w:val="single" w:color="auto" w:sz="4" w:space="0"/>
            </w:tcBorders>
            <w:vAlign w:val="center"/>
          </w:tcPr>
          <w:p w14:paraId="3711A849">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p>
        </w:tc>
        <w:tc>
          <w:tcPr>
            <w:tcW w:w="1380" w:type="dxa"/>
            <w:tcBorders>
              <w:top w:val="single" w:color="auto" w:sz="4" w:space="0"/>
              <w:left w:val="single" w:color="auto" w:sz="4" w:space="0"/>
              <w:bottom w:val="single" w:color="auto" w:sz="4" w:space="0"/>
              <w:right w:val="single" w:color="auto" w:sz="4" w:space="0"/>
            </w:tcBorders>
            <w:vAlign w:val="center"/>
          </w:tcPr>
          <w:p w14:paraId="3617E600">
            <w:pPr>
              <w:pStyle w:val="2"/>
              <w:autoSpaceDE/>
              <w:autoSpaceDN/>
              <w:snapToGrid w:val="0"/>
              <w:spacing w:line="400" w:lineRule="exact"/>
              <w:jc w:val="both"/>
              <w:rPr>
                <w:rFonts w:ascii="Times New Roman" w:hAnsi="Times New Roman" w:cs="Times New Roman"/>
                <w:color w:val="000000" w:themeColor="text1"/>
                <w:kern w:val="2"/>
                <w:sz w:val="28"/>
                <w:szCs w:val="28"/>
                <w14:textFill>
                  <w14:solidFill>
                    <w14:schemeClr w14:val="tx1"/>
                  </w14:solidFill>
                </w14:textFill>
              </w:rPr>
            </w:pPr>
          </w:p>
        </w:tc>
      </w:tr>
      <w:tr w14:paraId="065E6196">
        <w:tblPrEx>
          <w:tblCellMar>
            <w:top w:w="0" w:type="dxa"/>
            <w:left w:w="108" w:type="dxa"/>
            <w:bottom w:w="0" w:type="dxa"/>
            <w:right w:w="108" w:type="dxa"/>
          </w:tblCellMar>
        </w:tblPrEx>
        <w:trPr>
          <w:cantSplit/>
          <w:trHeight w:val="454" w:hRule="exact"/>
          <w:jc w:val="center"/>
        </w:trPr>
        <w:tc>
          <w:tcPr>
            <w:tcW w:w="3111" w:type="dxa"/>
            <w:tcBorders>
              <w:top w:val="single" w:color="auto" w:sz="4" w:space="0"/>
              <w:left w:val="single" w:color="auto" w:sz="4" w:space="0"/>
              <w:bottom w:val="single" w:color="auto" w:sz="4" w:space="0"/>
              <w:right w:val="single" w:color="auto" w:sz="4" w:space="0"/>
            </w:tcBorders>
            <w:vAlign w:val="center"/>
          </w:tcPr>
          <w:p w14:paraId="61BE0AB6">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非税收入</w:t>
            </w:r>
          </w:p>
        </w:tc>
        <w:tc>
          <w:tcPr>
            <w:tcW w:w="1309" w:type="dxa"/>
            <w:tcBorders>
              <w:top w:val="single" w:color="auto" w:sz="4" w:space="0"/>
              <w:left w:val="single" w:color="auto" w:sz="4" w:space="0"/>
              <w:bottom w:val="single" w:color="auto" w:sz="4" w:space="0"/>
              <w:right w:val="single" w:color="auto" w:sz="4" w:space="0"/>
            </w:tcBorders>
            <w:vAlign w:val="center"/>
          </w:tcPr>
          <w:p w14:paraId="0B1DB955">
            <w:pPr>
              <w:pStyle w:val="2"/>
              <w:autoSpaceDE/>
              <w:autoSpaceDN/>
              <w:adjustRightInd w:val="0"/>
              <w:snapToGrid w:val="0"/>
              <w:spacing w:line="400" w:lineRule="exact"/>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pacing w:val="6"/>
                <w:sz w:val="28"/>
                <w:szCs w:val="28"/>
                <w:lang w:val="en-US" w:eastAsia="zh-CN"/>
                <w14:textFill>
                  <w14:solidFill>
                    <w14:schemeClr w14:val="tx1"/>
                  </w14:solidFill>
                </w14:textFill>
              </w:rPr>
              <w:t>148011</w:t>
            </w:r>
          </w:p>
        </w:tc>
        <w:tc>
          <w:tcPr>
            <w:tcW w:w="3107" w:type="dxa"/>
            <w:tcBorders>
              <w:top w:val="single" w:color="auto" w:sz="4" w:space="0"/>
              <w:left w:val="single" w:color="auto" w:sz="4" w:space="0"/>
              <w:bottom w:val="single" w:color="auto" w:sz="4" w:space="0"/>
              <w:right w:val="single" w:color="auto" w:sz="4" w:space="0"/>
            </w:tcBorders>
            <w:vAlign w:val="center"/>
          </w:tcPr>
          <w:p w14:paraId="0CA35C4B">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p>
        </w:tc>
        <w:tc>
          <w:tcPr>
            <w:tcW w:w="1380" w:type="dxa"/>
            <w:tcBorders>
              <w:top w:val="single" w:color="auto" w:sz="4" w:space="0"/>
              <w:left w:val="single" w:color="auto" w:sz="4" w:space="0"/>
              <w:bottom w:val="single" w:color="auto" w:sz="4" w:space="0"/>
              <w:right w:val="single" w:color="auto" w:sz="4" w:space="0"/>
            </w:tcBorders>
            <w:vAlign w:val="center"/>
          </w:tcPr>
          <w:p w14:paraId="5160F501">
            <w:pPr>
              <w:pStyle w:val="2"/>
              <w:autoSpaceDE/>
              <w:autoSpaceDN/>
              <w:snapToGrid w:val="0"/>
              <w:spacing w:line="400" w:lineRule="exact"/>
              <w:jc w:val="both"/>
              <w:rPr>
                <w:rFonts w:ascii="Times New Roman" w:hAnsi="Times New Roman" w:cs="Times New Roman"/>
                <w:color w:val="000000" w:themeColor="text1"/>
                <w:kern w:val="2"/>
                <w:sz w:val="28"/>
                <w:szCs w:val="28"/>
                <w14:textFill>
                  <w14:solidFill>
                    <w14:schemeClr w14:val="tx1"/>
                  </w14:solidFill>
                </w14:textFill>
              </w:rPr>
            </w:pPr>
          </w:p>
        </w:tc>
      </w:tr>
      <w:tr w14:paraId="64541380">
        <w:tblPrEx>
          <w:tblCellMar>
            <w:top w:w="0" w:type="dxa"/>
            <w:left w:w="108" w:type="dxa"/>
            <w:bottom w:w="0" w:type="dxa"/>
            <w:right w:w="108" w:type="dxa"/>
          </w:tblCellMar>
        </w:tblPrEx>
        <w:trPr>
          <w:cantSplit/>
          <w:trHeight w:val="454" w:hRule="exact"/>
          <w:jc w:val="center"/>
        </w:trPr>
        <w:tc>
          <w:tcPr>
            <w:tcW w:w="3111" w:type="dxa"/>
            <w:tcBorders>
              <w:top w:val="single" w:color="auto" w:sz="4" w:space="0"/>
              <w:left w:val="single" w:color="auto" w:sz="4" w:space="0"/>
              <w:bottom w:val="single" w:color="auto" w:sz="4" w:space="0"/>
              <w:right w:val="single" w:color="auto" w:sz="4" w:space="0"/>
            </w:tcBorders>
            <w:vAlign w:val="center"/>
          </w:tcPr>
          <w:p w14:paraId="213CBD82">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二、转移性收入</w:t>
            </w:r>
          </w:p>
        </w:tc>
        <w:tc>
          <w:tcPr>
            <w:tcW w:w="1309" w:type="dxa"/>
            <w:tcBorders>
              <w:top w:val="single" w:color="auto" w:sz="4" w:space="0"/>
              <w:left w:val="single" w:color="auto" w:sz="4" w:space="0"/>
              <w:bottom w:val="single" w:color="auto" w:sz="4" w:space="0"/>
              <w:right w:val="single" w:color="auto" w:sz="4" w:space="0"/>
            </w:tcBorders>
            <w:vAlign w:val="center"/>
          </w:tcPr>
          <w:p w14:paraId="5B88F027">
            <w:pPr>
              <w:adjustRightInd w:val="0"/>
              <w:snapToGrid w:val="0"/>
              <w:spacing w:line="40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767</w:t>
            </w:r>
            <w:r>
              <w:rPr>
                <w:rFonts w:hint="eastAsia" w:eastAsia="方正仿宋_GBK" w:cs="Times New Roman"/>
                <w:color w:val="000000" w:themeColor="text1"/>
                <w:spacing w:val="6"/>
                <w:sz w:val="28"/>
                <w:szCs w:val="28"/>
                <w:lang w:val="en-US" w:eastAsia="zh-CN"/>
                <w14:textFill>
                  <w14:solidFill>
                    <w14:schemeClr w14:val="tx1"/>
                  </w14:solidFill>
                </w14:textFill>
              </w:rPr>
              <w:t>1</w:t>
            </w: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89</w:t>
            </w:r>
          </w:p>
        </w:tc>
        <w:tc>
          <w:tcPr>
            <w:tcW w:w="3107" w:type="dxa"/>
            <w:tcBorders>
              <w:top w:val="single" w:color="auto" w:sz="4" w:space="0"/>
              <w:left w:val="single" w:color="auto" w:sz="4" w:space="0"/>
              <w:bottom w:val="single" w:color="auto" w:sz="4" w:space="0"/>
              <w:right w:val="single" w:color="auto" w:sz="4" w:space="0"/>
            </w:tcBorders>
            <w:vAlign w:val="center"/>
          </w:tcPr>
          <w:p w14:paraId="2ADAC9E0">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二、转移性支出</w:t>
            </w:r>
          </w:p>
        </w:tc>
        <w:tc>
          <w:tcPr>
            <w:tcW w:w="1380" w:type="dxa"/>
            <w:tcBorders>
              <w:top w:val="single" w:color="auto" w:sz="4" w:space="0"/>
              <w:left w:val="single" w:color="auto" w:sz="4" w:space="0"/>
              <w:bottom w:val="single" w:color="auto" w:sz="4" w:space="0"/>
              <w:right w:val="single" w:color="auto" w:sz="4" w:space="0"/>
            </w:tcBorders>
            <w:vAlign w:val="center"/>
          </w:tcPr>
          <w:p w14:paraId="6A6448A3">
            <w:pPr>
              <w:pStyle w:val="2"/>
              <w:autoSpaceDE/>
              <w:autoSpaceDN/>
              <w:snapToGrid w:val="0"/>
              <w:spacing w:line="400" w:lineRule="exact"/>
              <w:jc w:val="both"/>
              <w:rPr>
                <w:rFonts w:hint="default" w:ascii="Times New Roman" w:hAnsi="Times New Roman" w:cs="Times New Roman"/>
                <w:color w:val="000000" w:themeColor="text1"/>
                <w:kern w:val="2"/>
                <w:sz w:val="28"/>
                <w:szCs w:val="28"/>
                <w:lang w:val="en-US"/>
                <w14:textFill>
                  <w14:solidFill>
                    <w14:schemeClr w14:val="tx1"/>
                  </w14:solidFill>
                </w14:textFill>
              </w:rPr>
            </w:pPr>
            <w:r>
              <w:rPr>
                <w:rFonts w:hint="default" w:ascii="Times New Roman" w:hAnsi="Times New Roman" w:cs="Times New Roman"/>
                <w:color w:val="000000" w:themeColor="text1"/>
                <w:spacing w:val="6"/>
                <w:sz w:val="28"/>
                <w:szCs w:val="28"/>
                <w:lang w:val="en-US" w:eastAsia="zh-CN"/>
                <w14:textFill>
                  <w14:solidFill>
                    <w14:schemeClr w14:val="tx1"/>
                  </w14:solidFill>
                </w14:textFill>
              </w:rPr>
              <w:t>299</w:t>
            </w:r>
            <w:r>
              <w:rPr>
                <w:rFonts w:hint="eastAsia" w:ascii="Times New Roman" w:cs="Times New Roman"/>
                <w:color w:val="000000" w:themeColor="text1"/>
                <w:spacing w:val="6"/>
                <w:sz w:val="28"/>
                <w:szCs w:val="28"/>
                <w:lang w:val="en-US" w:eastAsia="zh-CN"/>
                <w14:textFill>
                  <w14:solidFill>
                    <w14:schemeClr w14:val="tx1"/>
                  </w14:solidFill>
                </w14:textFill>
              </w:rPr>
              <w:t>4</w:t>
            </w:r>
            <w:r>
              <w:rPr>
                <w:rFonts w:hint="default" w:ascii="Times New Roman" w:hAnsi="Times New Roman" w:cs="Times New Roman"/>
                <w:color w:val="000000" w:themeColor="text1"/>
                <w:spacing w:val="6"/>
                <w:sz w:val="28"/>
                <w:szCs w:val="28"/>
                <w:lang w:val="en-US" w:eastAsia="zh-CN"/>
                <w14:textFill>
                  <w14:solidFill>
                    <w14:schemeClr w14:val="tx1"/>
                  </w14:solidFill>
                </w14:textFill>
              </w:rPr>
              <w:t>71</w:t>
            </w:r>
          </w:p>
        </w:tc>
      </w:tr>
      <w:tr w14:paraId="052728ED">
        <w:tblPrEx>
          <w:tblCellMar>
            <w:top w:w="0" w:type="dxa"/>
            <w:left w:w="108" w:type="dxa"/>
            <w:bottom w:w="0" w:type="dxa"/>
            <w:right w:w="108" w:type="dxa"/>
          </w:tblCellMar>
        </w:tblPrEx>
        <w:trPr>
          <w:cantSplit/>
          <w:trHeight w:val="454" w:hRule="exact"/>
          <w:jc w:val="center"/>
        </w:trPr>
        <w:tc>
          <w:tcPr>
            <w:tcW w:w="3111" w:type="dxa"/>
            <w:tcBorders>
              <w:top w:val="single" w:color="auto" w:sz="4" w:space="0"/>
              <w:left w:val="single" w:color="auto" w:sz="4" w:space="0"/>
              <w:bottom w:val="single" w:color="auto" w:sz="4" w:space="0"/>
              <w:right w:val="single" w:color="auto" w:sz="4" w:space="0"/>
            </w:tcBorders>
            <w:vAlign w:val="center"/>
          </w:tcPr>
          <w:p w14:paraId="788FC1AB">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上级补助收入</w:t>
            </w:r>
          </w:p>
        </w:tc>
        <w:tc>
          <w:tcPr>
            <w:tcW w:w="1309" w:type="dxa"/>
            <w:tcBorders>
              <w:top w:val="single" w:color="auto" w:sz="4" w:space="0"/>
              <w:left w:val="single" w:color="auto" w:sz="4" w:space="0"/>
              <w:bottom w:val="single" w:color="auto" w:sz="4" w:space="0"/>
              <w:right w:val="single" w:color="auto" w:sz="4" w:space="0"/>
            </w:tcBorders>
            <w:vAlign w:val="center"/>
          </w:tcPr>
          <w:p w14:paraId="24B68445">
            <w:pPr>
              <w:adjustRightInd w:val="0"/>
              <w:snapToGrid w:val="0"/>
              <w:spacing w:line="40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576201</w:t>
            </w:r>
          </w:p>
        </w:tc>
        <w:tc>
          <w:tcPr>
            <w:tcW w:w="3107" w:type="dxa"/>
            <w:tcBorders>
              <w:top w:val="single" w:color="auto" w:sz="4" w:space="0"/>
              <w:left w:val="single" w:color="auto" w:sz="4" w:space="0"/>
              <w:bottom w:val="single" w:color="auto" w:sz="4" w:space="0"/>
              <w:right w:val="single" w:color="auto" w:sz="4" w:space="0"/>
            </w:tcBorders>
            <w:vAlign w:val="center"/>
          </w:tcPr>
          <w:p w14:paraId="524A361F">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上解支出</w:t>
            </w:r>
          </w:p>
        </w:tc>
        <w:tc>
          <w:tcPr>
            <w:tcW w:w="1380" w:type="dxa"/>
            <w:tcBorders>
              <w:top w:val="single" w:color="auto" w:sz="4" w:space="0"/>
              <w:left w:val="single" w:color="auto" w:sz="4" w:space="0"/>
              <w:bottom w:val="single" w:color="auto" w:sz="4" w:space="0"/>
              <w:right w:val="single" w:color="auto" w:sz="4" w:space="0"/>
            </w:tcBorders>
            <w:vAlign w:val="center"/>
          </w:tcPr>
          <w:p w14:paraId="1B5A0153">
            <w:pPr>
              <w:pStyle w:val="2"/>
              <w:autoSpaceDE/>
              <w:autoSpaceDN/>
              <w:snapToGrid w:val="0"/>
              <w:spacing w:line="400" w:lineRule="exact"/>
              <w:jc w:val="both"/>
              <w:rPr>
                <w:rFonts w:hint="default" w:ascii="Times New Roman" w:hAnsi="Times New Roman" w:cs="Times New Roman"/>
                <w:color w:val="000000" w:themeColor="text1"/>
                <w:kern w:val="2"/>
                <w:sz w:val="28"/>
                <w:szCs w:val="28"/>
                <w:lang w:val="en-US"/>
                <w14:textFill>
                  <w14:solidFill>
                    <w14:schemeClr w14:val="tx1"/>
                  </w14:solidFill>
                </w14:textFill>
              </w:rPr>
            </w:pPr>
            <w:r>
              <w:rPr>
                <w:rFonts w:hint="default" w:ascii="Times New Roman" w:hAnsi="Times New Roman" w:cs="Times New Roman"/>
                <w:color w:val="000000" w:themeColor="text1"/>
                <w:spacing w:val="6"/>
                <w:sz w:val="28"/>
                <w:szCs w:val="28"/>
                <w:lang w:val="en-US" w:eastAsia="zh-CN"/>
                <w14:textFill>
                  <w14:solidFill>
                    <w14:schemeClr w14:val="tx1"/>
                  </w14:solidFill>
                </w14:textFill>
              </w:rPr>
              <w:t>42709</w:t>
            </w:r>
          </w:p>
        </w:tc>
      </w:tr>
      <w:tr w14:paraId="35F440E5">
        <w:tblPrEx>
          <w:tblCellMar>
            <w:top w:w="0" w:type="dxa"/>
            <w:left w:w="108" w:type="dxa"/>
            <w:bottom w:w="0" w:type="dxa"/>
            <w:right w:w="108" w:type="dxa"/>
          </w:tblCellMar>
        </w:tblPrEx>
        <w:trPr>
          <w:cantSplit/>
          <w:trHeight w:val="454" w:hRule="exact"/>
          <w:jc w:val="center"/>
        </w:trPr>
        <w:tc>
          <w:tcPr>
            <w:tcW w:w="3111" w:type="dxa"/>
            <w:tcBorders>
              <w:top w:val="single" w:color="auto" w:sz="4" w:space="0"/>
              <w:left w:val="single" w:color="auto" w:sz="4" w:space="0"/>
              <w:bottom w:val="single" w:color="auto" w:sz="4" w:space="0"/>
              <w:right w:val="single" w:color="auto" w:sz="4" w:space="0"/>
            </w:tcBorders>
            <w:vAlign w:val="center"/>
          </w:tcPr>
          <w:p w14:paraId="6D697ADC">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区域间转移性收入</w:t>
            </w:r>
          </w:p>
        </w:tc>
        <w:tc>
          <w:tcPr>
            <w:tcW w:w="1309" w:type="dxa"/>
            <w:tcBorders>
              <w:top w:val="single" w:color="auto" w:sz="4" w:space="0"/>
              <w:left w:val="single" w:color="auto" w:sz="4" w:space="0"/>
              <w:bottom w:val="single" w:color="auto" w:sz="4" w:space="0"/>
              <w:right w:val="single" w:color="auto" w:sz="4" w:space="0"/>
            </w:tcBorders>
            <w:vAlign w:val="center"/>
          </w:tcPr>
          <w:p w14:paraId="7612BC34">
            <w:pPr>
              <w:adjustRightInd w:val="0"/>
              <w:snapToGrid w:val="0"/>
              <w:spacing w:line="400" w:lineRule="exact"/>
              <w:jc w:val="both"/>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pPr>
            <w:r>
              <w:rPr>
                <w:rFonts w:hint="eastAsia" w:eastAsia="方正仿宋_GBK" w:cs="Times New Roman"/>
                <w:color w:val="000000" w:themeColor="text1"/>
                <w:spacing w:val="6"/>
                <w:sz w:val="28"/>
                <w:szCs w:val="28"/>
                <w:lang w:val="en-US" w:eastAsia="zh-CN"/>
                <w14:textFill>
                  <w14:solidFill>
                    <w14:schemeClr w14:val="tx1"/>
                  </w14:solidFill>
                </w14:textFill>
              </w:rPr>
              <w:t>100</w:t>
            </w:r>
          </w:p>
        </w:tc>
        <w:tc>
          <w:tcPr>
            <w:tcW w:w="3107" w:type="dxa"/>
            <w:tcBorders>
              <w:top w:val="single" w:color="auto" w:sz="4" w:space="0"/>
              <w:left w:val="single" w:color="auto" w:sz="4" w:space="0"/>
              <w:bottom w:val="single" w:color="auto" w:sz="4" w:space="0"/>
              <w:right w:val="single" w:color="auto" w:sz="4" w:space="0"/>
            </w:tcBorders>
            <w:vAlign w:val="center"/>
          </w:tcPr>
          <w:p w14:paraId="74F39E10">
            <w:pPr>
              <w:adjustRightInd w:val="0"/>
              <w:snapToGrid w:val="0"/>
              <w:spacing w:line="400" w:lineRule="exact"/>
              <w:rPr>
                <w:rFonts w:hint="default" w:ascii="Times New Roman" w:hAnsi="Times New Roman" w:eastAsia="方正仿宋_GBK" w:cs="Times New Roman"/>
                <w:color w:val="000000" w:themeColor="text1"/>
                <w:kern w:val="2"/>
                <w:sz w:val="28"/>
                <w:szCs w:val="28"/>
                <w:lang w:val="en-US" w:eastAsia="zh-CN" w:bidi="ar-SA"/>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补助下级</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支出</w:t>
            </w:r>
          </w:p>
        </w:tc>
        <w:tc>
          <w:tcPr>
            <w:tcW w:w="1380" w:type="dxa"/>
            <w:tcBorders>
              <w:top w:val="single" w:color="auto" w:sz="4" w:space="0"/>
              <w:left w:val="single" w:color="auto" w:sz="4" w:space="0"/>
              <w:bottom w:val="single" w:color="auto" w:sz="4" w:space="0"/>
              <w:right w:val="single" w:color="auto" w:sz="4" w:space="0"/>
            </w:tcBorders>
            <w:vAlign w:val="center"/>
          </w:tcPr>
          <w:p w14:paraId="620889C9">
            <w:pPr>
              <w:pStyle w:val="2"/>
              <w:autoSpaceDE/>
              <w:autoSpaceDN/>
              <w:snapToGrid w:val="0"/>
              <w:spacing w:line="400" w:lineRule="exact"/>
              <w:jc w:val="both"/>
              <w:rPr>
                <w:rFonts w:hint="default" w:ascii="Times New Roman" w:hAnsi="Times New Roman" w:eastAsia="方正仿宋_GBK"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cs="Times New Roman"/>
                <w:color w:val="000000" w:themeColor="text1"/>
                <w:spacing w:val="6"/>
                <w:sz w:val="28"/>
                <w:szCs w:val="28"/>
                <w:lang w:val="en-US" w:eastAsia="zh-CN"/>
                <w14:textFill>
                  <w14:solidFill>
                    <w14:schemeClr w14:val="tx1"/>
                  </w14:solidFill>
                </w14:textFill>
              </w:rPr>
              <w:t>90993</w:t>
            </w:r>
          </w:p>
        </w:tc>
      </w:tr>
      <w:tr w14:paraId="324A526B">
        <w:tblPrEx>
          <w:tblCellMar>
            <w:top w:w="0" w:type="dxa"/>
            <w:left w:w="108" w:type="dxa"/>
            <w:bottom w:w="0" w:type="dxa"/>
            <w:right w:w="108" w:type="dxa"/>
          </w:tblCellMar>
        </w:tblPrEx>
        <w:trPr>
          <w:cantSplit/>
          <w:trHeight w:val="454" w:hRule="exact"/>
          <w:jc w:val="center"/>
        </w:trPr>
        <w:tc>
          <w:tcPr>
            <w:tcW w:w="3111" w:type="dxa"/>
            <w:tcBorders>
              <w:top w:val="single" w:color="auto" w:sz="4" w:space="0"/>
              <w:left w:val="single" w:color="auto" w:sz="4" w:space="0"/>
              <w:bottom w:val="single" w:color="auto" w:sz="4" w:space="0"/>
              <w:right w:val="single" w:color="auto" w:sz="4" w:space="0"/>
            </w:tcBorders>
            <w:vAlign w:val="center"/>
          </w:tcPr>
          <w:p w14:paraId="47108F60">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债</w:t>
            </w:r>
            <w:r>
              <w:rPr>
                <w:rFonts w:hint="default" w:eastAsia="方正仿宋_GBK" w:cs="Times New Roman"/>
                <w:color w:val="000000" w:themeColor="text1"/>
                <w:sz w:val="28"/>
                <w:szCs w:val="28"/>
                <w:lang w:eastAsia="zh-CN"/>
                <w14:textFill>
                  <w14:solidFill>
                    <w14:schemeClr w14:val="tx1"/>
                  </w14:solidFill>
                </w14:textFill>
              </w:rPr>
              <w:t>务</w:t>
            </w:r>
            <w:r>
              <w:rPr>
                <w:rFonts w:ascii="Times New Roman" w:hAnsi="Times New Roman" w:eastAsia="方正仿宋_GBK" w:cs="Times New Roman"/>
                <w:color w:val="000000" w:themeColor="text1"/>
                <w:sz w:val="28"/>
                <w:szCs w:val="28"/>
                <w14:textFill>
                  <w14:solidFill>
                    <w14:schemeClr w14:val="tx1"/>
                  </w14:solidFill>
                </w14:textFill>
              </w:rPr>
              <w:t>转贷收入</w:t>
            </w:r>
          </w:p>
        </w:tc>
        <w:tc>
          <w:tcPr>
            <w:tcW w:w="1309" w:type="dxa"/>
            <w:tcBorders>
              <w:top w:val="single" w:color="auto" w:sz="4" w:space="0"/>
              <w:left w:val="single" w:color="auto" w:sz="4" w:space="0"/>
              <w:bottom w:val="single" w:color="auto" w:sz="4" w:space="0"/>
              <w:right w:val="single" w:color="auto" w:sz="4" w:space="0"/>
            </w:tcBorders>
            <w:vAlign w:val="center"/>
          </w:tcPr>
          <w:p w14:paraId="1D4C9B93">
            <w:pPr>
              <w:adjustRightInd w:val="0"/>
              <w:snapToGrid w:val="0"/>
              <w:spacing w:line="400" w:lineRule="exact"/>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68900</w:t>
            </w:r>
          </w:p>
        </w:tc>
        <w:tc>
          <w:tcPr>
            <w:tcW w:w="3107" w:type="dxa"/>
            <w:tcBorders>
              <w:top w:val="single" w:color="auto" w:sz="4" w:space="0"/>
              <w:left w:val="single" w:color="auto" w:sz="4" w:space="0"/>
              <w:bottom w:val="single" w:color="auto" w:sz="4" w:space="0"/>
              <w:right w:val="single" w:color="auto" w:sz="4" w:space="0"/>
            </w:tcBorders>
            <w:vAlign w:val="center"/>
          </w:tcPr>
          <w:p w14:paraId="77CA25FA">
            <w:pPr>
              <w:adjustRightInd w:val="0"/>
              <w:snapToGrid w:val="0"/>
              <w:spacing w:line="400" w:lineRule="exact"/>
              <w:rPr>
                <w:rFonts w:hint="default" w:ascii="Times New Roman" w:hAnsi="Times New Roman" w:eastAsia="方正仿宋_GBK" w:cs="Times New Roman"/>
                <w:color w:val="000000" w:themeColor="text1"/>
                <w:kern w:val="2"/>
                <w:sz w:val="28"/>
                <w:szCs w:val="28"/>
                <w:lang w:val="en-US" w:eastAsia="zh-CN" w:bidi="ar-SA"/>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地方政府债务还本支出</w:t>
            </w:r>
          </w:p>
        </w:tc>
        <w:tc>
          <w:tcPr>
            <w:tcW w:w="1380" w:type="dxa"/>
            <w:tcBorders>
              <w:top w:val="single" w:color="auto" w:sz="4" w:space="0"/>
              <w:left w:val="single" w:color="auto" w:sz="4" w:space="0"/>
              <w:bottom w:val="single" w:color="auto" w:sz="4" w:space="0"/>
              <w:right w:val="single" w:color="auto" w:sz="4" w:space="0"/>
            </w:tcBorders>
            <w:vAlign w:val="center"/>
          </w:tcPr>
          <w:p w14:paraId="0A2FD89C">
            <w:pPr>
              <w:pStyle w:val="2"/>
              <w:autoSpaceDE/>
              <w:autoSpaceDN/>
              <w:snapToGrid w:val="0"/>
              <w:spacing w:line="400" w:lineRule="exact"/>
              <w:jc w:val="both"/>
              <w:rPr>
                <w:rFonts w:hint="default" w:ascii="Times New Roman" w:hAnsi="Times New Roman" w:eastAsia="方正仿宋_GBK"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cs="Times New Roman"/>
                <w:color w:val="000000" w:themeColor="text1"/>
                <w:spacing w:val="6"/>
                <w:sz w:val="28"/>
                <w:szCs w:val="28"/>
                <w:lang w:val="en-US" w:eastAsia="zh-CN"/>
                <w14:textFill>
                  <w14:solidFill>
                    <w14:schemeClr w14:val="tx1"/>
                  </w14:solidFill>
                </w14:textFill>
              </w:rPr>
              <w:t>60407</w:t>
            </w:r>
          </w:p>
        </w:tc>
      </w:tr>
      <w:tr w14:paraId="1EAE8716">
        <w:tblPrEx>
          <w:tblCellMar>
            <w:top w:w="0" w:type="dxa"/>
            <w:left w:w="108" w:type="dxa"/>
            <w:bottom w:w="0" w:type="dxa"/>
            <w:right w:w="108" w:type="dxa"/>
          </w:tblCellMar>
        </w:tblPrEx>
        <w:trPr>
          <w:cantSplit/>
          <w:trHeight w:val="454" w:hRule="exact"/>
          <w:jc w:val="center"/>
        </w:trPr>
        <w:tc>
          <w:tcPr>
            <w:tcW w:w="3111" w:type="dxa"/>
            <w:tcBorders>
              <w:top w:val="single" w:color="auto" w:sz="4" w:space="0"/>
              <w:left w:val="single" w:color="auto" w:sz="4" w:space="0"/>
              <w:bottom w:val="single" w:color="auto" w:sz="4" w:space="0"/>
              <w:right w:val="single" w:color="auto" w:sz="4" w:space="0"/>
            </w:tcBorders>
            <w:vAlign w:val="center"/>
          </w:tcPr>
          <w:p w14:paraId="2B3404B5">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调入资金</w:t>
            </w:r>
          </w:p>
        </w:tc>
        <w:tc>
          <w:tcPr>
            <w:tcW w:w="1309" w:type="dxa"/>
            <w:tcBorders>
              <w:top w:val="single" w:color="auto" w:sz="4" w:space="0"/>
              <w:left w:val="single" w:color="auto" w:sz="4" w:space="0"/>
              <w:bottom w:val="single" w:color="auto" w:sz="4" w:space="0"/>
              <w:right w:val="single" w:color="auto" w:sz="4" w:space="0"/>
            </w:tcBorders>
            <w:vAlign w:val="center"/>
          </w:tcPr>
          <w:p w14:paraId="2F1C2036">
            <w:pPr>
              <w:adjustRightInd w:val="0"/>
              <w:snapToGrid w:val="0"/>
              <w:spacing w:line="40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12819</w:t>
            </w:r>
          </w:p>
        </w:tc>
        <w:tc>
          <w:tcPr>
            <w:tcW w:w="3107" w:type="dxa"/>
            <w:tcBorders>
              <w:top w:val="single" w:color="auto" w:sz="4" w:space="0"/>
              <w:left w:val="single" w:color="auto" w:sz="4" w:space="0"/>
              <w:bottom w:val="single" w:color="auto" w:sz="4" w:space="0"/>
              <w:right w:val="single" w:color="auto" w:sz="4" w:space="0"/>
            </w:tcBorders>
            <w:vAlign w:val="center"/>
          </w:tcPr>
          <w:p w14:paraId="14C30AF8">
            <w:pPr>
              <w:adjustRightInd w:val="0"/>
              <w:snapToGrid w:val="0"/>
              <w:spacing w:line="400" w:lineRule="exact"/>
              <w:rPr>
                <w:rFonts w:ascii="Times New Roman" w:hAnsi="Times New Roman" w:eastAsia="方正仿宋_GBK" w:cs="Times New Roman"/>
                <w:color w:val="000000" w:themeColor="text1"/>
                <w:kern w:val="2"/>
                <w:sz w:val="28"/>
                <w:szCs w:val="28"/>
                <w:lang w:val="en-US" w:eastAsia="zh-CN" w:bidi="ar-SA"/>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安排预算稳定调节基金</w:t>
            </w:r>
          </w:p>
        </w:tc>
        <w:tc>
          <w:tcPr>
            <w:tcW w:w="1380" w:type="dxa"/>
            <w:tcBorders>
              <w:top w:val="single" w:color="auto" w:sz="4" w:space="0"/>
              <w:left w:val="single" w:color="auto" w:sz="4" w:space="0"/>
              <w:bottom w:val="single" w:color="auto" w:sz="4" w:space="0"/>
              <w:right w:val="single" w:color="auto" w:sz="4" w:space="0"/>
            </w:tcBorders>
            <w:vAlign w:val="center"/>
          </w:tcPr>
          <w:p w14:paraId="30A7AD7A">
            <w:pPr>
              <w:pStyle w:val="2"/>
              <w:autoSpaceDE/>
              <w:autoSpaceDN/>
              <w:snapToGrid w:val="0"/>
              <w:spacing w:line="400" w:lineRule="exact"/>
              <w:jc w:val="both"/>
              <w:rPr>
                <w:rFonts w:hint="default" w:ascii="Times New Roman" w:hAnsi="Times New Roman" w:eastAsia="方正仿宋_GBK"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cs="Times New Roman"/>
                <w:color w:val="000000" w:themeColor="text1"/>
                <w:kern w:val="2"/>
                <w:sz w:val="28"/>
                <w:szCs w:val="28"/>
                <w:lang w:val="en-US" w:eastAsia="zh-CN"/>
                <w14:textFill>
                  <w14:solidFill>
                    <w14:schemeClr w14:val="tx1"/>
                  </w14:solidFill>
                </w14:textFill>
              </w:rPr>
              <w:t>32</w:t>
            </w:r>
            <w:r>
              <w:rPr>
                <w:rFonts w:hint="eastAsia" w:ascii="Times New Roman" w:hAnsi="Times New Roman" w:cs="Times New Roman"/>
                <w:color w:val="000000" w:themeColor="text1"/>
                <w:kern w:val="2"/>
                <w:sz w:val="28"/>
                <w:szCs w:val="28"/>
                <w:lang w:val="en-US" w:eastAsia="zh-CN"/>
                <w14:textFill>
                  <w14:solidFill>
                    <w14:schemeClr w14:val="tx1"/>
                  </w14:solidFill>
                </w14:textFill>
              </w:rPr>
              <w:t>5</w:t>
            </w:r>
            <w:r>
              <w:rPr>
                <w:rFonts w:hint="default" w:ascii="Times New Roman" w:hAnsi="Times New Roman" w:cs="Times New Roman"/>
                <w:color w:val="000000" w:themeColor="text1"/>
                <w:kern w:val="2"/>
                <w:sz w:val="28"/>
                <w:szCs w:val="28"/>
                <w:lang w:val="en-US" w:eastAsia="zh-CN"/>
                <w14:textFill>
                  <w14:solidFill>
                    <w14:schemeClr w14:val="tx1"/>
                  </w14:solidFill>
                </w14:textFill>
              </w:rPr>
              <w:t>62</w:t>
            </w:r>
          </w:p>
        </w:tc>
      </w:tr>
      <w:tr w14:paraId="715C3840">
        <w:tblPrEx>
          <w:tblCellMar>
            <w:top w:w="0" w:type="dxa"/>
            <w:left w:w="108" w:type="dxa"/>
            <w:bottom w:w="0" w:type="dxa"/>
            <w:right w:w="108" w:type="dxa"/>
          </w:tblCellMar>
        </w:tblPrEx>
        <w:trPr>
          <w:cantSplit/>
          <w:trHeight w:val="454" w:hRule="exact"/>
          <w:jc w:val="center"/>
        </w:trPr>
        <w:tc>
          <w:tcPr>
            <w:tcW w:w="3111" w:type="dxa"/>
            <w:tcBorders>
              <w:top w:val="single" w:color="auto" w:sz="4" w:space="0"/>
              <w:left w:val="single" w:color="auto" w:sz="4" w:space="0"/>
              <w:bottom w:val="single" w:color="auto" w:sz="4" w:space="0"/>
              <w:right w:val="single" w:color="auto" w:sz="4" w:space="0"/>
            </w:tcBorders>
            <w:vAlign w:val="center"/>
          </w:tcPr>
          <w:p w14:paraId="194E5FED">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动用</w:t>
            </w:r>
            <w:r>
              <w:rPr>
                <w:rFonts w:ascii="Times New Roman" w:hAnsi="Times New Roman" w:eastAsia="方正仿宋_GBK" w:cs="Times New Roman"/>
                <w:color w:val="000000" w:themeColor="text1"/>
                <w:sz w:val="28"/>
                <w:szCs w:val="28"/>
                <w14:textFill>
                  <w14:solidFill>
                    <w14:schemeClr w14:val="tx1"/>
                  </w14:solidFill>
                </w14:textFill>
              </w:rPr>
              <w:t>预算稳定调节基金</w:t>
            </w:r>
          </w:p>
        </w:tc>
        <w:tc>
          <w:tcPr>
            <w:tcW w:w="1309" w:type="dxa"/>
            <w:tcBorders>
              <w:top w:val="single" w:color="auto" w:sz="4" w:space="0"/>
              <w:left w:val="single" w:color="auto" w:sz="4" w:space="0"/>
              <w:bottom w:val="single" w:color="auto" w:sz="4" w:space="0"/>
              <w:right w:val="single" w:color="auto" w:sz="4" w:space="0"/>
            </w:tcBorders>
            <w:vAlign w:val="center"/>
          </w:tcPr>
          <w:p w14:paraId="356B0B9A">
            <w:pPr>
              <w:adjustRightInd w:val="0"/>
              <w:snapToGrid w:val="0"/>
              <w:spacing w:line="40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45669</w:t>
            </w:r>
          </w:p>
        </w:tc>
        <w:tc>
          <w:tcPr>
            <w:tcW w:w="3107" w:type="dxa"/>
            <w:tcBorders>
              <w:top w:val="single" w:color="auto" w:sz="4" w:space="0"/>
              <w:left w:val="single" w:color="auto" w:sz="4" w:space="0"/>
              <w:bottom w:val="single" w:color="auto" w:sz="4" w:space="0"/>
              <w:right w:val="single" w:color="auto" w:sz="4" w:space="0"/>
            </w:tcBorders>
            <w:vAlign w:val="center"/>
          </w:tcPr>
          <w:p w14:paraId="7BA826BF">
            <w:pPr>
              <w:adjustRightInd w:val="0"/>
              <w:snapToGrid w:val="0"/>
              <w:spacing w:line="400" w:lineRule="exact"/>
              <w:rPr>
                <w:rFonts w:hint="default" w:ascii="Times New Roman" w:hAnsi="Times New Roman" w:eastAsia="方正仿宋_GBK" w:cs="Times New Roman"/>
                <w:color w:val="000000" w:themeColor="text1"/>
                <w:kern w:val="2"/>
                <w:sz w:val="28"/>
                <w:szCs w:val="28"/>
                <w:lang w:val="en-US" w:eastAsia="zh-CN" w:bidi="ar-SA"/>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结转下年</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支出</w:t>
            </w:r>
          </w:p>
        </w:tc>
        <w:tc>
          <w:tcPr>
            <w:tcW w:w="1380" w:type="dxa"/>
            <w:tcBorders>
              <w:top w:val="single" w:color="auto" w:sz="4" w:space="0"/>
              <w:left w:val="single" w:color="auto" w:sz="4" w:space="0"/>
              <w:bottom w:val="single" w:color="auto" w:sz="4" w:space="0"/>
              <w:right w:val="single" w:color="auto" w:sz="4" w:space="0"/>
            </w:tcBorders>
            <w:vAlign w:val="center"/>
          </w:tcPr>
          <w:p w14:paraId="54A9D259">
            <w:pPr>
              <w:adjustRightInd w:val="0"/>
              <w:snapToGrid w:val="0"/>
              <w:spacing w:line="400" w:lineRule="exact"/>
              <w:jc w:val="both"/>
              <w:rPr>
                <w:rFonts w:hint="default" w:ascii="Times New Roman" w:hAnsi="Times New Roman" w:eastAsia="方正仿宋_GBK"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72800</w:t>
            </w:r>
          </w:p>
        </w:tc>
      </w:tr>
      <w:tr w14:paraId="7643E555">
        <w:tblPrEx>
          <w:tblCellMar>
            <w:top w:w="0" w:type="dxa"/>
            <w:left w:w="108" w:type="dxa"/>
            <w:bottom w:w="0" w:type="dxa"/>
            <w:right w:w="108" w:type="dxa"/>
          </w:tblCellMar>
        </w:tblPrEx>
        <w:trPr>
          <w:cantSplit/>
          <w:trHeight w:val="454" w:hRule="exact"/>
          <w:jc w:val="center"/>
        </w:trPr>
        <w:tc>
          <w:tcPr>
            <w:tcW w:w="3111" w:type="dxa"/>
            <w:tcBorders>
              <w:top w:val="single" w:color="auto" w:sz="4" w:space="0"/>
              <w:left w:val="single" w:color="auto" w:sz="4" w:space="0"/>
              <w:bottom w:val="single" w:color="auto" w:sz="4" w:space="0"/>
              <w:right w:val="single" w:color="auto" w:sz="4" w:space="0"/>
            </w:tcBorders>
            <w:vAlign w:val="center"/>
          </w:tcPr>
          <w:p w14:paraId="437D978C">
            <w:pPr>
              <w:adjustRightInd w:val="0"/>
              <w:snapToGrid w:val="0"/>
              <w:spacing w:line="400" w:lineRule="exact"/>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上年结转</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收入</w:t>
            </w:r>
          </w:p>
        </w:tc>
        <w:tc>
          <w:tcPr>
            <w:tcW w:w="1309" w:type="dxa"/>
            <w:tcBorders>
              <w:top w:val="single" w:color="auto" w:sz="4" w:space="0"/>
              <w:left w:val="single" w:color="auto" w:sz="4" w:space="0"/>
              <w:bottom w:val="single" w:color="auto" w:sz="4" w:space="0"/>
              <w:right w:val="single" w:color="auto" w:sz="4" w:space="0"/>
            </w:tcBorders>
            <w:vAlign w:val="center"/>
          </w:tcPr>
          <w:p w14:paraId="7DE307F3">
            <w:pPr>
              <w:adjustRightInd w:val="0"/>
              <w:snapToGrid w:val="0"/>
              <w:spacing w:line="40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63500</w:t>
            </w:r>
          </w:p>
        </w:tc>
        <w:tc>
          <w:tcPr>
            <w:tcW w:w="3107" w:type="dxa"/>
            <w:tcBorders>
              <w:top w:val="single" w:color="auto" w:sz="4" w:space="0"/>
              <w:left w:val="single" w:color="auto" w:sz="4" w:space="0"/>
              <w:bottom w:val="single" w:color="auto" w:sz="4" w:space="0"/>
              <w:right w:val="single" w:color="auto" w:sz="4" w:space="0"/>
            </w:tcBorders>
            <w:vAlign w:val="center"/>
          </w:tcPr>
          <w:p w14:paraId="007E2313">
            <w:pPr>
              <w:adjustRightInd w:val="0"/>
              <w:snapToGrid w:val="0"/>
              <w:spacing w:line="400" w:lineRule="exact"/>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p>
        </w:tc>
        <w:tc>
          <w:tcPr>
            <w:tcW w:w="1380" w:type="dxa"/>
            <w:tcBorders>
              <w:top w:val="single" w:color="auto" w:sz="4" w:space="0"/>
              <w:left w:val="single" w:color="auto" w:sz="4" w:space="0"/>
              <w:bottom w:val="single" w:color="auto" w:sz="4" w:space="0"/>
              <w:right w:val="single" w:color="auto" w:sz="4" w:space="0"/>
            </w:tcBorders>
            <w:vAlign w:val="center"/>
          </w:tcPr>
          <w:p w14:paraId="3FAA303C">
            <w:pPr>
              <w:adjustRightInd w:val="0"/>
              <w:snapToGrid w:val="0"/>
              <w:spacing w:line="40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p>
        </w:tc>
      </w:tr>
    </w:tbl>
    <w:p w14:paraId="7D98B9C9">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——县本级一般公共预算收入</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249556</w:t>
      </w:r>
      <w:r>
        <w:rPr>
          <w:rFonts w:ascii="Times New Roman" w:hAnsi="Times New Roman" w:eastAsia="方正仿宋_GBK" w:cs="Times New Roman"/>
          <w:color w:val="000000" w:themeColor="text1"/>
          <w:sz w:val="32"/>
          <w:szCs w:val="32"/>
          <w14:textFill>
            <w14:solidFill>
              <w14:schemeClr w14:val="tx1"/>
            </w14:solidFill>
          </w14:textFill>
        </w:rPr>
        <w:t>万元，其中税收收入</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101545</w:t>
      </w:r>
      <w:r>
        <w:rPr>
          <w:rFonts w:ascii="Times New Roman" w:hAnsi="Times New Roman" w:eastAsia="方正仿宋_GBK" w:cs="Times New Roman"/>
          <w:color w:val="000000" w:themeColor="text1"/>
          <w:sz w:val="32"/>
          <w:szCs w:val="32"/>
          <w14:textFill>
            <w14:solidFill>
              <w14:schemeClr w14:val="tx1"/>
            </w14:solidFill>
          </w14:textFill>
        </w:rPr>
        <w:t>万元，非税收入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148011</w:t>
      </w:r>
      <w:r>
        <w:rPr>
          <w:rFonts w:ascii="Times New Roman" w:hAnsi="Times New Roman" w:eastAsia="方正仿宋_GBK" w:cs="Times New Roman"/>
          <w:color w:val="000000" w:themeColor="text1"/>
          <w:sz w:val="32"/>
          <w:szCs w:val="32"/>
          <w14:textFill>
            <w14:solidFill>
              <w14:schemeClr w14:val="tx1"/>
            </w14:solidFill>
          </w14:textFill>
        </w:rPr>
        <w:t>万元。加上上级补助收入、</w:t>
      </w:r>
      <w:r>
        <w:rPr>
          <w:rFonts w:hint="eastAsia" w:eastAsia="方正仿宋_GBK" w:cs="Times New Roman"/>
          <w:color w:val="000000" w:themeColor="text1"/>
          <w:sz w:val="32"/>
          <w:szCs w:val="32"/>
          <w:lang w:val="en-US" w:eastAsia="zh-CN"/>
          <w14:textFill>
            <w14:solidFill>
              <w14:schemeClr w14:val="tx1"/>
            </w14:solidFill>
          </w14:textFill>
        </w:rPr>
        <w:t>区域间转移性收入、</w:t>
      </w:r>
      <w:r>
        <w:rPr>
          <w:rFonts w:ascii="Times New Roman" w:hAnsi="Times New Roman" w:eastAsia="方正仿宋_GBK" w:cs="Times New Roman"/>
          <w:color w:val="000000" w:themeColor="text1"/>
          <w:sz w:val="32"/>
          <w:szCs w:val="32"/>
          <w14:textFill>
            <w14:solidFill>
              <w14:schemeClr w14:val="tx1"/>
            </w14:solidFill>
          </w14:textFill>
        </w:rPr>
        <w:t>债</w:t>
      </w:r>
      <w:r>
        <w:rPr>
          <w:rFonts w:hint="default" w:eastAsia="方正仿宋_GBK" w:cs="Times New Roman"/>
          <w:color w:val="000000" w:themeColor="text1"/>
          <w:sz w:val="32"/>
          <w:szCs w:val="32"/>
          <w:lang w:eastAsia="zh-CN"/>
          <w14:textFill>
            <w14:solidFill>
              <w14:schemeClr w14:val="tx1"/>
            </w14:solidFill>
          </w14:textFill>
        </w:rPr>
        <w:t>务</w:t>
      </w:r>
      <w:r>
        <w:rPr>
          <w:rFonts w:ascii="Times New Roman" w:hAnsi="Times New Roman" w:eastAsia="方正仿宋_GBK" w:cs="Times New Roman"/>
          <w:color w:val="000000" w:themeColor="text1"/>
          <w:sz w:val="32"/>
          <w:szCs w:val="32"/>
          <w14:textFill>
            <w14:solidFill>
              <w14:schemeClr w14:val="tx1"/>
            </w14:solidFill>
          </w14:textFill>
        </w:rPr>
        <w:t>转贷收入、调入资金</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动用</w:t>
      </w:r>
      <w:r>
        <w:rPr>
          <w:rFonts w:hint="default" w:ascii="Times New Roman" w:hAnsi="Times New Roman" w:eastAsia="方正仿宋_GBK" w:cs="Times New Roman"/>
          <w:color w:val="000000" w:themeColor="text1"/>
          <w:sz w:val="32"/>
          <w:szCs w:val="32"/>
          <w14:textFill>
            <w14:solidFill>
              <w14:schemeClr w14:val="tx1"/>
            </w14:solidFill>
          </w14:textFill>
        </w:rPr>
        <w:t>预算稳定调节基金</w:t>
      </w:r>
      <w:r>
        <w:rPr>
          <w:rFonts w:ascii="Times New Roman" w:hAnsi="Times New Roman" w:eastAsia="方正仿宋_GBK" w:cs="Times New Roman"/>
          <w:color w:val="000000" w:themeColor="text1"/>
          <w:sz w:val="32"/>
          <w:szCs w:val="32"/>
          <w14:textFill>
            <w14:solidFill>
              <w14:schemeClr w14:val="tx1"/>
            </w14:solidFill>
          </w14:textFill>
        </w:rPr>
        <w:t>和上年结转</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收入</w:t>
      </w:r>
      <w:r>
        <w:rPr>
          <w:rFonts w:ascii="Times New Roman" w:hAnsi="Times New Roman" w:eastAsia="方正仿宋_GBK" w:cs="Times New Roman"/>
          <w:color w:val="000000" w:themeColor="text1"/>
          <w:sz w:val="32"/>
          <w:szCs w:val="32"/>
          <w14:textFill>
            <w14:solidFill>
              <w14:schemeClr w14:val="tx1"/>
            </w14:solidFill>
          </w14:textFill>
        </w:rPr>
        <w:t>等</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767</w:t>
      </w:r>
      <w:r>
        <w:rPr>
          <w:rFonts w:hint="eastAsia" w:eastAsia="方正仿宋_GBK" w:cs="Times New Roman"/>
          <w:color w:val="000000" w:themeColor="text1"/>
          <w:spacing w:val="6"/>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89</w:t>
      </w:r>
      <w:r>
        <w:rPr>
          <w:rFonts w:ascii="Times New Roman" w:hAnsi="Times New Roman" w:eastAsia="方正仿宋_GBK" w:cs="Times New Roman"/>
          <w:color w:val="000000" w:themeColor="text1"/>
          <w:sz w:val="32"/>
          <w:szCs w:val="32"/>
          <w14:textFill>
            <w14:solidFill>
              <w14:schemeClr w14:val="tx1"/>
            </w14:solidFill>
          </w14:textFill>
        </w:rPr>
        <w:t>万元后，收入总计</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1016</w:t>
      </w:r>
      <w:r>
        <w:rPr>
          <w:rFonts w:hint="eastAsia" w:eastAsia="方正仿宋_GBK" w:cs="Times New Roman"/>
          <w:color w:val="000000" w:themeColor="text1"/>
          <w:spacing w:val="6"/>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45</w:t>
      </w:r>
      <w:r>
        <w:rPr>
          <w:rFonts w:ascii="Times New Roman" w:hAnsi="Times New Roman" w:eastAsia="方正仿宋_GBK" w:cs="Times New Roman"/>
          <w:color w:val="000000" w:themeColor="text1"/>
          <w:sz w:val="32"/>
          <w:szCs w:val="32"/>
          <w14:textFill>
            <w14:solidFill>
              <w14:schemeClr w14:val="tx1"/>
            </w14:solidFill>
          </w14:textFill>
        </w:rPr>
        <w:t>万元。</w:t>
      </w:r>
    </w:p>
    <w:p w14:paraId="2CD69B7C">
      <w:pPr>
        <w:pStyle w:val="2"/>
        <w:snapToGrid w:val="0"/>
        <w:spacing w:line="600" w:lineRule="exact"/>
        <w:ind w:firstLine="664" w:firstLineChars="200"/>
        <w:jc w:val="both"/>
        <w:rPr>
          <w:rFonts w:ascii="Times New Roman" w:hAnsi="Times New Roman" w:cs="Times New Roman"/>
          <w:color w:val="000000" w:themeColor="text1"/>
          <w:spacing w:val="6"/>
          <w:sz w:val="32"/>
          <w:szCs w:val="32"/>
          <w14:textFill>
            <w14:solidFill>
              <w14:schemeClr w14:val="tx1"/>
            </w14:solidFill>
          </w14:textFill>
        </w:rPr>
      </w:pPr>
      <w:r>
        <w:rPr>
          <w:rFonts w:ascii="Times New Roman" w:hAnsi="Times New Roman" w:cs="Times New Roman"/>
          <w:color w:val="000000" w:themeColor="text1"/>
          <w:spacing w:val="6"/>
          <w:sz w:val="32"/>
          <w:szCs w:val="32"/>
          <w14:textFill>
            <w14:solidFill>
              <w14:schemeClr w14:val="tx1"/>
            </w14:solidFill>
          </w14:textFill>
        </w:rPr>
        <w:t>——县本级一般公共预算支出</w:t>
      </w:r>
      <w:r>
        <w:rPr>
          <w:rFonts w:hint="default" w:ascii="Times New Roman" w:hAnsi="Times New Roman" w:cs="Times New Roman"/>
          <w:color w:val="000000" w:themeColor="text1"/>
          <w:spacing w:val="6"/>
          <w:sz w:val="32"/>
          <w:szCs w:val="32"/>
          <w:lang w:val="en-US" w:eastAsia="zh-CN"/>
          <w14:textFill>
            <w14:solidFill>
              <w14:schemeClr w14:val="tx1"/>
            </w14:solidFill>
          </w14:textFill>
        </w:rPr>
        <w:t>717274万</w:t>
      </w:r>
      <w:r>
        <w:rPr>
          <w:rFonts w:ascii="Times New Roman" w:hAnsi="Times New Roman" w:cs="Times New Roman"/>
          <w:color w:val="000000" w:themeColor="text1"/>
          <w:spacing w:val="6"/>
          <w:sz w:val="32"/>
          <w:szCs w:val="32"/>
          <w14:textFill>
            <w14:solidFill>
              <w14:schemeClr w14:val="tx1"/>
            </w14:solidFill>
          </w14:textFill>
        </w:rPr>
        <w:t>元</w:t>
      </w:r>
      <w:r>
        <w:rPr>
          <w:rFonts w:hint="default" w:ascii="Times New Roman" w:hAnsi="Times New Roman" w:cs="Times New Roman"/>
          <w:color w:val="000000" w:themeColor="text1"/>
          <w:spacing w:val="6"/>
          <w:sz w:val="32"/>
          <w:szCs w:val="32"/>
          <w:lang w:eastAsia="zh-CN"/>
          <w14:textFill>
            <w14:solidFill>
              <w14:schemeClr w14:val="tx1"/>
            </w14:solidFill>
          </w14:textFill>
        </w:rPr>
        <w:t>，</w:t>
      </w:r>
      <w:r>
        <w:rPr>
          <w:rFonts w:ascii="Times New Roman" w:hAnsi="Times New Roman" w:cs="Times New Roman"/>
          <w:color w:val="000000" w:themeColor="text1"/>
          <w:spacing w:val="6"/>
          <w:sz w:val="32"/>
          <w:szCs w:val="32"/>
          <w14:textFill>
            <w14:solidFill>
              <w14:schemeClr w14:val="tx1"/>
            </w14:solidFill>
          </w14:textFill>
        </w:rPr>
        <w:t>加上上解支出、补助下级支出、</w:t>
      </w:r>
      <w:r>
        <w:rPr>
          <w:rFonts w:hint="default" w:ascii="Times New Roman" w:hAnsi="Times New Roman" w:cs="Times New Roman"/>
          <w:color w:val="000000" w:themeColor="text1"/>
          <w:spacing w:val="6"/>
          <w:sz w:val="32"/>
          <w:szCs w:val="32"/>
          <w:lang w:eastAsia="zh-CN"/>
          <w14:textFill>
            <w14:solidFill>
              <w14:schemeClr w14:val="tx1"/>
            </w14:solidFill>
          </w14:textFill>
        </w:rPr>
        <w:t>地方政府</w:t>
      </w:r>
      <w:r>
        <w:rPr>
          <w:rFonts w:ascii="Times New Roman" w:hAnsi="Times New Roman" w:cs="Times New Roman"/>
          <w:color w:val="000000" w:themeColor="text1"/>
          <w:spacing w:val="6"/>
          <w:sz w:val="32"/>
          <w:szCs w:val="32"/>
          <w14:textFill>
            <w14:solidFill>
              <w14:schemeClr w14:val="tx1"/>
            </w14:solidFill>
          </w14:textFill>
        </w:rPr>
        <w:t>债务还本支出、安排预算稳定调节基金</w:t>
      </w:r>
      <w:r>
        <w:rPr>
          <w:rFonts w:hint="default" w:ascii="Times New Roman" w:hAnsi="Times New Roman" w:cs="Times New Roman"/>
          <w:color w:val="000000" w:themeColor="text1"/>
          <w:spacing w:val="6"/>
          <w:sz w:val="32"/>
          <w:szCs w:val="32"/>
          <w:lang w:val="en-US" w:eastAsia="zh-CN"/>
          <w14:textFill>
            <w14:solidFill>
              <w14:schemeClr w14:val="tx1"/>
            </w14:solidFill>
          </w14:textFill>
        </w:rPr>
        <w:t>和</w:t>
      </w:r>
      <w:r>
        <w:rPr>
          <w:rFonts w:ascii="Times New Roman" w:hAnsi="Times New Roman" w:cs="Times New Roman"/>
          <w:color w:val="000000" w:themeColor="text1"/>
          <w:spacing w:val="6"/>
          <w:sz w:val="32"/>
          <w:szCs w:val="32"/>
          <w14:textFill>
            <w14:solidFill>
              <w14:schemeClr w14:val="tx1"/>
            </w14:solidFill>
          </w14:textFill>
        </w:rPr>
        <w:t>结转下年</w:t>
      </w:r>
      <w:r>
        <w:rPr>
          <w:rFonts w:hint="default" w:ascii="Times New Roman" w:hAnsi="Times New Roman" w:cs="Times New Roman"/>
          <w:color w:val="000000" w:themeColor="text1"/>
          <w:spacing w:val="6"/>
          <w:sz w:val="32"/>
          <w:szCs w:val="32"/>
          <w:lang w:val="en-US" w:eastAsia="zh-CN"/>
          <w14:textFill>
            <w14:solidFill>
              <w14:schemeClr w14:val="tx1"/>
            </w14:solidFill>
          </w14:textFill>
        </w:rPr>
        <w:t>支出</w:t>
      </w:r>
      <w:r>
        <w:rPr>
          <w:rFonts w:hint="default" w:ascii="Times New Roman" w:hAnsi="Times New Roman" w:cs="Times New Roman"/>
          <w:color w:val="000000" w:themeColor="text1"/>
          <w:spacing w:val="6"/>
          <w:sz w:val="32"/>
          <w:szCs w:val="32"/>
          <w:lang w:eastAsia="zh-CN"/>
          <w14:textFill>
            <w14:solidFill>
              <w14:schemeClr w14:val="tx1"/>
            </w14:solidFill>
          </w14:textFill>
        </w:rPr>
        <w:t>等</w:t>
      </w:r>
      <w:r>
        <w:rPr>
          <w:rFonts w:hint="default" w:ascii="Times New Roman" w:hAnsi="Times New Roman" w:cs="Times New Roman"/>
          <w:color w:val="000000" w:themeColor="text1"/>
          <w:spacing w:val="6"/>
          <w:sz w:val="32"/>
          <w:szCs w:val="32"/>
          <w:lang w:val="en-US" w:eastAsia="zh-CN"/>
          <w14:textFill>
            <w14:solidFill>
              <w14:schemeClr w14:val="tx1"/>
            </w14:solidFill>
          </w14:textFill>
        </w:rPr>
        <w:t>299</w:t>
      </w:r>
      <w:r>
        <w:rPr>
          <w:rFonts w:hint="eastAsia" w:ascii="Times New Roman" w:cs="Times New Roman"/>
          <w:color w:val="000000" w:themeColor="text1"/>
          <w:spacing w:val="6"/>
          <w:sz w:val="32"/>
          <w:szCs w:val="32"/>
          <w:lang w:val="en-US" w:eastAsia="zh-CN"/>
          <w14:textFill>
            <w14:solidFill>
              <w14:schemeClr w14:val="tx1"/>
            </w14:solidFill>
          </w14:textFill>
        </w:rPr>
        <w:t>4</w:t>
      </w:r>
      <w:r>
        <w:rPr>
          <w:rFonts w:hint="default" w:ascii="Times New Roman" w:hAnsi="Times New Roman" w:cs="Times New Roman"/>
          <w:color w:val="000000" w:themeColor="text1"/>
          <w:spacing w:val="6"/>
          <w:sz w:val="32"/>
          <w:szCs w:val="32"/>
          <w:lang w:val="en-US" w:eastAsia="zh-CN"/>
          <w14:textFill>
            <w14:solidFill>
              <w14:schemeClr w14:val="tx1"/>
            </w14:solidFill>
          </w14:textFill>
        </w:rPr>
        <w:t>71</w:t>
      </w:r>
      <w:r>
        <w:rPr>
          <w:rFonts w:ascii="Times New Roman" w:hAnsi="Times New Roman" w:cs="Times New Roman"/>
          <w:color w:val="000000" w:themeColor="text1"/>
          <w:spacing w:val="6"/>
          <w:sz w:val="32"/>
          <w:szCs w:val="32"/>
          <w14:textFill>
            <w14:solidFill>
              <w14:schemeClr w14:val="tx1"/>
            </w14:solidFill>
          </w14:textFill>
        </w:rPr>
        <w:t>万元后，支出总计</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1016</w:t>
      </w:r>
      <w:r>
        <w:rPr>
          <w:rFonts w:hint="eastAsia" w:ascii="Times New Roman" w:cs="Times New Roman"/>
          <w:color w:val="000000" w:themeColor="text1"/>
          <w:spacing w:val="6"/>
          <w:sz w:val="32"/>
          <w:szCs w:val="32"/>
          <w:lang w:val="en-US" w:eastAsia="zh-CN"/>
          <w14:textFill>
            <w14:solidFill>
              <w14:schemeClr w14:val="tx1"/>
            </w14:solidFill>
          </w14:textFill>
        </w:rPr>
        <w:t>7</w:t>
      </w:r>
      <w:r>
        <w:rPr>
          <w:rFonts w:hint="default" w:ascii="Times New Roman" w:hAnsi="Times New Roman" w:cs="Times New Roman"/>
          <w:color w:val="000000" w:themeColor="text1"/>
          <w:spacing w:val="6"/>
          <w:sz w:val="32"/>
          <w:szCs w:val="32"/>
          <w:lang w:val="en-US" w:eastAsia="zh-CN"/>
          <w14:textFill>
            <w14:solidFill>
              <w14:schemeClr w14:val="tx1"/>
            </w14:solidFill>
          </w14:textFill>
        </w:rPr>
        <w:t>45</w:t>
      </w:r>
      <w:r>
        <w:rPr>
          <w:rFonts w:ascii="Times New Roman" w:hAnsi="Times New Roman" w:cs="Times New Roman"/>
          <w:color w:val="000000" w:themeColor="text1"/>
          <w:spacing w:val="6"/>
          <w:sz w:val="32"/>
          <w:szCs w:val="32"/>
          <w14:textFill>
            <w14:solidFill>
              <w14:schemeClr w14:val="tx1"/>
            </w14:solidFill>
          </w14:textFill>
        </w:rPr>
        <w:t>万元。</w:t>
      </w:r>
    </w:p>
    <w:p w14:paraId="34751DCD">
      <w:pPr>
        <w:pStyle w:val="2"/>
        <w:snapToGrid w:val="0"/>
        <w:spacing w:after="159" w:afterLines="50" w:line="600" w:lineRule="exact"/>
        <w:ind w:firstLine="640" w:firstLineChars="200"/>
        <w:rPr>
          <w:rFonts w:ascii="Times New Roman" w:hAnsi="Times New Roman" w:cs="Times New Roman"/>
          <w:color w:val="000000" w:themeColor="text1"/>
          <w:kern w:val="2"/>
          <w:sz w:val="32"/>
          <w:szCs w:val="32"/>
          <w14:textFill>
            <w14:solidFill>
              <w14:schemeClr w14:val="tx1"/>
            </w14:solidFill>
          </w14:textFill>
        </w:rPr>
      </w:pPr>
      <w:r>
        <w:rPr>
          <w:rFonts w:ascii="Times New Roman" w:hAnsi="Times New Roman" w:cs="Times New Roman"/>
          <w:color w:val="000000" w:themeColor="text1"/>
          <w:kern w:val="2"/>
          <w:sz w:val="32"/>
          <w:szCs w:val="32"/>
          <w14:textFill>
            <w14:solidFill>
              <w14:schemeClr w14:val="tx1"/>
            </w14:solidFill>
          </w14:textFill>
        </w:rPr>
        <w:t>2.县本级政府性基金预算执行情况。</w:t>
      </w:r>
    </w:p>
    <w:tbl>
      <w:tblPr>
        <w:tblStyle w:val="14"/>
        <w:tblW w:w="8620" w:type="dxa"/>
        <w:jc w:val="center"/>
        <w:tblLayout w:type="fixed"/>
        <w:tblCellMar>
          <w:top w:w="0" w:type="dxa"/>
          <w:left w:w="108" w:type="dxa"/>
          <w:bottom w:w="0" w:type="dxa"/>
          <w:right w:w="108" w:type="dxa"/>
        </w:tblCellMar>
      </w:tblPr>
      <w:tblGrid>
        <w:gridCol w:w="3398"/>
        <w:gridCol w:w="1185"/>
        <w:gridCol w:w="2813"/>
        <w:gridCol w:w="1224"/>
      </w:tblGrid>
      <w:tr w14:paraId="523FB307">
        <w:tblPrEx>
          <w:tblCellMar>
            <w:top w:w="0" w:type="dxa"/>
            <w:left w:w="108" w:type="dxa"/>
            <w:bottom w:w="0" w:type="dxa"/>
            <w:right w:w="108" w:type="dxa"/>
          </w:tblCellMar>
        </w:tblPrEx>
        <w:trPr>
          <w:trHeight w:val="488" w:hRule="atLeast"/>
          <w:jc w:val="center"/>
        </w:trPr>
        <w:tc>
          <w:tcPr>
            <w:tcW w:w="8620" w:type="dxa"/>
            <w:gridSpan w:val="4"/>
            <w:tcBorders>
              <w:top w:val="nil"/>
              <w:left w:val="nil"/>
              <w:bottom w:val="nil"/>
              <w:right w:val="nil"/>
            </w:tcBorders>
            <w:vAlign w:val="center"/>
          </w:tcPr>
          <w:p w14:paraId="3FE061CF">
            <w:pPr>
              <w:adjustRightInd w:val="0"/>
              <w:snapToGrid w:val="0"/>
              <w:spacing w:line="400" w:lineRule="exact"/>
              <w:jc w:val="center"/>
              <w:rPr>
                <w:rFonts w:ascii="Times New Roman" w:hAnsi="Times New Roman" w:eastAsia="方正书宋_GBK" w:cs="Times New Roman"/>
                <w:color w:val="000000" w:themeColor="text1"/>
                <w:spacing w:val="-4"/>
                <w:sz w:val="28"/>
                <w:szCs w:val="28"/>
                <w14:textFill>
                  <w14:solidFill>
                    <w14:schemeClr w14:val="tx1"/>
                  </w14:solidFill>
                </w14:textFill>
              </w:rPr>
            </w:pPr>
            <w:r>
              <w:rPr>
                <w:rFonts w:hint="default" w:ascii="Times New Roman" w:hAnsi="Times New Roman" w:eastAsia="方正小标宋_GBK" w:cs="Times New Roman"/>
                <w:color w:val="000000" w:themeColor="text1"/>
                <w:spacing w:val="6"/>
                <w:kern w:val="0"/>
                <w:sz w:val="30"/>
                <w:szCs w:val="30"/>
                <w14:textFill>
                  <w14:solidFill>
                    <w14:schemeClr w14:val="tx1"/>
                  </w14:solidFill>
                </w14:textFill>
              </w:rPr>
              <w:t>202</w:t>
            </w:r>
            <w:r>
              <w:rPr>
                <w:rFonts w:hint="default" w:ascii="Times New Roman" w:hAnsi="Times New Roman" w:eastAsia="方正小标宋_GBK" w:cs="Times New Roman"/>
                <w:color w:val="000000" w:themeColor="text1"/>
                <w:spacing w:val="6"/>
                <w:kern w:val="0"/>
                <w:sz w:val="30"/>
                <w:szCs w:val="30"/>
                <w:lang w:val="en-US" w:eastAsia="zh-CN"/>
                <w14:textFill>
                  <w14:solidFill>
                    <w14:schemeClr w14:val="tx1"/>
                  </w14:solidFill>
                </w14:textFill>
              </w:rPr>
              <w:t>4</w:t>
            </w:r>
            <w:r>
              <w:rPr>
                <w:rFonts w:hint="default" w:ascii="Times New Roman" w:hAnsi="Times New Roman" w:eastAsia="方正小标宋_GBK" w:cs="Times New Roman"/>
                <w:color w:val="000000" w:themeColor="text1"/>
                <w:spacing w:val="6"/>
                <w:kern w:val="0"/>
                <w:sz w:val="30"/>
                <w:szCs w:val="30"/>
                <w14:textFill>
                  <w14:solidFill>
                    <w14:schemeClr w14:val="tx1"/>
                  </w14:solidFill>
                </w14:textFill>
              </w:rPr>
              <w:t>年县本级</w:t>
            </w:r>
            <w:r>
              <w:rPr>
                <w:rFonts w:hint="default" w:ascii="Times New Roman" w:hAnsi="Times New Roman" w:eastAsia="方正小标宋_GBK" w:cs="Times New Roman"/>
                <w:color w:val="000000" w:themeColor="text1"/>
                <w:sz w:val="30"/>
                <w:szCs w:val="30"/>
                <w14:textFill>
                  <w14:solidFill>
                    <w14:schemeClr w14:val="tx1"/>
                  </w14:solidFill>
                </w14:textFill>
              </w:rPr>
              <w:t>政府性基金预算</w:t>
            </w:r>
            <w:r>
              <w:rPr>
                <w:rFonts w:hint="default" w:ascii="Times New Roman" w:hAnsi="Times New Roman" w:eastAsia="方正小标宋_GBK" w:cs="Times New Roman"/>
                <w:color w:val="000000" w:themeColor="text1"/>
                <w:spacing w:val="6"/>
                <w:kern w:val="0"/>
                <w:sz w:val="30"/>
                <w:szCs w:val="30"/>
                <w14:textFill>
                  <w14:solidFill>
                    <w14:schemeClr w14:val="tx1"/>
                  </w14:solidFill>
                </w14:textFill>
              </w:rPr>
              <w:t>收支平衡情况表</w:t>
            </w:r>
          </w:p>
        </w:tc>
      </w:tr>
      <w:tr w14:paraId="23012C1C">
        <w:tblPrEx>
          <w:tblCellMar>
            <w:top w:w="0" w:type="dxa"/>
            <w:left w:w="108" w:type="dxa"/>
            <w:bottom w:w="0" w:type="dxa"/>
            <w:right w:w="108" w:type="dxa"/>
          </w:tblCellMar>
        </w:tblPrEx>
        <w:trPr>
          <w:trHeight w:val="447" w:hRule="atLeast"/>
          <w:jc w:val="center"/>
        </w:trPr>
        <w:tc>
          <w:tcPr>
            <w:tcW w:w="8620" w:type="dxa"/>
            <w:gridSpan w:val="4"/>
            <w:tcBorders>
              <w:top w:val="nil"/>
              <w:left w:val="nil"/>
              <w:bottom w:val="single" w:color="auto" w:sz="4" w:space="0"/>
              <w:right w:val="nil"/>
            </w:tcBorders>
            <w:vAlign w:val="center"/>
          </w:tcPr>
          <w:p w14:paraId="7ECD2C41">
            <w:pPr>
              <w:adjustRightInd w:val="0"/>
              <w:snapToGrid w:val="0"/>
              <w:spacing w:line="400" w:lineRule="exact"/>
              <w:ind w:firstLine="7072" w:firstLineChars="2600"/>
              <w:jc w:val="both"/>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spacing w:val="-4"/>
                <w:sz w:val="28"/>
                <w:szCs w:val="28"/>
                <w14:textFill>
                  <w14:solidFill>
                    <w14:schemeClr w14:val="tx1"/>
                  </w14:solidFill>
                </w14:textFill>
              </w:rPr>
              <w:t>单位：万元</w:t>
            </w:r>
          </w:p>
        </w:tc>
      </w:tr>
      <w:tr w14:paraId="39558641">
        <w:tblPrEx>
          <w:tblCellMar>
            <w:top w:w="0" w:type="dxa"/>
            <w:left w:w="108" w:type="dxa"/>
            <w:bottom w:w="0" w:type="dxa"/>
            <w:right w:w="108" w:type="dxa"/>
          </w:tblCellMar>
        </w:tblPrEx>
        <w:trPr>
          <w:trHeight w:val="482" w:hRule="exact"/>
          <w:jc w:val="center"/>
        </w:trPr>
        <w:tc>
          <w:tcPr>
            <w:tcW w:w="3398" w:type="dxa"/>
            <w:tcBorders>
              <w:top w:val="single" w:color="auto" w:sz="4" w:space="0"/>
              <w:left w:val="single" w:color="auto" w:sz="4" w:space="0"/>
              <w:bottom w:val="single" w:color="auto" w:sz="4" w:space="0"/>
              <w:right w:val="single" w:color="auto" w:sz="4" w:space="0"/>
            </w:tcBorders>
            <w:vAlign w:val="center"/>
          </w:tcPr>
          <w:p w14:paraId="4DD1FB92">
            <w:pPr>
              <w:adjustRightInd w:val="0"/>
              <w:snapToGrid w:val="0"/>
              <w:spacing w:line="40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收     入</w:t>
            </w:r>
          </w:p>
        </w:tc>
        <w:tc>
          <w:tcPr>
            <w:tcW w:w="1185" w:type="dxa"/>
            <w:tcBorders>
              <w:top w:val="single" w:color="auto" w:sz="4" w:space="0"/>
              <w:left w:val="single" w:color="auto" w:sz="4" w:space="0"/>
              <w:bottom w:val="single" w:color="auto" w:sz="4" w:space="0"/>
              <w:right w:val="single" w:color="auto" w:sz="4" w:space="0"/>
            </w:tcBorders>
            <w:vAlign w:val="center"/>
          </w:tcPr>
          <w:p w14:paraId="67962FC2">
            <w:pPr>
              <w:adjustRightInd w:val="0"/>
              <w:snapToGrid w:val="0"/>
              <w:spacing w:line="40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执行数</w:t>
            </w:r>
          </w:p>
        </w:tc>
        <w:tc>
          <w:tcPr>
            <w:tcW w:w="2813" w:type="dxa"/>
            <w:tcBorders>
              <w:top w:val="single" w:color="auto" w:sz="4" w:space="0"/>
              <w:left w:val="single" w:color="auto" w:sz="4" w:space="0"/>
              <w:bottom w:val="single" w:color="auto" w:sz="4" w:space="0"/>
              <w:right w:val="single" w:color="auto" w:sz="4" w:space="0"/>
            </w:tcBorders>
            <w:vAlign w:val="center"/>
          </w:tcPr>
          <w:p w14:paraId="62EEECD2">
            <w:pPr>
              <w:adjustRightInd w:val="0"/>
              <w:snapToGrid w:val="0"/>
              <w:spacing w:line="40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支    出</w:t>
            </w:r>
          </w:p>
        </w:tc>
        <w:tc>
          <w:tcPr>
            <w:tcW w:w="1224" w:type="dxa"/>
            <w:tcBorders>
              <w:top w:val="single" w:color="auto" w:sz="4" w:space="0"/>
              <w:left w:val="single" w:color="auto" w:sz="4" w:space="0"/>
              <w:bottom w:val="single" w:color="auto" w:sz="4" w:space="0"/>
              <w:right w:val="single" w:color="auto" w:sz="4" w:space="0"/>
            </w:tcBorders>
            <w:vAlign w:val="center"/>
          </w:tcPr>
          <w:p w14:paraId="2C50F1A2">
            <w:pPr>
              <w:adjustRightInd w:val="0"/>
              <w:snapToGrid w:val="0"/>
              <w:spacing w:line="40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执行数</w:t>
            </w:r>
          </w:p>
        </w:tc>
      </w:tr>
      <w:tr w14:paraId="41F380A9">
        <w:tblPrEx>
          <w:tblCellMar>
            <w:top w:w="0" w:type="dxa"/>
            <w:left w:w="108" w:type="dxa"/>
            <w:bottom w:w="0" w:type="dxa"/>
            <w:right w:w="108" w:type="dxa"/>
          </w:tblCellMar>
        </w:tblPrEx>
        <w:trPr>
          <w:trHeight w:val="482" w:hRule="exact"/>
          <w:jc w:val="center"/>
        </w:trPr>
        <w:tc>
          <w:tcPr>
            <w:tcW w:w="3398" w:type="dxa"/>
            <w:tcBorders>
              <w:top w:val="single" w:color="auto" w:sz="4" w:space="0"/>
              <w:left w:val="single" w:color="auto" w:sz="4" w:space="0"/>
              <w:bottom w:val="single" w:color="auto" w:sz="4" w:space="0"/>
              <w:right w:val="single" w:color="auto" w:sz="4" w:space="0"/>
            </w:tcBorders>
            <w:vAlign w:val="center"/>
          </w:tcPr>
          <w:p w14:paraId="6C08FB4D">
            <w:pPr>
              <w:adjustRightInd w:val="0"/>
              <w:snapToGrid w:val="0"/>
              <w:spacing w:line="400" w:lineRule="exact"/>
              <w:jc w:val="both"/>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总  计</w:t>
            </w:r>
          </w:p>
        </w:tc>
        <w:tc>
          <w:tcPr>
            <w:tcW w:w="1185" w:type="dxa"/>
            <w:tcBorders>
              <w:top w:val="single" w:color="auto" w:sz="4" w:space="0"/>
              <w:left w:val="nil"/>
              <w:bottom w:val="single" w:color="auto" w:sz="4" w:space="0"/>
              <w:right w:val="single" w:color="auto" w:sz="4" w:space="0"/>
            </w:tcBorders>
            <w:vAlign w:val="center"/>
          </w:tcPr>
          <w:p w14:paraId="251D05EF">
            <w:pPr>
              <w:adjustRightInd w:val="0"/>
              <w:snapToGrid w:val="0"/>
              <w:spacing w:line="400" w:lineRule="exact"/>
              <w:jc w:val="both"/>
              <w:textAlignment w:val="center"/>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631617</w:t>
            </w:r>
          </w:p>
        </w:tc>
        <w:tc>
          <w:tcPr>
            <w:tcW w:w="2813" w:type="dxa"/>
            <w:tcBorders>
              <w:top w:val="single" w:color="auto" w:sz="4" w:space="0"/>
              <w:left w:val="nil"/>
              <w:bottom w:val="single" w:color="auto" w:sz="4" w:space="0"/>
              <w:right w:val="single" w:color="auto" w:sz="4" w:space="0"/>
            </w:tcBorders>
            <w:vAlign w:val="center"/>
          </w:tcPr>
          <w:p w14:paraId="48C43DE3">
            <w:pPr>
              <w:adjustRightInd w:val="0"/>
              <w:snapToGrid w:val="0"/>
              <w:spacing w:line="400" w:lineRule="exact"/>
              <w:jc w:val="both"/>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总  计</w:t>
            </w:r>
          </w:p>
        </w:tc>
        <w:tc>
          <w:tcPr>
            <w:tcW w:w="1224" w:type="dxa"/>
            <w:tcBorders>
              <w:top w:val="single" w:color="auto" w:sz="4" w:space="0"/>
              <w:left w:val="nil"/>
              <w:bottom w:val="single" w:color="auto" w:sz="4" w:space="0"/>
              <w:right w:val="single" w:color="auto" w:sz="4" w:space="0"/>
            </w:tcBorders>
            <w:vAlign w:val="center"/>
          </w:tcPr>
          <w:p w14:paraId="54103DC5">
            <w:pPr>
              <w:adjustRightInd w:val="0"/>
              <w:snapToGrid w:val="0"/>
              <w:spacing w:line="400" w:lineRule="exact"/>
              <w:jc w:val="both"/>
              <w:textAlignment w:val="center"/>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631617</w:t>
            </w:r>
          </w:p>
        </w:tc>
      </w:tr>
      <w:tr w14:paraId="721A670E">
        <w:tblPrEx>
          <w:tblCellMar>
            <w:top w:w="0" w:type="dxa"/>
            <w:left w:w="108" w:type="dxa"/>
            <w:bottom w:w="0" w:type="dxa"/>
            <w:right w:w="108" w:type="dxa"/>
          </w:tblCellMar>
        </w:tblPrEx>
        <w:trPr>
          <w:trHeight w:val="482" w:hRule="exact"/>
          <w:jc w:val="center"/>
        </w:trPr>
        <w:tc>
          <w:tcPr>
            <w:tcW w:w="3398" w:type="dxa"/>
            <w:tcBorders>
              <w:top w:val="single" w:color="auto" w:sz="4" w:space="0"/>
              <w:left w:val="single" w:color="auto" w:sz="4" w:space="0"/>
              <w:bottom w:val="single" w:color="auto" w:sz="4" w:space="0"/>
              <w:right w:val="single" w:color="auto" w:sz="4" w:space="0"/>
            </w:tcBorders>
            <w:vAlign w:val="center"/>
          </w:tcPr>
          <w:p w14:paraId="1825F925">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一、</w:t>
            </w:r>
            <w:r>
              <w:rPr>
                <w:rFonts w:hint="default" w:ascii="Times New Roman" w:hAnsi="Times New Roman" w:eastAsia="方正仿宋_GBK" w:cs="Times New Roman"/>
                <w:color w:val="000000" w:themeColor="text1"/>
                <w:sz w:val="28"/>
                <w:szCs w:val="28"/>
                <w14:textFill>
                  <w14:solidFill>
                    <w14:schemeClr w14:val="tx1"/>
                  </w14:solidFill>
                </w14:textFill>
              </w:rPr>
              <w:t>县</w:t>
            </w:r>
            <w:r>
              <w:rPr>
                <w:rFonts w:ascii="Times New Roman" w:hAnsi="Times New Roman" w:eastAsia="方正仿宋_GBK" w:cs="Times New Roman"/>
                <w:color w:val="000000" w:themeColor="text1"/>
                <w:sz w:val="28"/>
                <w:szCs w:val="28"/>
                <w14:textFill>
                  <w14:solidFill>
                    <w14:schemeClr w14:val="tx1"/>
                  </w14:solidFill>
                </w14:textFill>
              </w:rPr>
              <w:t>本级收入</w:t>
            </w:r>
          </w:p>
        </w:tc>
        <w:tc>
          <w:tcPr>
            <w:tcW w:w="1185" w:type="dxa"/>
            <w:tcBorders>
              <w:top w:val="single" w:color="auto" w:sz="4" w:space="0"/>
              <w:left w:val="nil"/>
              <w:bottom w:val="single" w:color="auto" w:sz="4" w:space="0"/>
              <w:right w:val="single" w:color="auto" w:sz="4" w:space="0"/>
            </w:tcBorders>
            <w:vAlign w:val="center"/>
          </w:tcPr>
          <w:p w14:paraId="43DD9D47">
            <w:pPr>
              <w:adjustRightInd w:val="0"/>
              <w:snapToGrid w:val="0"/>
              <w:spacing w:line="400" w:lineRule="exact"/>
              <w:jc w:val="both"/>
              <w:textAlignment w:val="center"/>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76237</w:t>
            </w:r>
          </w:p>
        </w:tc>
        <w:tc>
          <w:tcPr>
            <w:tcW w:w="2813" w:type="dxa"/>
            <w:tcBorders>
              <w:top w:val="single" w:color="auto" w:sz="4" w:space="0"/>
              <w:left w:val="nil"/>
              <w:bottom w:val="single" w:color="auto" w:sz="4" w:space="0"/>
              <w:right w:val="single" w:color="auto" w:sz="4" w:space="0"/>
            </w:tcBorders>
            <w:vAlign w:val="center"/>
          </w:tcPr>
          <w:p w14:paraId="70372CB7">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一、</w:t>
            </w:r>
            <w:r>
              <w:rPr>
                <w:rFonts w:hint="default" w:ascii="Times New Roman" w:hAnsi="Times New Roman" w:eastAsia="方正仿宋_GBK" w:cs="Times New Roman"/>
                <w:color w:val="000000" w:themeColor="text1"/>
                <w:sz w:val="28"/>
                <w:szCs w:val="28"/>
                <w14:textFill>
                  <w14:solidFill>
                    <w14:schemeClr w14:val="tx1"/>
                  </w14:solidFill>
                </w14:textFill>
              </w:rPr>
              <w:t>县</w:t>
            </w:r>
            <w:r>
              <w:rPr>
                <w:rFonts w:ascii="Times New Roman" w:hAnsi="Times New Roman" w:eastAsia="方正仿宋_GBK" w:cs="Times New Roman"/>
                <w:color w:val="000000" w:themeColor="text1"/>
                <w:sz w:val="28"/>
                <w:szCs w:val="28"/>
                <w14:textFill>
                  <w14:solidFill>
                    <w14:schemeClr w14:val="tx1"/>
                  </w14:solidFill>
                </w14:textFill>
              </w:rPr>
              <w:t>本级支出</w:t>
            </w:r>
          </w:p>
        </w:tc>
        <w:tc>
          <w:tcPr>
            <w:tcW w:w="1224" w:type="dxa"/>
            <w:tcBorders>
              <w:top w:val="single" w:color="auto" w:sz="4" w:space="0"/>
              <w:left w:val="nil"/>
              <w:bottom w:val="single" w:color="auto" w:sz="4" w:space="0"/>
              <w:right w:val="single" w:color="auto" w:sz="4" w:space="0"/>
            </w:tcBorders>
            <w:vAlign w:val="center"/>
          </w:tcPr>
          <w:p w14:paraId="0C96E96E">
            <w:pPr>
              <w:adjustRightInd w:val="0"/>
              <w:snapToGrid w:val="0"/>
              <w:spacing w:line="400" w:lineRule="exact"/>
              <w:jc w:val="both"/>
              <w:textAlignment w:val="center"/>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206745</w:t>
            </w:r>
          </w:p>
        </w:tc>
      </w:tr>
      <w:tr w14:paraId="6EFACEE9">
        <w:tblPrEx>
          <w:tblCellMar>
            <w:top w:w="0" w:type="dxa"/>
            <w:left w:w="108" w:type="dxa"/>
            <w:bottom w:w="0" w:type="dxa"/>
            <w:right w:w="108" w:type="dxa"/>
          </w:tblCellMar>
        </w:tblPrEx>
        <w:trPr>
          <w:trHeight w:val="482" w:hRule="exact"/>
          <w:jc w:val="center"/>
        </w:trPr>
        <w:tc>
          <w:tcPr>
            <w:tcW w:w="3398" w:type="dxa"/>
            <w:tcBorders>
              <w:top w:val="single" w:color="auto" w:sz="4" w:space="0"/>
              <w:left w:val="single" w:color="auto" w:sz="4" w:space="0"/>
              <w:bottom w:val="single" w:color="auto" w:sz="4" w:space="0"/>
              <w:right w:val="single" w:color="auto" w:sz="4" w:space="0"/>
            </w:tcBorders>
            <w:vAlign w:val="center"/>
          </w:tcPr>
          <w:p w14:paraId="5768ED59">
            <w:pPr>
              <w:widowControl w:val="0"/>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snapToGrid/>
                <w:color w:val="000000" w:themeColor="text1"/>
                <w:spacing w:val="0"/>
                <w:w w:val="100"/>
                <w:kern w:val="2"/>
                <w:sz w:val="28"/>
                <w:szCs w:val="28"/>
                <w14:textFill>
                  <w14:solidFill>
                    <w14:schemeClr w14:val="tx1"/>
                  </w14:solidFill>
                </w14:textFill>
              </w:rPr>
              <w:t>国有土地使用权出让收入</w:t>
            </w:r>
          </w:p>
        </w:tc>
        <w:tc>
          <w:tcPr>
            <w:tcW w:w="1185" w:type="dxa"/>
            <w:tcBorders>
              <w:top w:val="single" w:color="auto" w:sz="4" w:space="0"/>
              <w:left w:val="nil"/>
              <w:bottom w:val="single" w:color="auto" w:sz="4" w:space="0"/>
              <w:right w:val="single" w:color="auto" w:sz="4" w:space="0"/>
            </w:tcBorders>
            <w:vAlign w:val="center"/>
          </w:tcPr>
          <w:p w14:paraId="2B263FD2">
            <w:pPr>
              <w:widowControl w:val="0"/>
              <w:adjustRightInd w:val="0"/>
              <w:snapToGrid w:val="0"/>
              <w:spacing w:line="400" w:lineRule="exact"/>
              <w:jc w:val="both"/>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pPr>
            <w:r>
              <w:rPr>
                <w:rFonts w:hint="eastAsia" w:eastAsia="方正仿宋_GBK" w:cs="Times New Roman"/>
                <w:color w:val="000000" w:themeColor="text1"/>
                <w:spacing w:val="6"/>
                <w:sz w:val="28"/>
                <w:szCs w:val="28"/>
                <w:lang w:val="en-US" w:eastAsia="zh-CN"/>
                <w14:textFill>
                  <w14:solidFill>
                    <w14:schemeClr w14:val="tx1"/>
                  </w14:solidFill>
                </w14:textFill>
              </w:rPr>
              <w:t>63491</w:t>
            </w:r>
          </w:p>
        </w:tc>
        <w:tc>
          <w:tcPr>
            <w:tcW w:w="2813" w:type="dxa"/>
            <w:tcBorders>
              <w:top w:val="single" w:color="auto" w:sz="4" w:space="0"/>
              <w:left w:val="nil"/>
              <w:bottom w:val="single" w:color="auto" w:sz="4" w:space="0"/>
              <w:right w:val="single" w:color="auto" w:sz="4" w:space="0"/>
            </w:tcBorders>
            <w:vAlign w:val="center"/>
          </w:tcPr>
          <w:p w14:paraId="6FA55297">
            <w:pPr>
              <w:widowControl w:val="0"/>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p>
        </w:tc>
        <w:tc>
          <w:tcPr>
            <w:tcW w:w="1224" w:type="dxa"/>
            <w:tcBorders>
              <w:top w:val="single" w:color="auto" w:sz="4" w:space="0"/>
              <w:left w:val="nil"/>
              <w:bottom w:val="single" w:color="auto" w:sz="4" w:space="0"/>
              <w:right w:val="single" w:color="auto" w:sz="4" w:space="0"/>
            </w:tcBorders>
            <w:vAlign w:val="center"/>
          </w:tcPr>
          <w:p w14:paraId="62F08703">
            <w:pPr>
              <w:widowControl w:val="0"/>
              <w:adjustRightInd w:val="0"/>
              <w:snapToGrid w:val="0"/>
              <w:spacing w:line="400" w:lineRule="exact"/>
              <w:jc w:val="both"/>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pPr>
          </w:p>
        </w:tc>
      </w:tr>
      <w:tr w14:paraId="5B3E74AD">
        <w:tblPrEx>
          <w:tblCellMar>
            <w:top w:w="0" w:type="dxa"/>
            <w:left w:w="108" w:type="dxa"/>
            <w:bottom w:w="0" w:type="dxa"/>
            <w:right w:w="108" w:type="dxa"/>
          </w:tblCellMar>
        </w:tblPrEx>
        <w:trPr>
          <w:trHeight w:val="482" w:hRule="exact"/>
          <w:jc w:val="center"/>
        </w:trPr>
        <w:tc>
          <w:tcPr>
            <w:tcW w:w="3398" w:type="dxa"/>
            <w:tcBorders>
              <w:top w:val="single" w:color="auto" w:sz="4" w:space="0"/>
              <w:left w:val="single" w:color="auto" w:sz="4" w:space="0"/>
              <w:bottom w:val="single" w:color="auto" w:sz="4" w:space="0"/>
              <w:right w:val="single" w:color="auto" w:sz="4" w:space="0"/>
            </w:tcBorders>
            <w:vAlign w:val="center"/>
          </w:tcPr>
          <w:p w14:paraId="624633EB">
            <w:pPr>
              <w:widowControl w:val="0"/>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hint="eastAsia" w:eastAsia="方正仿宋_GBK" w:cs="Times New Roman"/>
                <w:color w:val="000000" w:themeColor="text1"/>
                <w:sz w:val="28"/>
                <w:szCs w:val="28"/>
                <w:lang w:eastAsia="zh-CN"/>
                <w14:textFill>
                  <w14:solidFill>
                    <w14:schemeClr w14:val="tx1"/>
                  </w14:solidFill>
                </w14:textFill>
              </w:rPr>
              <w:t>污水处理费收入</w:t>
            </w:r>
          </w:p>
        </w:tc>
        <w:tc>
          <w:tcPr>
            <w:tcW w:w="1185" w:type="dxa"/>
            <w:tcBorders>
              <w:top w:val="single" w:color="auto" w:sz="4" w:space="0"/>
              <w:left w:val="nil"/>
              <w:bottom w:val="single" w:color="auto" w:sz="4" w:space="0"/>
              <w:right w:val="single" w:color="auto" w:sz="4" w:space="0"/>
            </w:tcBorders>
            <w:vAlign w:val="center"/>
          </w:tcPr>
          <w:p w14:paraId="74A3E25B">
            <w:pPr>
              <w:widowControl w:val="0"/>
              <w:adjustRightInd w:val="0"/>
              <w:snapToGrid w:val="0"/>
              <w:spacing w:line="400" w:lineRule="exact"/>
              <w:jc w:val="both"/>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pPr>
            <w:r>
              <w:rPr>
                <w:rFonts w:hint="eastAsia" w:eastAsia="方正仿宋_GBK" w:cs="Times New Roman"/>
                <w:color w:val="000000" w:themeColor="text1"/>
                <w:spacing w:val="6"/>
                <w:sz w:val="28"/>
                <w:szCs w:val="28"/>
                <w:lang w:val="en-US" w:eastAsia="zh-CN"/>
                <w14:textFill>
                  <w14:solidFill>
                    <w14:schemeClr w14:val="tx1"/>
                  </w14:solidFill>
                </w14:textFill>
              </w:rPr>
              <w:t>746</w:t>
            </w:r>
          </w:p>
        </w:tc>
        <w:tc>
          <w:tcPr>
            <w:tcW w:w="2813" w:type="dxa"/>
            <w:tcBorders>
              <w:top w:val="single" w:color="auto" w:sz="4" w:space="0"/>
              <w:left w:val="nil"/>
              <w:bottom w:val="single" w:color="auto" w:sz="4" w:space="0"/>
              <w:right w:val="single" w:color="auto" w:sz="4" w:space="0"/>
            </w:tcBorders>
            <w:vAlign w:val="center"/>
          </w:tcPr>
          <w:p w14:paraId="78EB4EC3">
            <w:pPr>
              <w:widowControl w:val="0"/>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p>
        </w:tc>
        <w:tc>
          <w:tcPr>
            <w:tcW w:w="1224" w:type="dxa"/>
            <w:tcBorders>
              <w:top w:val="single" w:color="auto" w:sz="4" w:space="0"/>
              <w:left w:val="nil"/>
              <w:bottom w:val="single" w:color="auto" w:sz="4" w:space="0"/>
              <w:right w:val="single" w:color="auto" w:sz="4" w:space="0"/>
            </w:tcBorders>
            <w:vAlign w:val="center"/>
          </w:tcPr>
          <w:p w14:paraId="3D5FB0BF">
            <w:pPr>
              <w:widowControl w:val="0"/>
              <w:adjustRightInd w:val="0"/>
              <w:snapToGrid w:val="0"/>
              <w:spacing w:line="400" w:lineRule="exact"/>
              <w:jc w:val="both"/>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pPr>
          </w:p>
        </w:tc>
      </w:tr>
      <w:tr w14:paraId="66D6D95E">
        <w:tblPrEx>
          <w:tblCellMar>
            <w:top w:w="0" w:type="dxa"/>
            <w:left w:w="108" w:type="dxa"/>
            <w:bottom w:w="0" w:type="dxa"/>
            <w:right w:w="108" w:type="dxa"/>
          </w:tblCellMar>
        </w:tblPrEx>
        <w:trPr>
          <w:trHeight w:val="482" w:hRule="exact"/>
          <w:jc w:val="center"/>
        </w:trPr>
        <w:tc>
          <w:tcPr>
            <w:tcW w:w="3398" w:type="dxa"/>
            <w:tcBorders>
              <w:top w:val="single" w:color="auto" w:sz="4" w:space="0"/>
              <w:left w:val="single" w:color="auto" w:sz="4" w:space="0"/>
              <w:bottom w:val="single" w:color="auto" w:sz="4" w:space="0"/>
              <w:right w:val="single" w:color="auto" w:sz="4" w:space="0"/>
            </w:tcBorders>
            <w:vAlign w:val="center"/>
          </w:tcPr>
          <w:p w14:paraId="35005FA2">
            <w:pPr>
              <w:widowControl w:val="0"/>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hint="default" w:eastAsia="方正仿宋_GBK" w:cs="Times New Roman"/>
                <w:snapToGrid/>
                <w:color w:val="000000" w:themeColor="text1"/>
                <w:spacing w:val="0"/>
                <w:kern w:val="2"/>
                <w:sz w:val="28"/>
                <w:szCs w:val="28"/>
                <w:lang w:eastAsia="zh-CN"/>
                <w14:textFill>
                  <w14:solidFill>
                    <w14:schemeClr w14:val="tx1"/>
                  </w14:solidFill>
                </w14:textFill>
              </w:rPr>
              <w:t>城市基础设施配套费收入</w:t>
            </w:r>
          </w:p>
        </w:tc>
        <w:tc>
          <w:tcPr>
            <w:tcW w:w="1185" w:type="dxa"/>
            <w:tcBorders>
              <w:top w:val="single" w:color="auto" w:sz="4" w:space="0"/>
              <w:left w:val="nil"/>
              <w:bottom w:val="single" w:color="auto" w:sz="4" w:space="0"/>
              <w:right w:val="single" w:color="auto" w:sz="4" w:space="0"/>
            </w:tcBorders>
            <w:vAlign w:val="center"/>
          </w:tcPr>
          <w:p w14:paraId="28EEDDEC">
            <w:pPr>
              <w:widowControl w:val="0"/>
              <w:adjustRightInd w:val="0"/>
              <w:snapToGrid w:val="0"/>
              <w:spacing w:line="400" w:lineRule="exact"/>
              <w:jc w:val="both"/>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pPr>
            <w:r>
              <w:rPr>
                <w:rFonts w:hint="eastAsia" w:eastAsia="方正仿宋_GBK" w:cs="Times New Roman"/>
                <w:color w:val="000000" w:themeColor="text1"/>
                <w:spacing w:val="6"/>
                <w:sz w:val="28"/>
                <w:szCs w:val="28"/>
                <w:lang w:val="en-US" w:eastAsia="zh-CN"/>
                <w14:textFill>
                  <w14:solidFill>
                    <w14:schemeClr w14:val="tx1"/>
                  </w14:solidFill>
                </w14:textFill>
              </w:rPr>
              <w:t>9500</w:t>
            </w:r>
          </w:p>
        </w:tc>
        <w:tc>
          <w:tcPr>
            <w:tcW w:w="2813" w:type="dxa"/>
            <w:tcBorders>
              <w:top w:val="single" w:color="auto" w:sz="4" w:space="0"/>
              <w:left w:val="nil"/>
              <w:bottom w:val="single" w:color="auto" w:sz="4" w:space="0"/>
              <w:right w:val="single" w:color="auto" w:sz="4" w:space="0"/>
            </w:tcBorders>
            <w:vAlign w:val="center"/>
          </w:tcPr>
          <w:p w14:paraId="0B9D23FE">
            <w:pPr>
              <w:widowControl w:val="0"/>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p>
        </w:tc>
        <w:tc>
          <w:tcPr>
            <w:tcW w:w="1224" w:type="dxa"/>
            <w:tcBorders>
              <w:top w:val="single" w:color="auto" w:sz="4" w:space="0"/>
              <w:left w:val="nil"/>
              <w:bottom w:val="single" w:color="auto" w:sz="4" w:space="0"/>
              <w:right w:val="single" w:color="auto" w:sz="4" w:space="0"/>
            </w:tcBorders>
            <w:vAlign w:val="center"/>
          </w:tcPr>
          <w:p w14:paraId="776B59E8">
            <w:pPr>
              <w:widowControl w:val="0"/>
              <w:adjustRightInd w:val="0"/>
              <w:snapToGrid w:val="0"/>
              <w:spacing w:line="400" w:lineRule="exact"/>
              <w:jc w:val="both"/>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pPr>
          </w:p>
        </w:tc>
      </w:tr>
      <w:tr w14:paraId="2D8D21AA">
        <w:tblPrEx>
          <w:tblCellMar>
            <w:top w:w="0" w:type="dxa"/>
            <w:left w:w="108" w:type="dxa"/>
            <w:bottom w:w="0" w:type="dxa"/>
            <w:right w:w="108" w:type="dxa"/>
          </w:tblCellMar>
        </w:tblPrEx>
        <w:trPr>
          <w:trHeight w:val="482" w:hRule="exact"/>
          <w:jc w:val="center"/>
        </w:trPr>
        <w:tc>
          <w:tcPr>
            <w:tcW w:w="3398" w:type="dxa"/>
            <w:tcBorders>
              <w:top w:val="single" w:color="auto" w:sz="4" w:space="0"/>
              <w:left w:val="single" w:color="auto" w:sz="4" w:space="0"/>
              <w:bottom w:val="single" w:color="auto" w:sz="4" w:space="0"/>
              <w:right w:val="single" w:color="auto" w:sz="4" w:space="0"/>
            </w:tcBorders>
            <w:vAlign w:val="center"/>
          </w:tcPr>
          <w:p w14:paraId="7C416373">
            <w:pPr>
              <w:widowControl w:val="0"/>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hint="default" w:eastAsia="方正仿宋_GBK" w:cs="Times New Roman"/>
                <w:snapToGrid/>
                <w:color w:val="000000" w:themeColor="text1"/>
                <w:spacing w:val="-11"/>
                <w:kern w:val="2"/>
                <w:sz w:val="28"/>
                <w:szCs w:val="28"/>
                <w:lang w:eastAsia="zh-CN"/>
                <w14:textFill>
                  <w14:solidFill>
                    <w14:schemeClr w14:val="tx1"/>
                  </w14:solidFill>
                </w14:textFill>
              </w:rPr>
              <w:t>专项债务对应项目专项收入</w:t>
            </w:r>
          </w:p>
        </w:tc>
        <w:tc>
          <w:tcPr>
            <w:tcW w:w="1185" w:type="dxa"/>
            <w:tcBorders>
              <w:top w:val="single" w:color="auto" w:sz="4" w:space="0"/>
              <w:left w:val="nil"/>
              <w:bottom w:val="single" w:color="auto" w:sz="4" w:space="0"/>
              <w:right w:val="single" w:color="auto" w:sz="4" w:space="0"/>
            </w:tcBorders>
            <w:vAlign w:val="center"/>
          </w:tcPr>
          <w:p w14:paraId="4758669D">
            <w:pPr>
              <w:widowControl w:val="0"/>
              <w:adjustRightInd w:val="0"/>
              <w:snapToGrid w:val="0"/>
              <w:spacing w:line="400" w:lineRule="exact"/>
              <w:jc w:val="both"/>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pPr>
            <w:r>
              <w:rPr>
                <w:rFonts w:hint="eastAsia" w:eastAsia="方正仿宋_GBK" w:cs="Times New Roman"/>
                <w:color w:val="000000" w:themeColor="text1"/>
                <w:spacing w:val="6"/>
                <w:sz w:val="28"/>
                <w:szCs w:val="28"/>
                <w:lang w:val="en-US" w:eastAsia="zh-CN"/>
                <w14:textFill>
                  <w14:solidFill>
                    <w14:schemeClr w14:val="tx1"/>
                  </w14:solidFill>
                </w14:textFill>
              </w:rPr>
              <w:t>2500</w:t>
            </w:r>
          </w:p>
        </w:tc>
        <w:tc>
          <w:tcPr>
            <w:tcW w:w="2813" w:type="dxa"/>
            <w:tcBorders>
              <w:top w:val="single" w:color="auto" w:sz="4" w:space="0"/>
              <w:left w:val="nil"/>
              <w:bottom w:val="single" w:color="auto" w:sz="4" w:space="0"/>
              <w:right w:val="single" w:color="auto" w:sz="4" w:space="0"/>
            </w:tcBorders>
            <w:vAlign w:val="center"/>
          </w:tcPr>
          <w:p w14:paraId="01B6568E">
            <w:pPr>
              <w:widowControl w:val="0"/>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p>
        </w:tc>
        <w:tc>
          <w:tcPr>
            <w:tcW w:w="1224" w:type="dxa"/>
            <w:tcBorders>
              <w:top w:val="single" w:color="auto" w:sz="4" w:space="0"/>
              <w:left w:val="nil"/>
              <w:bottom w:val="single" w:color="auto" w:sz="4" w:space="0"/>
              <w:right w:val="single" w:color="auto" w:sz="4" w:space="0"/>
            </w:tcBorders>
            <w:vAlign w:val="center"/>
          </w:tcPr>
          <w:p w14:paraId="77403ADD">
            <w:pPr>
              <w:widowControl w:val="0"/>
              <w:adjustRightInd w:val="0"/>
              <w:snapToGrid w:val="0"/>
              <w:spacing w:line="400" w:lineRule="exact"/>
              <w:jc w:val="both"/>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pPr>
          </w:p>
        </w:tc>
      </w:tr>
      <w:tr w14:paraId="36C6F4F0">
        <w:tblPrEx>
          <w:tblCellMar>
            <w:top w:w="0" w:type="dxa"/>
            <w:left w:w="108" w:type="dxa"/>
            <w:bottom w:w="0" w:type="dxa"/>
            <w:right w:w="108" w:type="dxa"/>
          </w:tblCellMar>
        </w:tblPrEx>
        <w:trPr>
          <w:trHeight w:val="482" w:hRule="exact"/>
          <w:jc w:val="center"/>
        </w:trPr>
        <w:tc>
          <w:tcPr>
            <w:tcW w:w="3398" w:type="dxa"/>
            <w:tcBorders>
              <w:top w:val="single" w:color="auto" w:sz="4" w:space="0"/>
              <w:left w:val="single" w:color="auto" w:sz="4" w:space="0"/>
              <w:bottom w:val="single" w:color="auto" w:sz="4" w:space="0"/>
              <w:right w:val="single" w:color="auto" w:sz="4" w:space="0"/>
            </w:tcBorders>
            <w:vAlign w:val="center"/>
          </w:tcPr>
          <w:p w14:paraId="054D1AC9">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二、转移性收入</w:t>
            </w:r>
          </w:p>
        </w:tc>
        <w:tc>
          <w:tcPr>
            <w:tcW w:w="1185" w:type="dxa"/>
            <w:tcBorders>
              <w:top w:val="single" w:color="auto" w:sz="4" w:space="0"/>
              <w:left w:val="nil"/>
              <w:bottom w:val="single" w:color="auto" w:sz="4" w:space="0"/>
              <w:right w:val="single" w:color="auto" w:sz="4" w:space="0"/>
            </w:tcBorders>
            <w:vAlign w:val="center"/>
          </w:tcPr>
          <w:p w14:paraId="511570E2">
            <w:pPr>
              <w:adjustRightInd w:val="0"/>
              <w:snapToGrid w:val="0"/>
              <w:spacing w:line="400" w:lineRule="exact"/>
              <w:jc w:val="both"/>
              <w:textAlignment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555380</w:t>
            </w:r>
          </w:p>
        </w:tc>
        <w:tc>
          <w:tcPr>
            <w:tcW w:w="2813" w:type="dxa"/>
            <w:tcBorders>
              <w:top w:val="single" w:color="auto" w:sz="4" w:space="0"/>
              <w:left w:val="nil"/>
              <w:bottom w:val="single" w:color="auto" w:sz="4" w:space="0"/>
              <w:right w:val="single" w:color="auto" w:sz="4" w:space="0"/>
            </w:tcBorders>
            <w:vAlign w:val="center"/>
          </w:tcPr>
          <w:p w14:paraId="3B0A4950">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二、转移性支出</w:t>
            </w:r>
          </w:p>
        </w:tc>
        <w:tc>
          <w:tcPr>
            <w:tcW w:w="1224" w:type="dxa"/>
            <w:tcBorders>
              <w:top w:val="single" w:color="auto" w:sz="4" w:space="0"/>
              <w:left w:val="nil"/>
              <w:bottom w:val="single" w:color="auto" w:sz="4" w:space="0"/>
              <w:right w:val="single" w:color="auto" w:sz="4" w:space="0"/>
            </w:tcBorders>
            <w:vAlign w:val="center"/>
          </w:tcPr>
          <w:p w14:paraId="74105C7A">
            <w:pPr>
              <w:adjustRightInd w:val="0"/>
              <w:snapToGrid w:val="0"/>
              <w:spacing w:line="400" w:lineRule="exact"/>
              <w:jc w:val="both"/>
              <w:textAlignment w:val="center"/>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424872</w:t>
            </w:r>
          </w:p>
        </w:tc>
      </w:tr>
      <w:tr w14:paraId="533FDB6B">
        <w:tblPrEx>
          <w:tblCellMar>
            <w:top w:w="0" w:type="dxa"/>
            <w:left w:w="108" w:type="dxa"/>
            <w:bottom w:w="0" w:type="dxa"/>
            <w:right w:w="108" w:type="dxa"/>
          </w:tblCellMar>
        </w:tblPrEx>
        <w:trPr>
          <w:trHeight w:val="482" w:hRule="exact"/>
          <w:jc w:val="center"/>
        </w:trPr>
        <w:tc>
          <w:tcPr>
            <w:tcW w:w="3398" w:type="dxa"/>
            <w:tcBorders>
              <w:top w:val="single" w:color="auto" w:sz="4" w:space="0"/>
              <w:left w:val="single" w:color="auto" w:sz="4" w:space="0"/>
              <w:bottom w:val="single" w:color="auto" w:sz="4" w:space="0"/>
              <w:right w:val="single" w:color="auto" w:sz="4" w:space="0"/>
            </w:tcBorders>
            <w:vAlign w:val="center"/>
          </w:tcPr>
          <w:p w14:paraId="1C896892">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上级补助收入</w:t>
            </w:r>
          </w:p>
        </w:tc>
        <w:tc>
          <w:tcPr>
            <w:tcW w:w="1185" w:type="dxa"/>
            <w:tcBorders>
              <w:top w:val="single" w:color="auto" w:sz="4" w:space="0"/>
              <w:left w:val="nil"/>
              <w:bottom w:val="single" w:color="auto" w:sz="4" w:space="0"/>
              <w:right w:val="single" w:color="auto" w:sz="4" w:space="0"/>
            </w:tcBorders>
            <w:vAlign w:val="center"/>
          </w:tcPr>
          <w:p w14:paraId="539A460A">
            <w:pPr>
              <w:adjustRightInd w:val="0"/>
              <w:snapToGrid w:val="0"/>
              <w:spacing w:line="400" w:lineRule="exact"/>
              <w:jc w:val="both"/>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74598</w:t>
            </w:r>
          </w:p>
        </w:tc>
        <w:tc>
          <w:tcPr>
            <w:tcW w:w="2813" w:type="dxa"/>
            <w:tcBorders>
              <w:top w:val="single" w:color="auto" w:sz="4" w:space="0"/>
              <w:left w:val="nil"/>
              <w:bottom w:val="single" w:color="auto" w:sz="4" w:space="0"/>
              <w:right w:val="single" w:color="auto" w:sz="4" w:space="0"/>
            </w:tcBorders>
            <w:vAlign w:val="center"/>
          </w:tcPr>
          <w:p w14:paraId="6A9119C3">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上解支出</w:t>
            </w:r>
          </w:p>
        </w:tc>
        <w:tc>
          <w:tcPr>
            <w:tcW w:w="1224" w:type="dxa"/>
            <w:tcBorders>
              <w:top w:val="single" w:color="auto" w:sz="4" w:space="0"/>
              <w:left w:val="nil"/>
              <w:bottom w:val="single" w:color="auto" w:sz="4" w:space="0"/>
              <w:right w:val="single" w:color="auto" w:sz="4" w:space="0"/>
            </w:tcBorders>
            <w:vAlign w:val="center"/>
          </w:tcPr>
          <w:p w14:paraId="3C1CE7FB">
            <w:pPr>
              <w:adjustRightInd w:val="0"/>
              <w:snapToGrid w:val="0"/>
              <w:spacing w:line="400" w:lineRule="exact"/>
              <w:jc w:val="both"/>
              <w:textAlignment w:val="center"/>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3440</w:t>
            </w:r>
          </w:p>
        </w:tc>
      </w:tr>
      <w:tr w14:paraId="42EEE379">
        <w:tblPrEx>
          <w:tblCellMar>
            <w:top w:w="0" w:type="dxa"/>
            <w:left w:w="108" w:type="dxa"/>
            <w:bottom w:w="0" w:type="dxa"/>
            <w:right w:w="108" w:type="dxa"/>
          </w:tblCellMar>
        </w:tblPrEx>
        <w:trPr>
          <w:trHeight w:val="482" w:hRule="exact"/>
          <w:jc w:val="center"/>
        </w:trPr>
        <w:tc>
          <w:tcPr>
            <w:tcW w:w="3398" w:type="dxa"/>
            <w:tcBorders>
              <w:top w:val="single" w:color="auto" w:sz="4" w:space="0"/>
              <w:left w:val="single" w:color="auto" w:sz="4" w:space="0"/>
              <w:bottom w:val="single" w:color="auto" w:sz="4" w:space="0"/>
              <w:right w:val="single" w:color="auto" w:sz="4" w:space="0"/>
            </w:tcBorders>
            <w:vAlign w:val="center"/>
          </w:tcPr>
          <w:p w14:paraId="7F24B9E2">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债</w:t>
            </w:r>
            <w:r>
              <w:rPr>
                <w:rFonts w:hint="default" w:eastAsia="方正仿宋_GBK" w:cs="Times New Roman"/>
                <w:color w:val="000000" w:themeColor="text1"/>
                <w:sz w:val="28"/>
                <w:szCs w:val="28"/>
                <w:lang w:eastAsia="zh-CN"/>
                <w14:textFill>
                  <w14:solidFill>
                    <w14:schemeClr w14:val="tx1"/>
                  </w14:solidFill>
                </w14:textFill>
              </w:rPr>
              <w:t>务</w:t>
            </w:r>
            <w:r>
              <w:rPr>
                <w:rFonts w:ascii="Times New Roman" w:hAnsi="Times New Roman" w:eastAsia="方正仿宋_GBK" w:cs="Times New Roman"/>
                <w:color w:val="000000" w:themeColor="text1"/>
                <w:sz w:val="28"/>
                <w:szCs w:val="28"/>
                <w14:textFill>
                  <w14:solidFill>
                    <w14:schemeClr w14:val="tx1"/>
                  </w14:solidFill>
                </w14:textFill>
              </w:rPr>
              <w:t>转贷收入</w:t>
            </w:r>
          </w:p>
        </w:tc>
        <w:tc>
          <w:tcPr>
            <w:tcW w:w="1185" w:type="dxa"/>
            <w:tcBorders>
              <w:top w:val="single" w:color="auto" w:sz="4" w:space="0"/>
              <w:left w:val="nil"/>
              <w:bottom w:val="single" w:color="auto" w:sz="4" w:space="0"/>
              <w:right w:val="single" w:color="auto" w:sz="4" w:space="0"/>
            </w:tcBorders>
            <w:vAlign w:val="center"/>
          </w:tcPr>
          <w:p w14:paraId="1FEEAAE4">
            <w:pPr>
              <w:adjustRightInd w:val="0"/>
              <w:snapToGrid w:val="0"/>
              <w:spacing w:line="400" w:lineRule="exact"/>
              <w:jc w:val="both"/>
              <w:textAlignment w:val="center"/>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319600</w:t>
            </w:r>
          </w:p>
        </w:tc>
        <w:tc>
          <w:tcPr>
            <w:tcW w:w="2813" w:type="dxa"/>
            <w:tcBorders>
              <w:top w:val="single" w:color="auto" w:sz="4" w:space="0"/>
              <w:left w:val="nil"/>
              <w:bottom w:val="single" w:color="auto" w:sz="4" w:space="0"/>
              <w:right w:val="single" w:color="auto" w:sz="4" w:space="0"/>
            </w:tcBorders>
            <w:vAlign w:val="center"/>
          </w:tcPr>
          <w:p w14:paraId="1C943586">
            <w:pPr>
              <w:adjustRightInd w:val="0"/>
              <w:snapToGrid w:val="0"/>
              <w:spacing w:line="400" w:lineRule="exact"/>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补助下级</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支出</w:t>
            </w:r>
          </w:p>
        </w:tc>
        <w:tc>
          <w:tcPr>
            <w:tcW w:w="1224" w:type="dxa"/>
            <w:tcBorders>
              <w:top w:val="single" w:color="auto" w:sz="4" w:space="0"/>
              <w:left w:val="nil"/>
              <w:bottom w:val="single" w:color="auto" w:sz="4" w:space="0"/>
              <w:right w:val="single" w:color="auto" w:sz="4" w:space="0"/>
            </w:tcBorders>
            <w:vAlign w:val="center"/>
          </w:tcPr>
          <w:p w14:paraId="7AFBF720">
            <w:pPr>
              <w:adjustRightInd w:val="0"/>
              <w:snapToGrid w:val="0"/>
              <w:spacing w:line="400" w:lineRule="exact"/>
              <w:jc w:val="both"/>
              <w:textAlignment w:val="center"/>
              <w:rPr>
                <w:rFonts w:hint="default" w:ascii="Times New Roman" w:hAnsi="Times New Roman" w:eastAsia="方正仿宋_GBK" w:cs="Times New Roman"/>
                <w:color w:val="000000" w:themeColor="text1"/>
                <w:kern w:val="0"/>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7137</w:t>
            </w:r>
          </w:p>
        </w:tc>
      </w:tr>
      <w:tr w14:paraId="295663A0">
        <w:tblPrEx>
          <w:tblCellMar>
            <w:top w:w="0" w:type="dxa"/>
            <w:left w:w="108" w:type="dxa"/>
            <w:bottom w:w="0" w:type="dxa"/>
            <w:right w:w="108" w:type="dxa"/>
          </w:tblCellMar>
        </w:tblPrEx>
        <w:trPr>
          <w:trHeight w:val="482" w:hRule="exact"/>
          <w:jc w:val="center"/>
        </w:trPr>
        <w:tc>
          <w:tcPr>
            <w:tcW w:w="3398" w:type="dxa"/>
            <w:tcBorders>
              <w:top w:val="single" w:color="auto" w:sz="4" w:space="0"/>
              <w:left w:val="single" w:color="auto" w:sz="4" w:space="0"/>
              <w:bottom w:val="single" w:color="auto" w:sz="4" w:space="0"/>
              <w:right w:val="single" w:color="auto" w:sz="4" w:space="0"/>
            </w:tcBorders>
            <w:vAlign w:val="center"/>
          </w:tcPr>
          <w:p w14:paraId="32B16E31">
            <w:pPr>
              <w:adjustRightInd w:val="0"/>
              <w:snapToGrid w:val="0"/>
              <w:spacing w:line="400" w:lineRule="exact"/>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上年结转</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收入</w:t>
            </w:r>
          </w:p>
        </w:tc>
        <w:tc>
          <w:tcPr>
            <w:tcW w:w="1185" w:type="dxa"/>
            <w:tcBorders>
              <w:top w:val="single" w:color="auto" w:sz="4" w:space="0"/>
              <w:left w:val="nil"/>
              <w:bottom w:val="single" w:color="auto" w:sz="4" w:space="0"/>
              <w:right w:val="single" w:color="auto" w:sz="4" w:space="0"/>
            </w:tcBorders>
            <w:vAlign w:val="center"/>
          </w:tcPr>
          <w:p w14:paraId="7818879D">
            <w:pPr>
              <w:adjustRightInd w:val="0"/>
              <w:snapToGrid w:val="0"/>
              <w:spacing w:line="400" w:lineRule="exact"/>
              <w:jc w:val="both"/>
              <w:textAlignment w:val="center"/>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161182</w:t>
            </w:r>
          </w:p>
        </w:tc>
        <w:tc>
          <w:tcPr>
            <w:tcW w:w="2813" w:type="dxa"/>
            <w:tcBorders>
              <w:top w:val="nil"/>
              <w:left w:val="nil"/>
              <w:bottom w:val="single" w:color="auto" w:sz="4" w:space="0"/>
              <w:right w:val="single" w:color="auto" w:sz="4" w:space="0"/>
            </w:tcBorders>
            <w:vAlign w:val="center"/>
          </w:tcPr>
          <w:p w14:paraId="48C6F324">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调出资金</w:t>
            </w:r>
          </w:p>
        </w:tc>
        <w:tc>
          <w:tcPr>
            <w:tcW w:w="1224" w:type="dxa"/>
            <w:tcBorders>
              <w:top w:val="nil"/>
              <w:left w:val="nil"/>
              <w:bottom w:val="single" w:color="auto" w:sz="4" w:space="0"/>
              <w:right w:val="single" w:color="auto" w:sz="4" w:space="0"/>
            </w:tcBorders>
            <w:vAlign w:val="center"/>
          </w:tcPr>
          <w:p w14:paraId="01279B1D">
            <w:pPr>
              <w:adjustRightInd w:val="0"/>
              <w:snapToGrid w:val="0"/>
              <w:spacing w:line="400" w:lineRule="exact"/>
              <w:jc w:val="both"/>
              <w:textAlignment w:val="center"/>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5864</w:t>
            </w:r>
          </w:p>
        </w:tc>
      </w:tr>
      <w:tr w14:paraId="473F8268">
        <w:tblPrEx>
          <w:tblCellMar>
            <w:top w:w="0" w:type="dxa"/>
            <w:left w:w="108" w:type="dxa"/>
            <w:bottom w:w="0" w:type="dxa"/>
            <w:right w:w="108" w:type="dxa"/>
          </w:tblCellMar>
        </w:tblPrEx>
        <w:trPr>
          <w:trHeight w:val="482" w:hRule="exact"/>
          <w:jc w:val="center"/>
        </w:trPr>
        <w:tc>
          <w:tcPr>
            <w:tcW w:w="3398" w:type="dxa"/>
            <w:tcBorders>
              <w:top w:val="single" w:color="auto" w:sz="4" w:space="0"/>
              <w:left w:val="single" w:color="auto" w:sz="4" w:space="0"/>
              <w:bottom w:val="single" w:color="auto" w:sz="4" w:space="0"/>
              <w:right w:val="single" w:color="auto" w:sz="4" w:space="0"/>
            </w:tcBorders>
            <w:vAlign w:val="center"/>
          </w:tcPr>
          <w:p w14:paraId="01CF6CCC">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p>
        </w:tc>
        <w:tc>
          <w:tcPr>
            <w:tcW w:w="1185" w:type="dxa"/>
            <w:tcBorders>
              <w:top w:val="single" w:color="auto" w:sz="4" w:space="0"/>
              <w:left w:val="nil"/>
              <w:bottom w:val="single" w:color="auto" w:sz="4" w:space="0"/>
              <w:right w:val="single" w:color="auto" w:sz="4" w:space="0"/>
            </w:tcBorders>
            <w:vAlign w:val="center"/>
          </w:tcPr>
          <w:p w14:paraId="4201A644">
            <w:pPr>
              <w:adjustRightInd w:val="0"/>
              <w:snapToGrid w:val="0"/>
              <w:spacing w:line="400" w:lineRule="exact"/>
              <w:jc w:val="both"/>
              <w:textAlignment w:val="center"/>
              <w:rPr>
                <w:rFonts w:ascii="Times New Roman" w:hAnsi="Times New Roman" w:eastAsia="方正仿宋_GBK" w:cs="Times New Roman"/>
                <w:color w:val="000000" w:themeColor="text1"/>
                <w:sz w:val="28"/>
                <w:szCs w:val="28"/>
                <w14:textFill>
                  <w14:solidFill>
                    <w14:schemeClr w14:val="tx1"/>
                  </w14:solidFill>
                </w14:textFill>
              </w:rPr>
            </w:pPr>
          </w:p>
        </w:tc>
        <w:tc>
          <w:tcPr>
            <w:tcW w:w="2813" w:type="dxa"/>
            <w:tcBorders>
              <w:top w:val="single" w:color="auto" w:sz="4" w:space="0"/>
              <w:left w:val="single" w:color="auto" w:sz="4" w:space="0"/>
              <w:bottom w:val="single" w:color="auto" w:sz="4" w:space="0"/>
              <w:right w:val="single" w:color="auto" w:sz="4" w:space="0"/>
            </w:tcBorders>
            <w:vAlign w:val="center"/>
          </w:tcPr>
          <w:p w14:paraId="548387E2">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地方政府债务还本支出</w:t>
            </w:r>
          </w:p>
        </w:tc>
        <w:tc>
          <w:tcPr>
            <w:tcW w:w="1224" w:type="dxa"/>
            <w:tcBorders>
              <w:top w:val="single" w:color="auto" w:sz="4" w:space="0"/>
              <w:left w:val="single" w:color="auto" w:sz="4" w:space="0"/>
              <w:bottom w:val="single" w:color="auto" w:sz="4" w:space="0"/>
              <w:right w:val="single" w:color="auto" w:sz="4" w:space="0"/>
            </w:tcBorders>
            <w:vAlign w:val="center"/>
          </w:tcPr>
          <w:p w14:paraId="090A44D2">
            <w:pPr>
              <w:adjustRightInd w:val="0"/>
              <w:snapToGrid w:val="0"/>
              <w:spacing w:line="400" w:lineRule="exact"/>
              <w:jc w:val="both"/>
              <w:textAlignment w:val="center"/>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220849</w:t>
            </w:r>
          </w:p>
        </w:tc>
      </w:tr>
      <w:tr w14:paraId="09C3105A">
        <w:tblPrEx>
          <w:tblCellMar>
            <w:top w:w="0" w:type="dxa"/>
            <w:left w:w="108" w:type="dxa"/>
            <w:bottom w:w="0" w:type="dxa"/>
            <w:right w:w="108" w:type="dxa"/>
          </w:tblCellMar>
        </w:tblPrEx>
        <w:trPr>
          <w:trHeight w:val="482" w:hRule="exact"/>
          <w:jc w:val="center"/>
        </w:trPr>
        <w:tc>
          <w:tcPr>
            <w:tcW w:w="3398" w:type="dxa"/>
            <w:tcBorders>
              <w:top w:val="single" w:color="auto" w:sz="4" w:space="0"/>
              <w:left w:val="single" w:color="auto" w:sz="4" w:space="0"/>
              <w:bottom w:val="single" w:color="auto" w:sz="4" w:space="0"/>
              <w:right w:val="single" w:color="auto" w:sz="4" w:space="0"/>
            </w:tcBorders>
            <w:vAlign w:val="center"/>
          </w:tcPr>
          <w:p w14:paraId="434497FF">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p>
        </w:tc>
        <w:tc>
          <w:tcPr>
            <w:tcW w:w="1185" w:type="dxa"/>
            <w:tcBorders>
              <w:top w:val="single" w:color="auto" w:sz="4" w:space="0"/>
              <w:left w:val="nil"/>
              <w:bottom w:val="single" w:color="auto" w:sz="4" w:space="0"/>
              <w:right w:val="single" w:color="auto" w:sz="4" w:space="0"/>
            </w:tcBorders>
            <w:vAlign w:val="center"/>
          </w:tcPr>
          <w:p w14:paraId="64C1EFF7">
            <w:pPr>
              <w:adjustRightInd w:val="0"/>
              <w:snapToGrid w:val="0"/>
              <w:spacing w:line="400" w:lineRule="exact"/>
              <w:jc w:val="both"/>
              <w:textAlignment w:val="center"/>
              <w:rPr>
                <w:rFonts w:ascii="Times New Roman" w:hAnsi="Times New Roman" w:eastAsia="方正仿宋_GBK" w:cs="Times New Roman"/>
                <w:color w:val="000000" w:themeColor="text1"/>
                <w:sz w:val="28"/>
                <w:szCs w:val="28"/>
                <w14:textFill>
                  <w14:solidFill>
                    <w14:schemeClr w14:val="tx1"/>
                  </w14:solidFill>
                </w14:textFill>
              </w:rPr>
            </w:pPr>
          </w:p>
        </w:tc>
        <w:tc>
          <w:tcPr>
            <w:tcW w:w="2813" w:type="dxa"/>
            <w:tcBorders>
              <w:top w:val="single" w:color="auto" w:sz="4" w:space="0"/>
              <w:left w:val="single" w:color="auto" w:sz="4" w:space="0"/>
              <w:bottom w:val="single" w:color="auto" w:sz="4" w:space="0"/>
              <w:right w:val="single" w:color="auto" w:sz="4" w:space="0"/>
            </w:tcBorders>
            <w:vAlign w:val="center"/>
          </w:tcPr>
          <w:p w14:paraId="7D384EDE">
            <w:pPr>
              <w:adjustRightInd w:val="0"/>
              <w:snapToGrid w:val="0"/>
              <w:spacing w:line="400" w:lineRule="exact"/>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结转下年</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支出</w:t>
            </w:r>
          </w:p>
        </w:tc>
        <w:tc>
          <w:tcPr>
            <w:tcW w:w="1224" w:type="dxa"/>
            <w:tcBorders>
              <w:top w:val="single" w:color="auto" w:sz="4" w:space="0"/>
              <w:left w:val="single" w:color="auto" w:sz="4" w:space="0"/>
              <w:bottom w:val="single" w:color="auto" w:sz="4" w:space="0"/>
              <w:right w:val="single" w:color="auto" w:sz="4" w:space="0"/>
            </w:tcBorders>
            <w:vAlign w:val="center"/>
          </w:tcPr>
          <w:p w14:paraId="0D5706BF">
            <w:pPr>
              <w:adjustRightInd w:val="0"/>
              <w:snapToGrid w:val="0"/>
              <w:spacing w:line="400" w:lineRule="exact"/>
              <w:jc w:val="both"/>
              <w:textAlignment w:val="center"/>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187582</w:t>
            </w:r>
          </w:p>
        </w:tc>
      </w:tr>
    </w:tbl>
    <w:p w14:paraId="14889777">
      <w:pPr>
        <w:pStyle w:val="13"/>
        <w:adjustRightInd w:val="0"/>
        <w:snapToGrid w:val="0"/>
        <w:spacing w:line="600" w:lineRule="exact"/>
        <w:ind w:firstLine="640" w:firstLineChars="200"/>
        <w:jc w:val="both"/>
        <w:rPr>
          <w:rFonts w:ascii="Times New Roman" w:hAnsi="Times New Roman" w:eastAsia="方正仿宋_GBK" w:cs="Times New Roman"/>
          <w:color w:val="000000" w:themeColor="text1"/>
          <w:spacing w:val="6"/>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——县本级</w:t>
      </w:r>
      <w:r>
        <w:rPr>
          <w:rFonts w:ascii="Times New Roman" w:hAnsi="Times New Roman" w:eastAsia="方正仿宋_GBK" w:cs="Times New Roman"/>
          <w:color w:val="000000" w:themeColor="text1"/>
          <w:spacing w:val="6"/>
          <w:sz w:val="32"/>
          <w:szCs w:val="32"/>
          <w14:textFill>
            <w14:solidFill>
              <w14:schemeClr w14:val="tx1"/>
            </w14:solidFill>
          </w14:textFill>
        </w:rPr>
        <w:t>政府性基金预算收入</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76237</w:t>
      </w:r>
      <w:r>
        <w:rPr>
          <w:rFonts w:ascii="Times New Roman" w:hAnsi="Times New Roman" w:eastAsia="方正仿宋_GBK" w:cs="Times New Roman"/>
          <w:color w:val="000000" w:themeColor="text1"/>
          <w:spacing w:val="6"/>
          <w:sz w:val="32"/>
          <w:szCs w:val="32"/>
          <w14:textFill>
            <w14:solidFill>
              <w14:schemeClr w14:val="tx1"/>
            </w14:solidFill>
          </w14:textFill>
        </w:rPr>
        <w:t>万元</w:t>
      </w:r>
      <w:r>
        <w:rPr>
          <w:rFonts w:hint="default" w:ascii="Times New Roman" w:hAnsi="Times New Roman" w:eastAsia="方正仿宋_GBK" w:cs="Times New Roman"/>
          <w:color w:val="000000" w:themeColor="text1"/>
          <w:spacing w:val="6"/>
          <w:sz w:val="32"/>
          <w:szCs w:val="32"/>
          <w:lang w:eastAsia="zh-CN"/>
          <w14:textFill>
            <w14:solidFill>
              <w14:schemeClr w14:val="tx1"/>
            </w14:solidFill>
          </w14:textFill>
        </w:rPr>
        <w:t>，</w:t>
      </w:r>
      <w:r>
        <w:rPr>
          <w:rFonts w:ascii="Times New Roman" w:hAnsi="Times New Roman" w:eastAsia="方正仿宋_GBK" w:cs="Times New Roman"/>
          <w:color w:val="000000" w:themeColor="text1"/>
          <w:spacing w:val="6"/>
          <w:sz w:val="32"/>
          <w:szCs w:val="32"/>
          <w14:textFill>
            <w14:solidFill>
              <w14:schemeClr w14:val="tx1"/>
            </w14:solidFill>
          </w14:textFill>
        </w:rPr>
        <w:t>加上上级补助收入、债</w:t>
      </w:r>
      <w:r>
        <w:rPr>
          <w:rFonts w:hint="default" w:eastAsia="方正仿宋_GBK" w:cs="Times New Roman"/>
          <w:color w:val="000000" w:themeColor="text1"/>
          <w:spacing w:val="6"/>
          <w:sz w:val="32"/>
          <w:szCs w:val="32"/>
          <w:lang w:eastAsia="zh-CN"/>
          <w14:textFill>
            <w14:solidFill>
              <w14:schemeClr w14:val="tx1"/>
            </w14:solidFill>
          </w14:textFill>
        </w:rPr>
        <w:t>务</w:t>
      </w:r>
      <w:r>
        <w:rPr>
          <w:rFonts w:ascii="Times New Roman" w:hAnsi="Times New Roman" w:eastAsia="方正仿宋_GBK" w:cs="Times New Roman"/>
          <w:color w:val="000000" w:themeColor="text1"/>
          <w:spacing w:val="6"/>
          <w:sz w:val="32"/>
          <w:szCs w:val="32"/>
          <w14:textFill>
            <w14:solidFill>
              <w14:schemeClr w14:val="tx1"/>
            </w14:solidFill>
          </w14:textFill>
        </w:rPr>
        <w:t>转贷收入</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和</w:t>
      </w:r>
      <w:r>
        <w:rPr>
          <w:rFonts w:ascii="Times New Roman" w:hAnsi="Times New Roman" w:eastAsia="方正仿宋_GBK" w:cs="Times New Roman"/>
          <w:color w:val="000000" w:themeColor="text1"/>
          <w:spacing w:val="6"/>
          <w:sz w:val="32"/>
          <w:szCs w:val="32"/>
          <w14:textFill>
            <w14:solidFill>
              <w14:schemeClr w14:val="tx1"/>
            </w14:solidFill>
          </w14:textFill>
        </w:rPr>
        <w:t>上年结转</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收入</w:t>
      </w:r>
      <w:r>
        <w:rPr>
          <w:rFonts w:hint="default" w:ascii="Times New Roman" w:hAnsi="Times New Roman" w:eastAsia="方正仿宋_GBK" w:cs="Times New Roman"/>
          <w:color w:val="000000" w:themeColor="text1"/>
          <w:spacing w:val="6"/>
          <w:sz w:val="32"/>
          <w:szCs w:val="32"/>
          <w:lang w:eastAsia="zh-CN"/>
          <w14:textFill>
            <w14:solidFill>
              <w14:schemeClr w14:val="tx1"/>
            </w14:solidFill>
          </w14:textFill>
        </w:rPr>
        <w:t>等</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555380</w:t>
      </w:r>
      <w:r>
        <w:rPr>
          <w:rFonts w:ascii="Times New Roman" w:hAnsi="Times New Roman" w:eastAsia="方正仿宋_GBK" w:cs="Times New Roman"/>
          <w:color w:val="000000" w:themeColor="text1"/>
          <w:spacing w:val="6"/>
          <w:sz w:val="32"/>
          <w:szCs w:val="32"/>
          <w14:textFill>
            <w14:solidFill>
              <w14:schemeClr w14:val="tx1"/>
            </w14:solidFill>
          </w14:textFill>
        </w:rPr>
        <w:t>万元后，收入总计</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631617</w:t>
      </w:r>
      <w:r>
        <w:rPr>
          <w:rFonts w:ascii="Times New Roman" w:hAnsi="Times New Roman" w:eastAsia="方正仿宋_GBK" w:cs="Times New Roman"/>
          <w:color w:val="000000" w:themeColor="text1"/>
          <w:spacing w:val="6"/>
          <w:sz w:val="32"/>
          <w:szCs w:val="32"/>
          <w14:textFill>
            <w14:solidFill>
              <w14:schemeClr w14:val="tx1"/>
            </w14:solidFill>
          </w14:textFill>
        </w:rPr>
        <w:t>万元。</w:t>
      </w:r>
    </w:p>
    <w:p w14:paraId="52095BDE">
      <w:pPr>
        <w:pStyle w:val="2"/>
        <w:snapToGrid w:val="0"/>
        <w:spacing w:line="600" w:lineRule="exact"/>
        <w:ind w:firstLine="664" w:firstLineChars="200"/>
        <w:jc w:val="both"/>
        <w:rPr>
          <w:rFonts w:ascii="Times New Roman" w:hAnsi="Times New Roman" w:cs="Times New Roman"/>
          <w:color w:val="000000" w:themeColor="text1"/>
          <w:spacing w:val="6"/>
          <w:sz w:val="32"/>
          <w:szCs w:val="32"/>
          <w14:textFill>
            <w14:solidFill>
              <w14:schemeClr w14:val="tx1"/>
            </w14:solidFill>
          </w14:textFill>
        </w:rPr>
      </w:pPr>
      <w:r>
        <w:rPr>
          <w:rFonts w:ascii="Times New Roman" w:hAnsi="Times New Roman" w:cs="Times New Roman"/>
          <w:color w:val="000000" w:themeColor="text1"/>
          <w:spacing w:val="6"/>
          <w:sz w:val="32"/>
          <w:szCs w:val="32"/>
          <w14:textFill>
            <w14:solidFill>
              <w14:schemeClr w14:val="tx1"/>
            </w14:solidFill>
          </w14:textFill>
        </w:rPr>
        <w:t>——县本级政府性基金预算支出</w:t>
      </w:r>
      <w:r>
        <w:rPr>
          <w:rFonts w:hint="default" w:ascii="Times New Roman" w:hAnsi="Times New Roman" w:cs="Times New Roman"/>
          <w:color w:val="000000" w:themeColor="text1"/>
          <w:spacing w:val="6"/>
          <w:sz w:val="32"/>
          <w:szCs w:val="32"/>
          <w:lang w:val="en-US" w:eastAsia="zh-CN"/>
          <w14:textFill>
            <w14:solidFill>
              <w14:schemeClr w14:val="tx1"/>
            </w14:solidFill>
          </w14:textFill>
        </w:rPr>
        <w:t>206745</w:t>
      </w:r>
      <w:r>
        <w:rPr>
          <w:rFonts w:ascii="Times New Roman" w:hAnsi="Times New Roman" w:cs="Times New Roman"/>
          <w:color w:val="000000" w:themeColor="text1"/>
          <w:spacing w:val="6"/>
          <w:sz w:val="32"/>
          <w:szCs w:val="32"/>
          <w14:textFill>
            <w14:solidFill>
              <w14:schemeClr w14:val="tx1"/>
            </w14:solidFill>
          </w14:textFill>
        </w:rPr>
        <w:t>万元</w:t>
      </w:r>
      <w:r>
        <w:rPr>
          <w:rFonts w:hint="default" w:ascii="Times New Roman" w:hAnsi="Times New Roman" w:cs="Times New Roman"/>
          <w:color w:val="000000" w:themeColor="text1"/>
          <w:spacing w:val="6"/>
          <w:sz w:val="32"/>
          <w:szCs w:val="32"/>
          <w:lang w:eastAsia="zh-CN"/>
          <w14:textFill>
            <w14:solidFill>
              <w14:schemeClr w14:val="tx1"/>
            </w14:solidFill>
          </w14:textFill>
        </w:rPr>
        <w:t>，</w:t>
      </w:r>
      <w:r>
        <w:rPr>
          <w:rFonts w:ascii="Times New Roman" w:hAnsi="Times New Roman" w:cs="Times New Roman"/>
          <w:color w:val="000000" w:themeColor="text1"/>
          <w:spacing w:val="6"/>
          <w:sz w:val="32"/>
          <w:szCs w:val="32"/>
          <w14:textFill>
            <w14:solidFill>
              <w14:schemeClr w14:val="tx1"/>
            </w14:solidFill>
          </w14:textFill>
        </w:rPr>
        <w:t>加上上解支出、补助下级支出、调出资金、地方政府债务还本支出</w:t>
      </w:r>
      <w:r>
        <w:rPr>
          <w:rFonts w:hint="default" w:ascii="Times New Roman" w:hAnsi="Times New Roman" w:cs="Times New Roman"/>
          <w:color w:val="000000" w:themeColor="text1"/>
          <w:spacing w:val="6"/>
          <w:sz w:val="32"/>
          <w:szCs w:val="32"/>
          <w:lang w:val="en-US" w:eastAsia="zh-CN"/>
          <w14:textFill>
            <w14:solidFill>
              <w14:schemeClr w14:val="tx1"/>
            </w14:solidFill>
          </w14:textFill>
        </w:rPr>
        <w:t>和</w:t>
      </w:r>
      <w:r>
        <w:rPr>
          <w:rFonts w:ascii="Times New Roman" w:hAnsi="Times New Roman" w:cs="Times New Roman"/>
          <w:color w:val="000000" w:themeColor="text1"/>
          <w:spacing w:val="6"/>
          <w:sz w:val="32"/>
          <w:szCs w:val="32"/>
          <w14:textFill>
            <w14:solidFill>
              <w14:schemeClr w14:val="tx1"/>
            </w14:solidFill>
          </w14:textFill>
        </w:rPr>
        <w:t>结转下年</w:t>
      </w:r>
      <w:r>
        <w:rPr>
          <w:rFonts w:hint="default" w:ascii="Times New Roman" w:hAnsi="Times New Roman" w:cs="Times New Roman"/>
          <w:color w:val="000000" w:themeColor="text1"/>
          <w:spacing w:val="6"/>
          <w:sz w:val="32"/>
          <w:szCs w:val="32"/>
          <w:lang w:val="en-US" w:eastAsia="zh-CN"/>
          <w14:textFill>
            <w14:solidFill>
              <w14:schemeClr w14:val="tx1"/>
            </w14:solidFill>
          </w14:textFill>
        </w:rPr>
        <w:t>支出</w:t>
      </w:r>
      <w:r>
        <w:rPr>
          <w:rFonts w:hint="default" w:ascii="Times New Roman" w:hAnsi="Times New Roman" w:cs="Times New Roman"/>
          <w:color w:val="000000" w:themeColor="text1"/>
          <w:spacing w:val="6"/>
          <w:sz w:val="32"/>
          <w:szCs w:val="32"/>
          <w:lang w:eastAsia="zh-CN"/>
          <w14:textFill>
            <w14:solidFill>
              <w14:schemeClr w14:val="tx1"/>
            </w14:solidFill>
          </w14:textFill>
        </w:rPr>
        <w:t>等</w:t>
      </w:r>
      <w:r>
        <w:rPr>
          <w:rFonts w:hint="default" w:ascii="Times New Roman" w:hAnsi="Times New Roman" w:cs="Times New Roman"/>
          <w:color w:val="000000" w:themeColor="text1"/>
          <w:spacing w:val="6"/>
          <w:sz w:val="32"/>
          <w:szCs w:val="32"/>
          <w:lang w:val="en-US" w:eastAsia="zh-CN"/>
          <w14:textFill>
            <w14:solidFill>
              <w14:schemeClr w14:val="tx1"/>
            </w14:solidFill>
          </w14:textFill>
        </w:rPr>
        <w:t>424872</w:t>
      </w:r>
      <w:r>
        <w:rPr>
          <w:rFonts w:ascii="Times New Roman" w:hAnsi="Times New Roman" w:cs="Times New Roman"/>
          <w:color w:val="000000" w:themeColor="text1"/>
          <w:spacing w:val="6"/>
          <w:sz w:val="32"/>
          <w:szCs w:val="32"/>
          <w14:textFill>
            <w14:solidFill>
              <w14:schemeClr w14:val="tx1"/>
            </w14:solidFill>
          </w14:textFill>
        </w:rPr>
        <w:t>万元后，支出总计</w:t>
      </w:r>
      <w:r>
        <w:rPr>
          <w:rFonts w:hint="default" w:ascii="Times New Roman" w:hAnsi="Times New Roman" w:cs="Times New Roman"/>
          <w:color w:val="000000" w:themeColor="text1"/>
          <w:spacing w:val="6"/>
          <w:sz w:val="32"/>
          <w:szCs w:val="32"/>
          <w:lang w:val="en-US" w:eastAsia="zh-CN"/>
          <w14:textFill>
            <w14:solidFill>
              <w14:schemeClr w14:val="tx1"/>
            </w14:solidFill>
          </w14:textFill>
        </w:rPr>
        <w:t>631617</w:t>
      </w:r>
      <w:r>
        <w:rPr>
          <w:rFonts w:ascii="Times New Roman" w:hAnsi="Times New Roman" w:cs="Times New Roman"/>
          <w:color w:val="000000" w:themeColor="text1"/>
          <w:spacing w:val="6"/>
          <w:sz w:val="32"/>
          <w:szCs w:val="32"/>
          <w14:textFill>
            <w14:solidFill>
              <w14:schemeClr w14:val="tx1"/>
            </w14:solidFill>
          </w14:textFill>
        </w:rPr>
        <w:t>万元。</w:t>
      </w:r>
    </w:p>
    <w:p w14:paraId="600076F1">
      <w:pPr>
        <w:pStyle w:val="2"/>
        <w:snapToGrid w:val="0"/>
        <w:spacing w:line="600" w:lineRule="exact"/>
        <w:ind w:firstLine="640" w:firstLineChars="200"/>
        <w:rPr>
          <w:rFonts w:ascii="Times New Roman" w:hAnsi="Times New Roman" w:cs="Times New Roman"/>
          <w:color w:val="000000" w:themeColor="text1"/>
          <w:kern w:val="2"/>
          <w:sz w:val="32"/>
          <w:szCs w:val="32"/>
          <w14:textFill>
            <w14:solidFill>
              <w14:schemeClr w14:val="tx1"/>
            </w14:solidFill>
          </w14:textFill>
        </w:rPr>
      </w:pPr>
      <w:r>
        <w:rPr>
          <w:rFonts w:ascii="Times New Roman" w:hAnsi="Times New Roman" w:cs="Times New Roman"/>
          <w:color w:val="000000" w:themeColor="text1"/>
          <w:kern w:val="2"/>
          <w:sz w:val="32"/>
          <w:szCs w:val="32"/>
          <w14:textFill>
            <w14:solidFill>
              <w14:schemeClr w14:val="tx1"/>
            </w14:solidFill>
          </w14:textFill>
        </w:rPr>
        <w:t>3.县本级国有资本经营预算执行情况。</w:t>
      </w:r>
    </w:p>
    <w:tbl>
      <w:tblPr>
        <w:tblStyle w:val="14"/>
        <w:tblW w:w="8580" w:type="dxa"/>
        <w:jc w:val="center"/>
        <w:tblLayout w:type="fixed"/>
        <w:tblCellMar>
          <w:top w:w="0" w:type="dxa"/>
          <w:left w:w="108" w:type="dxa"/>
          <w:bottom w:w="0" w:type="dxa"/>
          <w:right w:w="108" w:type="dxa"/>
        </w:tblCellMar>
      </w:tblPr>
      <w:tblGrid>
        <w:gridCol w:w="3195"/>
        <w:gridCol w:w="1270"/>
        <w:gridCol w:w="2971"/>
        <w:gridCol w:w="1144"/>
      </w:tblGrid>
      <w:tr w14:paraId="1211EA81">
        <w:tblPrEx>
          <w:tblCellMar>
            <w:top w:w="0" w:type="dxa"/>
            <w:left w:w="108" w:type="dxa"/>
            <w:bottom w:w="0" w:type="dxa"/>
            <w:right w:w="108" w:type="dxa"/>
          </w:tblCellMar>
        </w:tblPrEx>
        <w:trPr>
          <w:trHeight w:val="567" w:hRule="atLeast"/>
          <w:jc w:val="center"/>
        </w:trPr>
        <w:tc>
          <w:tcPr>
            <w:tcW w:w="8580" w:type="dxa"/>
            <w:gridSpan w:val="4"/>
            <w:tcBorders>
              <w:top w:val="nil"/>
              <w:left w:val="nil"/>
              <w:bottom w:val="nil"/>
              <w:right w:val="nil"/>
            </w:tcBorders>
            <w:vAlign w:val="center"/>
          </w:tcPr>
          <w:p w14:paraId="6E6AEDC5">
            <w:pPr>
              <w:pStyle w:val="2"/>
              <w:snapToGrid w:val="0"/>
              <w:spacing w:line="400" w:lineRule="exact"/>
              <w:jc w:val="center"/>
              <w:rPr>
                <w:rFonts w:ascii="Times New Roman" w:hAnsi="Times New Roman" w:eastAsia="方正书宋_GBK" w:cs="Times New Roman"/>
                <w:color w:val="000000" w:themeColor="text1"/>
                <w:spacing w:val="-4"/>
                <w:sz w:val="28"/>
                <w:szCs w:val="28"/>
                <w14:textFill>
                  <w14:solidFill>
                    <w14:schemeClr w14:val="tx1"/>
                  </w14:solidFill>
                </w14:textFill>
              </w:rPr>
            </w:pPr>
            <w:r>
              <w:rPr>
                <w:rFonts w:ascii="Times New Roman" w:hAnsi="Times New Roman" w:eastAsia="方正小标宋_GBK" w:cs="Times New Roman"/>
                <w:color w:val="000000" w:themeColor="text1"/>
                <w:spacing w:val="6"/>
                <w:sz w:val="30"/>
                <w:szCs w:val="30"/>
                <w14:textFill>
                  <w14:solidFill>
                    <w14:schemeClr w14:val="tx1"/>
                  </w14:solidFill>
                </w14:textFill>
              </w:rPr>
              <w:t>202</w:t>
            </w:r>
            <w:r>
              <w:rPr>
                <w:rFonts w:hint="default" w:ascii="Times New Roman" w:hAnsi="Times New Roman" w:eastAsia="方正小标宋_GBK" w:cs="Times New Roman"/>
                <w:color w:val="000000" w:themeColor="text1"/>
                <w:spacing w:val="6"/>
                <w:sz w:val="30"/>
                <w:szCs w:val="30"/>
                <w:lang w:val="en-US" w:eastAsia="zh-CN"/>
                <w14:textFill>
                  <w14:solidFill>
                    <w14:schemeClr w14:val="tx1"/>
                  </w14:solidFill>
                </w14:textFill>
              </w:rPr>
              <w:t>4</w:t>
            </w:r>
            <w:r>
              <w:rPr>
                <w:rFonts w:ascii="Times New Roman" w:hAnsi="Times New Roman" w:eastAsia="方正小标宋_GBK" w:cs="Times New Roman"/>
                <w:color w:val="000000" w:themeColor="text1"/>
                <w:spacing w:val="6"/>
                <w:sz w:val="30"/>
                <w:szCs w:val="30"/>
                <w14:textFill>
                  <w14:solidFill>
                    <w14:schemeClr w14:val="tx1"/>
                  </w14:solidFill>
                </w14:textFill>
              </w:rPr>
              <w:t>年县本级国有</w:t>
            </w:r>
            <w:r>
              <w:rPr>
                <w:rFonts w:ascii="Times New Roman" w:hAnsi="Times New Roman" w:eastAsia="方正小标宋_GBK" w:cs="Times New Roman"/>
                <w:color w:val="000000" w:themeColor="text1"/>
                <w:kern w:val="2"/>
                <w:sz w:val="30"/>
                <w:szCs w:val="30"/>
                <w14:textFill>
                  <w14:solidFill>
                    <w14:schemeClr w14:val="tx1"/>
                  </w14:solidFill>
                </w14:textFill>
              </w:rPr>
              <w:t>资本经营预算</w:t>
            </w:r>
            <w:r>
              <w:rPr>
                <w:rFonts w:ascii="Times New Roman" w:hAnsi="Times New Roman" w:eastAsia="方正小标宋_GBK" w:cs="Times New Roman"/>
                <w:color w:val="000000" w:themeColor="text1"/>
                <w:spacing w:val="6"/>
                <w:sz w:val="30"/>
                <w:szCs w:val="30"/>
                <w14:textFill>
                  <w14:solidFill>
                    <w14:schemeClr w14:val="tx1"/>
                  </w14:solidFill>
                </w14:textFill>
              </w:rPr>
              <w:t>收支平衡情况表</w:t>
            </w:r>
          </w:p>
        </w:tc>
      </w:tr>
      <w:tr w14:paraId="40101A33">
        <w:tblPrEx>
          <w:tblCellMar>
            <w:top w:w="0" w:type="dxa"/>
            <w:left w:w="108" w:type="dxa"/>
            <w:bottom w:w="0" w:type="dxa"/>
            <w:right w:w="108" w:type="dxa"/>
          </w:tblCellMar>
        </w:tblPrEx>
        <w:trPr>
          <w:trHeight w:val="454" w:hRule="atLeast"/>
          <w:jc w:val="center"/>
        </w:trPr>
        <w:tc>
          <w:tcPr>
            <w:tcW w:w="8580" w:type="dxa"/>
            <w:gridSpan w:val="4"/>
            <w:tcBorders>
              <w:top w:val="nil"/>
              <w:left w:val="nil"/>
              <w:bottom w:val="single" w:color="auto" w:sz="4" w:space="0"/>
              <w:right w:val="nil"/>
            </w:tcBorders>
            <w:vAlign w:val="center"/>
          </w:tcPr>
          <w:p w14:paraId="1F72CDD0">
            <w:pPr>
              <w:widowControl w:val="0"/>
              <w:adjustRightInd w:val="0"/>
              <w:snapToGrid w:val="0"/>
              <w:spacing w:line="400" w:lineRule="exact"/>
              <w:ind w:firstLine="7072" w:firstLineChars="2600"/>
              <w:jc w:val="both"/>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spacing w:val="-4"/>
                <w:sz w:val="28"/>
                <w:szCs w:val="28"/>
                <w14:textFill>
                  <w14:solidFill>
                    <w14:schemeClr w14:val="tx1"/>
                  </w14:solidFill>
                </w14:textFill>
              </w:rPr>
              <w:t>单位：万元</w:t>
            </w:r>
          </w:p>
        </w:tc>
      </w:tr>
      <w:tr w14:paraId="3BC0D86B">
        <w:tblPrEx>
          <w:tblCellMar>
            <w:top w:w="0" w:type="dxa"/>
            <w:left w:w="108" w:type="dxa"/>
            <w:bottom w:w="0" w:type="dxa"/>
            <w:right w:w="108" w:type="dxa"/>
          </w:tblCellMar>
        </w:tblPrEx>
        <w:trPr>
          <w:trHeight w:val="482" w:hRule="exact"/>
          <w:jc w:val="center"/>
        </w:trPr>
        <w:tc>
          <w:tcPr>
            <w:tcW w:w="3195" w:type="dxa"/>
            <w:tcBorders>
              <w:top w:val="single" w:color="auto" w:sz="4" w:space="0"/>
              <w:left w:val="single" w:color="auto" w:sz="4" w:space="0"/>
              <w:bottom w:val="single" w:color="auto" w:sz="4" w:space="0"/>
              <w:right w:val="single" w:color="auto" w:sz="4" w:space="0"/>
            </w:tcBorders>
            <w:vAlign w:val="center"/>
          </w:tcPr>
          <w:p w14:paraId="59D454C7">
            <w:pPr>
              <w:widowControl w:val="0"/>
              <w:adjustRightInd w:val="0"/>
              <w:snapToGrid w:val="0"/>
              <w:spacing w:line="40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收     入</w:t>
            </w:r>
          </w:p>
        </w:tc>
        <w:tc>
          <w:tcPr>
            <w:tcW w:w="1270" w:type="dxa"/>
            <w:tcBorders>
              <w:top w:val="single" w:color="auto" w:sz="4" w:space="0"/>
              <w:left w:val="single" w:color="auto" w:sz="4" w:space="0"/>
              <w:bottom w:val="single" w:color="auto" w:sz="4" w:space="0"/>
              <w:right w:val="single" w:color="auto" w:sz="4" w:space="0"/>
            </w:tcBorders>
            <w:vAlign w:val="center"/>
          </w:tcPr>
          <w:p w14:paraId="13220FF8">
            <w:pPr>
              <w:widowControl w:val="0"/>
              <w:adjustRightInd w:val="0"/>
              <w:snapToGrid w:val="0"/>
              <w:spacing w:line="40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执行数</w:t>
            </w:r>
          </w:p>
        </w:tc>
        <w:tc>
          <w:tcPr>
            <w:tcW w:w="2971" w:type="dxa"/>
            <w:tcBorders>
              <w:top w:val="single" w:color="auto" w:sz="4" w:space="0"/>
              <w:left w:val="single" w:color="auto" w:sz="4" w:space="0"/>
              <w:bottom w:val="single" w:color="auto" w:sz="4" w:space="0"/>
              <w:right w:val="single" w:color="auto" w:sz="4" w:space="0"/>
            </w:tcBorders>
            <w:vAlign w:val="center"/>
          </w:tcPr>
          <w:p w14:paraId="05E663F8">
            <w:pPr>
              <w:widowControl w:val="0"/>
              <w:adjustRightInd w:val="0"/>
              <w:snapToGrid w:val="0"/>
              <w:spacing w:line="40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支    出</w:t>
            </w:r>
          </w:p>
        </w:tc>
        <w:tc>
          <w:tcPr>
            <w:tcW w:w="1144" w:type="dxa"/>
            <w:tcBorders>
              <w:top w:val="single" w:color="auto" w:sz="4" w:space="0"/>
              <w:left w:val="single" w:color="auto" w:sz="4" w:space="0"/>
              <w:bottom w:val="single" w:color="auto" w:sz="4" w:space="0"/>
              <w:right w:val="single" w:color="auto" w:sz="4" w:space="0"/>
            </w:tcBorders>
            <w:vAlign w:val="center"/>
          </w:tcPr>
          <w:p w14:paraId="334187A3">
            <w:pPr>
              <w:widowControl w:val="0"/>
              <w:adjustRightInd w:val="0"/>
              <w:snapToGrid w:val="0"/>
              <w:spacing w:line="40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执行数</w:t>
            </w:r>
          </w:p>
        </w:tc>
      </w:tr>
      <w:tr w14:paraId="54CA301A">
        <w:tblPrEx>
          <w:tblCellMar>
            <w:top w:w="0" w:type="dxa"/>
            <w:left w:w="108" w:type="dxa"/>
            <w:bottom w:w="0" w:type="dxa"/>
            <w:right w:w="108" w:type="dxa"/>
          </w:tblCellMar>
        </w:tblPrEx>
        <w:trPr>
          <w:trHeight w:val="482" w:hRule="exact"/>
          <w:jc w:val="center"/>
        </w:trPr>
        <w:tc>
          <w:tcPr>
            <w:tcW w:w="3195" w:type="dxa"/>
            <w:tcBorders>
              <w:top w:val="single" w:color="auto" w:sz="4" w:space="0"/>
              <w:left w:val="single" w:color="auto" w:sz="4" w:space="0"/>
              <w:bottom w:val="single" w:color="auto" w:sz="4" w:space="0"/>
              <w:right w:val="single" w:color="auto" w:sz="4" w:space="0"/>
            </w:tcBorders>
            <w:vAlign w:val="center"/>
          </w:tcPr>
          <w:p w14:paraId="2788E957">
            <w:pPr>
              <w:adjustRightInd w:val="0"/>
              <w:snapToGrid w:val="0"/>
              <w:spacing w:line="400" w:lineRule="exact"/>
              <w:jc w:val="both"/>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总  计</w:t>
            </w:r>
          </w:p>
        </w:tc>
        <w:tc>
          <w:tcPr>
            <w:tcW w:w="1270" w:type="dxa"/>
            <w:tcBorders>
              <w:top w:val="single" w:color="auto" w:sz="4" w:space="0"/>
              <w:left w:val="single" w:color="auto" w:sz="4" w:space="0"/>
              <w:bottom w:val="single" w:color="auto" w:sz="4" w:space="0"/>
              <w:right w:val="single" w:color="auto" w:sz="4" w:space="0"/>
            </w:tcBorders>
            <w:vAlign w:val="center"/>
          </w:tcPr>
          <w:p w14:paraId="6ED2568B">
            <w:pPr>
              <w:tabs>
                <w:tab w:val="center" w:pos="527"/>
              </w:tabs>
              <w:adjustRightInd w:val="0"/>
              <w:snapToGrid w:val="0"/>
              <w:spacing w:line="40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1</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00</w:t>
            </w:r>
            <w:r>
              <w:rPr>
                <w:rFonts w:hint="eastAsia" w:eastAsia="方正仿宋_GBK" w:cs="Times New Roman"/>
                <w:color w:val="000000" w:themeColor="text1"/>
                <w:sz w:val="28"/>
                <w:szCs w:val="28"/>
                <w:lang w:val="en-US" w:eastAsia="zh-CN"/>
                <w14:textFill>
                  <w14:solidFill>
                    <w14:schemeClr w14:val="tx1"/>
                  </w14:solidFill>
                </w14:textFill>
              </w:rPr>
              <w:t>94</w:t>
            </w:r>
          </w:p>
        </w:tc>
        <w:tc>
          <w:tcPr>
            <w:tcW w:w="2971" w:type="dxa"/>
            <w:tcBorders>
              <w:top w:val="single" w:color="auto" w:sz="4" w:space="0"/>
              <w:left w:val="single" w:color="auto" w:sz="4" w:space="0"/>
              <w:bottom w:val="single" w:color="auto" w:sz="4" w:space="0"/>
              <w:right w:val="single" w:color="auto" w:sz="4" w:space="0"/>
            </w:tcBorders>
            <w:vAlign w:val="center"/>
          </w:tcPr>
          <w:p w14:paraId="3C9D6672">
            <w:pPr>
              <w:adjustRightInd w:val="0"/>
              <w:snapToGrid w:val="0"/>
              <w:spacing w:line="400" w:lineRule="exact"/>
              <w:jc w:val="both"/>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总  计</w:t>
            </w:r>
          </w:p>
        </w:tc>
        <w:tc>
          <w:tcPr>
            <w:tcW w:w="1144" w:type="dxa"/>
            <w:tcBorders>
              <w:top w:val="single" w:color="auto" w:sz="4" w:space="0"/>
              <w:left w:val="single" w:color="auto" w:sz="4" w:space="0"/>
              <w:bottom w:val="single" w:color="auto" w:sz="4" w:space="0"/>
              <w:right w:val="single" w:color="auto" w:sz="4" w:space="0"/>
            </w:tcBorders>
            <w:vAlign w:val="center"/>
          </w:tcPr>
          <w:p w14:paraId="3D439B79">
            <w:pPr>
              <w:adjustRightInd w:val="0"/>
              <w:snapToGrid w:val="0"/>
              <w:spacing w:line="40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1</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00</w:t>
            </w:r>
            <w:r>
              <w:rPr>
                <w:rFonts w:hint="eastAsia" w:eastAsia="方正仿宋_GBK" w:cs="Times New Roman"/>
                <w:color w:val="000000" w:themeColor="text1"/>
                <w:sz w:val="28"/>
                <w:szCs w:val="28"/>
                <w:lang w:val="en-US" w:eastAsia="zh-CN"/>
                <w14:textFill>
                  <w14:solidFill>
                    <w14:schemeClr w14:val="tx1"/>
                  </w14:solidFill>
                </w14:textFill>
              </w:rPr>
              <w:t>94</w:t>
            </w:r>
          </w:p>
        </w:tc>
      </w:tr>
      <w:tr w14:paraId="6425E075">
        <w:tblPrEx>
          <w:tblCellMar>
            <w:top w:w="0" w:type="dxa"/>
            <w:left w:w="108" w:type="dxa"/>
            <w:bottom w:w="0" w:type="dxa"/>
            <w:right w:w="108" w:type="dxa"/>
          </w:tblCellMar>
        </w:tblPrEx>
        <w:trPr>
          <w:trHeight w:val="482" w:hRule="exact"/>
          <w:jc w:val="center"/>
        </w:trPr>
        <w:tc>
          <w:tcPr>
            <w:tcW w:w="3195" w:type="dxa"/>
            <w:tcBorders>
              <w:top w:val="single" w:color="auto" w:sz="4" w:space="0"/>
              <w:left w:val="single" w:color="auto" w:sz="4" w:space="0"/>
              <w:bottom w:val="single" w:color="auto" w:sz="4" w:space="0"/>
              <w:right w:val="single" w:color="auto" w:sz="4" w:space="0"/>
            </w:tcBorders>
            <w:vAlign w:val="center"/>
          </w:tcPr>
          <w:p w14:paraId="0A521CDC">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一、</w:t>
            </w:r>
            <w:r>
              <w:rPr>
                <w:rFonts w:hint="default" w:ascii="Times New Roman" w:hAnsi="Times New Roman" w:eastAsia="方正仿宋_GBK" w:cs="Times New Roman"/>
                <w:color w:val="000000" w:themeColor="text1"/>
                <w:sz w:val="28"/>
                <w:szCs w:val="28"/>
                <w14:textFill>
                  <w14:solidFill>
                    <w14:schemeClr w14:val="tx1"/>
                  </w14:solidFill>
                </w14:textFill>
              </w:rPr>
              <w:t>县</w:t>
            </w:r>
            <w:r>
              <w:rPr>
                <w:rFonts w:ascii="Times New Roman" w:hAnsi="Times New Roman" w:eastAsia="方正仿宋_GBK" w:cs="Times New Roman"/>
                <w:color w:val="000000" w:themeColor="text1"/>
                <w:sz w:val="28"/>
                <w:szCs w:val="28"/>
                <w14:textFill>
                  <w14:solidFill>
                    <w14:schemeClr w14:val="tx1"/>
                  </w14:solidFill>
                </w14:textFill>
              </w:rPr>
              <w:t>本级收入</w:t>
            </w:r>
          </w:p>
        </w:tc>
        <w:tc>
          <w:tcPr>
            <w:tcW w:w="1270" w:type="dxa"/>
            <w:tcBorders>
              <w:top w:val="single" w:color="auto" w:sz="4" w:space="0"/>
              <w:left w:val="nil"/>
              <w:bottom w:val="single" w:color="auto" w:sz="4" w:space="0"/>
              <w:right w:val="single" w:color="auto" w:sz="4" w:space="0"/>
            </w:tcBorders>
            <w:vAlign w:val="center"/>
          </w:tcPr>
          <w:p w14:paraId="61ED703A">
            <w:pPr>
              <w:adjustRightInd w:val="0"/>
              <w:snapToGrid w:val="0"/>
              <w:spacing w:line="400" w:lineRule="exact"/>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1</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0000</w:t>
            </w:r>
          </w:p>
        </w:tc>
        <w:tc>
          <w:tcPr>
            <w:tcW w:w="2971" w:type="dxa"/>
            <w:tcBorders>
              <w:top w:val="single" w:color="auto" w:sz="4" w:space="0"/>
              <w:left w:val="nil"/>
              <w:bottom w:val="single" w:color="auto" w:sz="4" w:space="0"/>
              <w:right w:val="single" w:color="auto" w:sz="4" w:space="0"/>
            </w:tcBorders>
            <w:vAlign w:val="center"/>
          </w:tcPr>
          <w:p w14:paraId="39EB546A">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一、</w:t>
            </w:r>
            <w:r>
              <w:rPr>
                <w:rFonts w:hint="default" w:ascii="Times New Roman" w:hAnsi="Times New Roman" w:eastAsia="方正仿宋_GBK" w:cs="Times New Roman"/>
                <w:color w:val="000000" w:themeColor="text1"/>
                <w:sz w:val="28"/>
                <w:szCs w:val="28"/>
                <w14:textFill>
                  <w14:solidFill>
                    <w14:schemeClr w14:val="tx1"/>
                  </w14:solidFill>
                </w14:textFill>
              </w:rPr>
              <w:t>县</w:t>
            </w:r>
            <w:r>
              <w:rPr>
                <w:rFonts w:ascii="Times New Roman" w:hAnsi="Times New Roman" w:eastAsia="方正仿宋_GBK" w:cs="Times New Roman"/>
                <w:color w:val="000000" w:themeColor="text1"/>
                <w:sz w:val="28"/>
                <w:szCs w:val="28"/>
                <w14:textFill>
                  <w14:solidFill>
                    <w14:schemeClr w14:val="tx1"/>
                  </w14:solidFill>
                </w14:textFill>
              </w:rPr>
              <w:t>本级支出</w:t>
            </w:r>
          </w:p>
        </w:tc>
        <w:tc>
          <w:tcPr>
            <w:tcW w:w="1144" w:type="dxa"/>
            <w:tcBorders>
              <w:top w:val="single" w:color="auto" w:sz="4" w:space="0"/>
              <w:left w:val="nil"/>
              <w:bottom w:val="single" w:color="auto" w:sz="4" w:space="0"/>
              <w:right w:val="single" w:color="auto" w:sz="4" w:space="0"/>
            </w:tcBorders>
            <w:vAlign w:val="center"/>
          </w:tcPr>
          <w:p w14:paraId="2D4D61A0">
            <w:pPr>
              <w:adjustRightInd w:val="0"/>
              <w:snapToGrid w:val="0"/>
              <w:spacing w:line="400" w:lineRule="exact"/>
              <w:jc w:val="both"/>
              <w:rPr>
                <w:rFonts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3045</w:t>
            </w:r>
          </w:p>
        </w:tc>
      </w:tr>
      <w:tr w14:paraId="69E28375">
        <w:tblPrEx>
          <w:tblCellMar>
            <w:top w:w="0" w:type="dxa"/>
            <w:left w:w="108" w:type="dxa"/>
            <w:bottom w:w="0" w:type="dxa"/>
            <w:right w:w="108" w:type="dxa"/>
          </w:tblCellMar>
        </w:tblPrEx>
        <w:trPr>
          <w:trHeight w:val="482" w:hRule="exact"/>
          <w:jc w:val="center"/>
        </w:trPr>
        <w:tc>
          <w:tcPr>
            <w:tcW w:w="3195" w:type="dxa"/>
            <w:tcBorders>
              <w:top w:val="single" w:color="auto" w:sz="4" w:space="0"/>
              <w:left w:val="single" w:color="auto" w:sz="4" w:space="0"/>
              <w:bottom w:val="single" w:color="auto" w:sz="4" w:space="0"/>
              <w:right w:val="single" w:color="auto" w:sz="4" w:space="0"/>
            </w:tcBorders>
            <w:vAlign w:val="center"/>
          </w:tcPr>
          <w:p w14:paraId="3EB442A3">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二、转移性收入</w:t>
            </w:r>
          </w:p>
        </w:tc>
        <w:tc>
          <w:tcPr>
            <w:tcW w:w="1270" w:type="dxa"/>
            <w:tcBorders>
              <w:top w:val="single" w:color="auto" w:sz="4" w:space="0"/>
              <w:left w:val="nil"/>
              <w:bottom w:val="single" w:color="auto" w:sz="4" w:space="0"/>
              <w:right w:val="single" w:color="auto" w:sz="4" w:space="0"/>
            </w:tcBorders>
            <w:vAlign w:val="center"/>
          </w:tcPr>
          <w:p w14:paraId="4E29CCA3">
            <w:pPr>
              <w:adjustRightInd w:val="0"/>
              <w:snapToGrid w:val="0"/>
              <w:spacing w:line="400" w:lineRule="exact"/>
              <w:jc w:val="both"/>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94</w:t>
            </w:r>
          </w:p>
        </w:tc>
        <w:tc>
          <w:tcPr>
            <w:tcW w:w="2971" w:type="dxa"/>
            <w:tcBorders>
              <w:top w:val="single" w:color="auto" w:sz="4" w:space="0"/>
              <w:left w:val="nil"/>
              <w:bottom w:val="single" w:color="auto" w:sz="4" w:space="0"/>
              <w:right w:val="single" w:color="auto" w:sz="4" w:space="0"/>
            </w:tcBorders>
            <w:vAlign w:val="center"/>
          </w:tcPr>
          <w:p w14:paraId="4F46A634">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二、转移性支出</w:t>
            </w:r>
          </w:p>
        </w:tc>
        <w:tc>
          <w:tcPr>
            <w:tcW w:w="1144" w:type="dxa"/>
            <w:tcBorders>
              <w:top w:val="single" w:color="auto" w:sz="4" w:space="0"/>
              <w:left w:val="nil"/>
              <w:bottom w:val="single" w:color="auto" w:sz="4" w:space="0"/>
              <w:right w:val="single" w:color="auto" w:sz="4" w:space="0"/>
            </w:tcBorders>
            <w:vAlign w:val="center"/>
          </w:tcPr>
          <w:p w14:paraId="56F59999">
            <w:pPr>
              <w:adjustRightInd w:val="0"/>
              <w:snapToGrid w:val="0"/>
              <w:spacing w:line="40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7049</w:t>
            </w:r>
          </w:p>
        </w:tc>
      </w:tr>
      <w:tr w14:paraId="2225A6FC">
        <w:tblPrEx>
          <w:tblCellMar>
            <w:top w:w="0" w:type="dxa"/>
            <w:left w:w="108" w:type="dxa"/>
            <w:bottom w:w="0" w:type="dxa"/>
            <w:right w:w="108" w:type="dxa"/>
          </w:tblCellMar>
        </w:tblPrEx>
        <w:trPr>
          <w:trHeight w:val="482" w:hRule="exact"/>
          <w:jc w:val="center"/>
        </w:trPr>
        <w:tc>
          <w:tcPr>
            <w:tcW w:w="3195" w:type="dxa"/>
            <w:tcBorders>
              <w:top w:val="single" w:color="auto" w:sz="4" w:space="0"/>
              <w:left w:val="single" w:color="auto" w:sz="4" w:space="0"/>
              <w:bottom w:val="single" w:color="auto" w:sz="4" w:space="0"/>
              <w:right w:val="single" w:color="auto" w:sz="4" w:space="0"/>
            </w:tcBorders>
            <w:vAlign w:val="center"/>
          </w:tcPr>
          <w:p w14:paraId="356C052B">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上级补助收入</w:t>
            </w:r>
          </w:p>
        </w:tc>
        <w:tc>
          <w:tcPr>
            <w:tcW w:w="1270" w:type="dxa"/>
            <w:tcBorders>
              <w:top w:val="single" w:color="auto" w:sz="4" w:space="0"/>
              <w:left w:val="nil"/>
              <w:bottom w:val="single" w:color="auto" w:sz="4" w:space="0"/>
              <w:right w:val="single" w:color="auto" w:sz="4" w:space="0"/>
            </w:tcBorders>
            <w:vAlign w:val="center"/>
          </w:tcPr>
          <w:p w14:paraId="3E62D29E">
            <w:pPr>
              <w:adjustRightInd w:val="0"/>
              <w:snapToGrid w:val="0"/>
              <w:spacing w:line="400" w:lineRule="exact"/>
              <w:jc w:val="both"/>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94</w:t>
            </w:r>
          </w:p>
        </w:tc>
        <w:tc>
          <w:tcPr>
            <w:tcW w:w="2971" w:type="dxa"/>
            <w:tcBorders>
              <w:top w:val="single" w:color="auto" w:sz="4" w:space="0"/>
              <w:left w:val="nil"/>
              <w:bottom w:val="single" w:color="auto" w:sz="4" w:space="0"/>
              <w:right w:val="single" w:color="auto" w:sz="4" w:space="0"/>
            </w:tcBorders>
            <w:vAlign w:val="center"/>
          </w:tcPr>
          <w:p w14:paraId="08E46A52">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调出资金</w:t>
            </w:r>
          </w:p>
        </w:tc>
        <w:tc>
          <w:tcPr>
            <w:tcW w:w="1144" w:type="dxa"/>
            <w:tcBorders>
              <w:top w:val="single" w:color="auto" w:sz="4" w:space="0"/>
              <w:left w:val="nil"/>
              <w:bottom w:val="single" w:color="auto" w:sz="4" w:space="0"/>
              <w:right w:val="single" w:color="auto" w:sz="4" w:space="0"/>
            </w:tcBorders>
            <w:vAlign w:val="center"/>
          </w:tcPr>
          <w:p w14:paraId="59D02B43">
            <w:pPr>
              <w:adjustRightInd w:val="0"/>
              <w:snapToGrid w:val="0"/>
              <w:spacing w:line="400" w:lineRule="exact"/>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6955</w:t>
            </w:r>
          </w:p>
        </w:tc>
      </w:tr>
      <w:tr w14:paraId="0534EACE">
        <w:tblPrEx>
          <w:tblCellMar>
            <w:top w:w="0" w:type="dxa"/>
            <w:left w:w="108" w:type="dxa"/>
            <w:bottom w:w="0" w:type="dxa"/>
            <w:right w:w="108" w:type="dxa"/>
          </w:tblCellMar>
        </w:tblPrEx>
        <w:trPr>
          <w:trHeight w:val="482" w:hRule="exact"/>
          <w:jc w:val="center"/>
        </w:trPr>
        <w:tc>
          <w:tcPr>
            <w:tcW w:w="3195" w:type="dxa"/>
            <w:tcBorders>
              <w:top w:val="single" w:color="auto" w:sz="4" w:space="0"/>
              <w:left w:val="single" w:color="auto" w:sz="4" w:space="0"/>
              <w:bottom w:val="single" w:color="auto" w:sz="4" w:space="0"/>
              <w:right w:val="single" w:color="auto" w:sz="4" w:space="0"/>
            </w:tcBorders>
            <w:vAlign w:val="center"/>
          </w:tcPr>
          <w:p w14:paraId="73AFDB79">
            <w:pPr>
              <w:adjustRightInd w:val="0"/>
              <w:snapToGrid w:val="0"/>
              <w:spacing w:line="400" w:lineRule="exact"/>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上年结转</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收入</w:t>
            </w:r>
          </w:p>
        </w:tc>
        <w:tc>
          <w:tcPr>
            <w:tcW w:w="1270" w:type="dxa"/>
            <w:tcBorders>
              <w:top w:val="single" w:color="auto" w:sz="4" w:space="0"/>
              <w:left w:val="nil"/>
              <w:bottom w:val="single" w:color="auto" w:sz="4" w:space="0"/>
              <w:right w:val="single" w:color="auto" w:sz="4" w:space="0"/>
            </w:tcBorders>
            <w:vAlign w:val="center"/>
          </w:tcPr>
          <w:p w14:paraId="533FA90B">
            <w:pPr>
              <w:adjustRightInd w:val="0"/>
              <w:snapToGrid w:val="0"/>
              <w:spacing w:line="400" w:lineRule="exact"/>
              <w:jc w:val="both"/>
              <w:rPr>
                <w:rFonts w:ascii="Times New Roman" w:hAnsi="Times New Roman" w:eastAsia="方正仿宋_GBK" w:cs="Times New Roman"/>
                <w:color w:val="000000" w:themeColor="text1"/>
                <w:sz w:val="28"/>
                <w:szCs w:val="28"/>
                <w14:textFill>
                  <w14:solidFill>
                    <w14:schemeClr w14:val="tx1"/>
                  </w14:solidFill>
                </w14:textFill>
              </w:rPr>
            </w:pPr>
          </w:p>
        </w:tc>
        <w:tc>
          <w:tcPr>
            <w:tcW w:w="2971" w:type="dxa"/>
            <w:tcBorders>
              <w:top w:val="single" w:color="auto" w:sz="4" w:space="0"/>
              <w:left w:val="nil"/>
              <w:bottom w:val="single" w:color="auto" w:sz="4" w:space="0"/>
              <w:right w:val="single" w:color="auto" w:sz="4" w:space="0"/>
            </w:tcBorders>
            <w:vAlign w:val="center"/>
          </w:tcPr>
          <w:p w14:paraId="4DD9218F">
            <w:pPr>
              <w:adjustRightInd w:val="0"/>
              <w:snapToGrid w:val="0"/>
              <w:spacing w:line="400" w:lineRule="exact"/>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结转下年</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支出</w:t>
            </w:r>
          </w:p>
        </w:tc>
        <w:tc>
          <w:tcPr>
            <w:tcW w:w="1144" w:type="dxa"/>
            <w:tcBorders>
              <w:top w:val="single" w:color="auto" w:sz="4" w:space="0"/>
              <w:left w:val="nil"/>
              <w:bottom w:val="single" w:color="auto" w:sz="4" w:space="0"/>
              <w:right w:val="single" w:color="auto" w:sz="4" w:space="0"/>
            </w:tcBorders>
            <w:vAlign w:val="center"/>
          </w:tcPr>
          <w:p w14:paraId="37FE1E0A">
            <w:pPr>
              <w:adjustRightInd w:val="0"/>
              <w:snapToGrid w:val="0"/>
              <w:spacing w:line="400" w:lineRule="exact"/>
              <w:jc w:val="both"/>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94</w:t>
            </w:r>
          </w:p>
        </w:tc>
      </w:tr>
    </w:tbl>
    <w:p w14:paraId="758744C0">
      <w:pPr>
        <w:pStyle w:val="13"/>
        <w:adjustRightInd w:val="0"/>
        <w:snapToGrid w:val="0"/>
        <w:spacing w:line="580" w:lineRule="exact"/>
        <w:ind w:firstLine="640" w:firstLineChars="200"/>
        <w:jc w:val="both"/>
        <w:rPr>
          <w:rFonts w:ascii="Times New Roman" w:hAnsi="Times New Roman" w:eastAsia="方正仿宋_GBK" w:cs="Times New Roman"/>
          <w:color w:val="000000" w:themeColor="text1"/>
          <w:spacing w:val="6"/>
          <w:sz w:val="32"/>
          <w:szCs w:val="32"/>
          <w14:textFill>
            <w14:solidFill>
              <w14:schemeClr w14:val="tx1"/>
            </w14:solidFill>
          </w14:textFill>
        </w:rPr>
      </w:pPr>
      <w:r>
        <w:rPr>
          <w:rFonts w:ascii="Times New Roman"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spacing w:val="6"/>
          <w:sz w:val="32"/>
          <w:szCs w:val="32"/>
          <w14:textFill>
            <w14:solidFill>
              <w14:schemeClr w14:val="tx1"/>
            </w14:solidFill>
          </w14:textFill>
        </w:rPr>
        <w:t>县本级国有资本经营预算收入</w:t>
      </w:r>
      <w:r>
        <w:rPr>
          <w:rFonts w:hint="default" w:ascii="Times New Roman" w:hAnsi="Times New Roman" w:eastAsia="方正仿宋_GBK" w:cs="Times New Roman"/>
          <w:color w:val="000000" w:themeColor="text1"/>
          <w:spacing w:val="6"/>
          <w:sz w:val="32"/>
          <w:szCs w:val="32"/>
          <w:lang w:eastAsia="zh-CN"/>
          <w14:textFill>
            <w14:solidFill>
              <w14:schemeClr w14:val="tx1"/>
            </w14:solidFill>
          </w14:textFill>
        </w:rPr>
        <w:t>1</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0000</w:t>
      </w:r>
      <w:r>
        <w:rPr>
          <w:rFonts w:ascii="Times New Roman" w:hAnsi="Times New Roman" w:eastAsia="方正仿宋_GBK" w:cs="Times New Roman"/>
          <w:color w:val="000000" w:themeColor="text1"/>
          <w:spacing w:val="6"/>
          <w:sz w:val="32"/>
          <w:szCs w:val="32"/>
          <w14:textFill>
            <w14:solidFill>
              <w14:schemeClr w14:val="tx1"/>
            </w14:solidFill>
          </w14:textFill>
        </w:rPr>
        <w:t>万元</w:t>
      </w:r>
      <w:r>
        <w:rPr>
          <w:rFonts w:hint="default" w:ascii="Times New Roman" w:hAnsi="Times New Roman" w:eastAsia="方正仿宋_GBK" w:cs="Times New Roman"/>
          <w:color w:val="000000" w:themeColor="text1"/>
          <w:spacing w:val="6"/>
          <w:sz w:val="32"/>
          <w:szCs w:val="32"/>
          <w:lang w:eastAsia="zh-CN"/>
          <w14:textFill>
            <w14:solidFill>
              <w14:schemeClr w14:val="tx1"/>
            </w14:solidFill>
          </w14:textFill>
        </w:rPr>
        <w:t>，加上上级补助税收入</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94万元</w:t>
      </w:r>
      <w:r>
        <w:rPr>
          <w:rFonts w:hint="eastAsia" w:eastAsia="方正仿宋_GBK" w:cs="Times New Roman"/>
          <w:color w:val="000000" w:themeColor="text1"/>
          <w:spacing w:val="6"/>
          <w:sz w:val="32"/>
          <w:szCs w:val="32"/>
          <w:lang w:eastAsia="zh-CN"/>
          <w14:textFill>
            <w14:solidFill>
              <w14:schemeClr w14:val="tx1"/>
            </w14:solidFill>
          </w14:textFill>
        </w:rPr>
        <w:t>，</w:t>
      </w:r>
      <w:r>
        <w:rPr>
          <w:rFonts w:ascii="Times New Roman" w:hAnsi="Times New Roman" w:eastAsia="方正仿宋_GBK" w:cs="Times New Roman"/>
          <w:color w:val="000000" w:themeColor="text1"/>
          <w:spacing w:val="6"/>
          <w:sz w:val="32"/>
          <w:szCs w:val="32"/>
          <w14:textFill>
            <w14:solidFill>
              <w14:schemeClr w14:val="tx1"/>
            </w14:solidFill>
          </w14:textFill>
        </w:rPr>
        <w:t>收入总计</w:t>
      </w:r>
      <w:r>
        <w:rPr>
          <w:rFonts w:hint="default" w:ascii="Times New Roman" w:hAnsi="Times New Roman" w:eastAsia="方正仿宋_GBK" w:cs="Times New Roman"/>
          <w:color w:val="000000" w:themeColor="text1"/>
          <w:spacing w:val="6"/>
          <w:sz w:val="32"/>
          <w:szCs w:val="32"/>
          <w:lang w:eastAsia="zh-CN"/>
          <w14:textFill>
            <w14:solidFill>
              <w14:schemeClr w14:val="tx1"/>
            </w14:solidFill>
          </w14:textFill>
        </w:rPr>
        <w:t>1</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0094</w:t>
      </w:r>
      <w:r>
        <w:rPr>
          <w:rFonts w:ascii="Times New Roman" w:hAnsi="Times New Roman" w:eastAsia="方正仿宋_GBK" w:cs="Times New Roman"/>
          <w:color w:val="000000" w:themeColor="text1"/>
          <w:spacing w:val="6"/>
          <w:sz w:val="32"/>
          <w:szCs w:val="32"/>
          <w14:textFill>
            <w14:solidFill>
              <w14:schemeClr w14:val="tx1"/>
            </w14:solidFill>
          </w14:textFill>
        </w:rPr>
        <w:t>万元。</w:t>
      </w:r>
    </w:p>
    <w:p w14:paraId="4796FA75">
      <w:pPr>
        <w:adjustRightInd w:val="0"/>
        <w:snapToGrid w:val="0"/>
        <w:spacing w:line="580" w:lineRule="exact"/>
        <w:ind w:firstLine="664" w:firstLineChars="200"/>
        <w:rPr>
          <w:rFonts w:ascii="Times New Roman" w:hAnsi="Times New Roman" w:eastAsia="方正仿宋_GBK" w:cs="Times New Roman"/>
          <w:color w:val="000000" w:themeColor="text1"/>
          <w:spacing w:val="6"/>
          <w:kern w:val="0"/>
          <w:sz w:val="32"/>
          <w:szCs w:val="32"/>
          <w14:textFill>
            <w14:solidFill>
              <w14:schemeClr w14:val="tx1"/>
            </w14:solidFill>
          </w14:textFill>
        </w:rPr>
      </w:pPr>
      <w:r>
        <w:rPr>
          <w:rFonts w:ascii="Times New Roman" w:hAnsi="Times New Roman" w:eastAsia="方正仿宋_GBK" w:cs="Times New Roman"/>
          <w:color w:val="000000" w:themeColor="text1"/>
          <w:spacing w:val="6"/>
          <w:kern w:val="0"/>
          <w:sz w:val="32"/>
          <w:szCs w:val="32"/>
          <w14:textFill>
            <w14:solidFill>
              <w14:schemeClr w14:val="tx1"/>
            </w14:solidFill>
          </w14:textFill>
        </w:rPr>
        <w:t>——县本级国有资本经营预算支出</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3045</w:t>
      </w:r>
      <w:r>
        <w:rPr>
          <w:rFonts w:ascii="Times New Roman" w:hAnsi="Times New Roman" w:eastAsia="方正仿宋_GBK" w:cs="Times New Roman"/>
          <w:color w:val="000000" w:themeColor="text1"/>
          <w:spacing w:val="6"/>
          <w:kern w:val="0"/>
          <w:sz w:val="32"/>
          <w:szCs w:val="32"/>
          <w14:textFill>
            <w14:solidFill>
              <w14:schemeClr w14:val="tx1"/>
            </w14:solidFill>
          </w14:textFill>
        </w:rPr>
        <w:t>万元</w:t>
      </w:r>
      <w:r>
        <w:rPr>
          <w:rFonts w:hint="default" w:ascii="Times New Roman" w:hAnsi="Times New Roman" w:eastAsia="方正仿宋_GBK" w:cs="Times New Roman"/>
          <w:color w:val="000000" w:themeColor="text1"/>
          <w:spacing w:val="6"/>
          <w:kern w:val="0"/>
          <w:sz w:val="32"/>
          <w:szCs w:val="32"/>
          <w:lang w:eastAsia="zh-CN"/>
          <w14:textFill>
            <w14:solidFill>
              <w14:schemeClr w14:val="tx1"/>
            </w14:solidFill>
          </w14:textFill>
        </w:rPr>
        <w:t>，</w:t>
      </w:r>
      <w:r>
        <w:rPr>
          <w:rFonts w:ascii="Times New Roman" w:hAnsi="Times New Roman" w:eastAsia="方正仿宋_GBK" w:cs="Times New Roman"/>
          <w:color w:val="000000" w:themeColor="text1"/>
          <w:spacing w:val="6"/>
          <w:kern w:val="0"/>
          <w:sz w:val="32"/>
          <w:szCs w:val="32"/>
          <w14:textFill>
            <w14:solidFill>
              <w14:schemeClr w14:val="tx1"/>
            </w14:solidFill>
          </w14:textFill>
        </w:rPr>
        <w:t>加上调出资金</w:t>
      </w:r>
      <w:r>
        <w:rPr>
          <w:rFonts w:hint="default" w:ascii="Times New Roman" w:hAnsi="Times New Roman" w:eastAsia="方正仿宋_GBK" w:cs="Times New Roman"/>
          <w:color w:val="000000" w:themeColor="text1"/>
          <w:spacing w:val="6"/>
          <w:kern w:val="0"/>
          <w:sz w:val="32"/>
          <w:szCs w:val="32"/>
          <w:lang w:eastAsia="zh-CN"/>
          <w14:textFill>
            <w14:solidFill>
              <w14:schemeClr w14:val="tx1"/>
            </w14:solidFill>
          </w14:textFill>
        </w:rPr>
        <w:t>、结转下年支出共</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7049</w:t>
      </w:r>
      <w:r>
        <w:rPr>
          <w:rFonts w:ascii="Times New Roman" w:hAnsi="Times New Roman" w:eastAsia="方正仿宋_GBK" w:cs="Times New Roman"/>
          <w:color w:val="000000" w:themeColor="text1"/>
          <w:spacing w:val="6"/>
          <w:kern w:val="0"/>
          <w:sz w:val="32"/>
          <w:szCs w:val="32"/>
          <w14:textFill>
            <w14:solidFill>
              <w14:schemeClr w14:val="tx1"/>
            </w14:solidFill>
          </w14:textFill>
        </w:rPr>
        <w:t>万元，支出总计</w:t>
      </w:r>
      <w:r>
        <w:rPr>
          <w:rFonts w:hint="default" w:ascii="Times New Roman" w:hAnsi="Times New Roman" w:eastAsia="方正仿宋_GBK" w:cs="Times New Roman"/>
          <w:color w:val="000000" w:themeColor="text1"/>
          <w:spacing w:val="6"/>
          <w:kern w:val="0"/>
          <w:sz w:val="32"/>
          <w:szCs w:val="32"/>
          <w:lang w:eastAsia="zh-CN"/>
          <w14:textFill>
            <w14:solidFill>
              <w14:schemeClr w14:val="tx1"/>
            </w14:solidFill>
          </w14:textFill>
        </w:rPr>
        <w:t>1</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0094</w:t>
      </w:r>
      <w:r>
        <w:rPr>
          <w:rFonts w:ascii="Times New Roman" w:hAnsi="Times New Roman" w:eastAsia="方正仿宋_GBK" w:cs="Times New Roman"/>
          <w:color w:val="000000" w:themeColor="text1"/>
          <w:spacing w:val="6"/>
          <w:kern w:val="0"/>
          <w:sz w:val="32"/>
          <w:szCs w:val="32"/>
          <w14:textFill>
            <w14:solidFill>
              <w14:schemeClr w14:val="tx1"/>
            </w14:solidFill>
          </w14:textFill>
        </w:rPr>
        <w:t>万元。</w:t>
      </w:r>
    </w:p>
    <w:p w14:paraId="74124204">
      <w:pPr>
        <w:adjustRightInd w:val="0"/>
        <w:snapToGrid w:val="0"/>
        <w:spacing w:line="580" w:lineRule="exact"/>
        <w:ind w:firstLine="664" w:firstLineChars="200"/>
        <w:rPr>
          <w:rFonts w:ascii="Times New Roman" w:hAnsi="Times New Roman" w:eastAsia="方正仿宋_GBK" w:cs="Times New Roman"/>
          <w:color w:val="000000" w:themeColor="text1"/>
          <w:spacing w:val="6"/>
          <w:kern w:val="0"/>
          <w:sz w:val="32"/>
          <w:szCs w:val="32"/>
          <w14:textFill>
            <w14:solidFill>
              <w14:schemeClr w14:val="tx1"/>
            </w14:solidFill>
          </w14:textFill>
        </w:rPr>
      </w:pPr>
      <w:r>
        <w:rPr>
          <w:rFonts w:ascii="Times New Roman" w:hAnsi="Times New Roman" w:eastAsia="方正仿宋_GBK" w:cs="Times New Roman"/>
          <w:color w:val="000000" w:themeColor="text1"/>
          <w:spacing w:val="6"/>
          <w:kern w:val="0"/>
          <w:sz w:val="32"/>
          <w:szCs w:val="32"/>
          <w14:textFill>
            <w14:solidFill>
              <w14:schemeClr w14:val="tx1"/>
            </w14:solidFill>
          </w14:textFill>
        </w:rPr>
        <w:t>国有资本经营预算支出主要用于加快国有企业改革，支持国有企业发展等方面。</w:t>
      </w:r>
    </w:p>
    <w:p w14:paraId="7ABA4154">
      <w:pPr>
        <w:adjustRightInd w:val="0"/>
        <w:snapToGrid w:val="0"/>
        <w:spacing w:line="580" w:lineRule="exact"/>
        <w:ind w:firstLine="608" w:firstLineChars="200"/>
        <w:rPr>
          <w:rFonts w:ascii="Times New Roman" w:hAnsi="Times New Roman" w:eastAsia="方正楷体_GBK" w:cs="Times New Roman"/>
          <w:color w:val="000000" w:themeColor="text1"/>
          <w:w w:val="95"/>
          <w:kern w:val="0"/>
          <w:sz w:val="32"/>
          <w:szCs w:val="32"/>
          <w14:textFill>
            <w14:solidFill>
              <w14:schemeClr w14:val="tx1"/>
            </w14:solidFill>
          </w14:textFill>
        </w:rPr>
      </w:pPr>
      <w:r>
        <w:rPr>
          <w:rFonts w:ascii="Times New Roman" w:hAnsi="Times New Roman" w:eastAsia="方正楷体_GBK" w:cs="Times New Roman"/>
          <w:color w:val="000000" w:themeColor="text1"/>
          <w:w w:val="95"/>
          <w:kern w:val="0"/>
          <w:sz w:val="32"/>
          <w:szCs w:val="32"/>
          <w14:textFill>
            <w14:solidFill>
              <w14:schemeClr w14:val="tx1"/>
            </w14:solidFill>
          </w14:textFill>
        </w:rPr>
        <w:t>（三）预备费、预算稳定调节基金、预算周转金等使用情况。</w:t>
      </w:r>
    </w:p>
    <w:p w14:paraId="7D9D5E4B">
      <w:pPr>
        <w:pStyle w:val="12"/>
        <w:adjustRightInd w:val="0"/>
        <w:snapToGrid w:val="0"/>
        <w:spacing w:line="580" w:lineRule="exact"/>
        <w:ind w:firstLine="664" w:firstLineChars="200"/>
        <w:rPr>
          <w:rFonts w:hint="default" w:ascii="Times New Roman" w:hAnsi="Times New Roman" w:eastAsia="方正仿宋_GBK" w:cs="Times New Roman"/>
          <w:color w:val="000000" w:themeColor="text1"/>
          <w:spacing w:val="6"/>
          <w:kern w:val="0"/>
          <w:szCs w:val="32"/>
          <w:lang w:eastAsia="zh-CN"/>
          <w14:textFill>
            <w14:solidFill>
              <w14:schemeClr w14:val="tx1"/>
            </w14:solidFill>
          </w14:textFill>
        </w:rPr>
      </w:pPr>
      <w:r>
        <w:rPr>
          <w:rFonts w:ascii="Times New Roman" w:hAnsi="Times New Roman" w:eastAsia="方正仿宋_GBK" w:cs="Times New Roman"/>
          <w:color w:val="000000" w:themeColor="text1"/>
          <w:spacing w:val="6"/>
          <w:kern w:val="0"/>
          <w:szCs w:val="32"/>
          <w14:textFill>
            <w14:solidFill>
              <w14:schemeClr w14:val="tx1"/>
            </w14:solidFill>
          </w14:textFill>
        </w:rPr>
        <w:t>202</w:t>
      </w:r>
      <w:r>
        <w:rPr>
          <w:rFonts w:hint="default" w:ascii="Times New Roman" w:hAnsi="Times New Roman" w:eastAsia="方正仿宋_GBK" w:cs="Times New Roman"/>
          <w:color w:val="000000" w:themeColor="text1"/>
          <w:spacing w:val="6"/>
          <w:kern w:val="0"/>
          <w:szCs w:val="32"/>
          <w:lang w:val="en-US" w:eastAsia="zh-CN"/>
          <w14:textFill>
            <w14:solidFill>
              <w14:schemeClr w14:val="tx1"/>
            </w14:solidFill>
          </w14:textFill>
        </w:rPr>
        <w:t>4</w:t>
      </w:r>
      <w:r>
        <w:rPr>
          <w:rFonts w:ascii="Times New Roman" w:hAnsi="Times New Roman" w:eastAsia="方正仿宋_GBK" w:cs="Times New Roman"/>
          <w:color w:val="000000" w:themeColor="text1"/>
          <w:spacing w:val="6"/>
          <w:kern w:val="0"/>
          <w:szCs w:val="32"/>
          <w14:textFill>
            <w14:solidFill>
              <w14:schemeClr w14:val="tx1"/>
            </w14:solidFill>
          </w14:textFill>
        </w:rPr>
        <w:t>年县级安排预备费7000万元，支出</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1400</w:t>
      </w:r>
      <w:r>
        <w:rPr>
          <w:rFonts w:ascii="Times New Roman" w:hAnsi="Times New Roman" w:eastAsia="方正仿宋_GBK" w:cs="Times New Roman"/>
          <w:color w:val="000000" w:themeColor="text1"/>
          <w:spacing w:val="6"/>
          <w:kern w:val="0"/>
          <w:szCs w:val="32"/>
          <w14:textFill>
            <w14:solidFill>
              <w14:schemeClr w14:val="tx1"/>
            </w14:solidFill>
          </w14:textFill>
        </w:rPr>
        <w:t>万元</w:t>
      </w:r>
      <w:r>
        <w:rPr>
          <w:rFonts w:hint="default" w:ascii="Times New Roman" w:hAnsi="Times New Roman" w:eastAsia="方正仿宋_GBK" w:cs="Times New Roman"/>
          <w:color w:val="000000" w:themeColor="text1"/>
          <w:spacing w:val="6"/>
          <w:kern w:val="0"/>
          <w:szCs w:val="32"/>
          <w:lang w:eastAsia="zh-CN"/>
          <w14:textFill>
            <w14:solidFill>
              <w14:schemeClr w14:val="tx1"/>
            </w14:solidFill>
          </w14:textFill>
        </w:rPr>
        <w:t>，用于关闭煤矿离岗后诊断为尘肺病患者生活困难补助。</w:t>
      </w:r>
    </w:p>
    <w:p w14:paraId="30963AFE">
      <w:pPr>
        <w:pStyle w:val="12"/>
        <w:adjustRightInd w:val="0"/>
        <w:snapToGrid w:val="0"/>
        <w:spacing w:line="580" w:lineRule="exact"/>
        <w:ind w:firstLine="664" w:firstLineChars="200"/>
        <w:rPr>
          <w:rFonts w:ascii="Times New Roman" w:hAnsi="Times New Roman" w:eastAsia="方正仿宋_GBK" w:cs="Times New Roman"/>
          <w:color w:val="000000" w:themeColor="text1"/>
          <w:spacing w:val="6"/>
          <w:kern w:val="0"/>
          <w:szCs w:val="32"/>
          <w14:textFill>
            <w14:solidFill>
              <w14:schemeClr w14:val="tx1"/>
            </w14:solidFill>
          </w14:textFill>
        </w:rPr>
      </w:pPr>
      <w:r>
        <w:rPr>
          <w:rFonts w:ascii="Times New Roman" w:hAnsi="Times New Roman" w:eastAsia="方正仿宋_GBK" w:cs="Times New Roman"/>
          <w:color w:val="000000" w:themeColor="text1"/>
          <w:spacing w:val="6"/>
          <w:kern w:val="0"/>
          <w:szCs w:val="32"/>
          <w14:textFill>
            <w14:solidFill>
              <w14:schemeClr w14:val="tx1"/>
            </w14:solidFill>
          </w14:textFill>
        </w:rPr>
        <w:t>202</w:t>
      </w:r>
      <w:r>
        <w:rPr>
          <w:rFonts w:hint="default" w:ascii="Times New Roman" w:hAnsi="Times New Roman" w:eastAsia="方正仿宋_GBK" w:cs="Times New Roman"/>
          <w:color w:val="000000" w:themeColor="text1"/>
          <w:spacing w:val="6"/>
          <w:kern w:val="0"/>
          <w:szCs w:val="32"/>
          <w:lang w:val="en-US" w:eastAsia="zh-CN"/>
          <w14:textFill>
            <w14:solidFill>
              <w14:schemeClr w14:val="tx1"/>
            </w14:solidFill>
          </w14:textFill>
        </w:rPr>
        <w:t>4</w:t>
      </w:r>
      <w:r>
        <w:rPr>
          <w:rFonts w:ascii="Times New Roman" w:hAnsi="Times New Roman" w:eastAsia="方正仿宋_GBK" w:cs="Times New Roman"/>
          <w:color w:val="000000" w:themeColor="text1"/>
          <w:spacing w:val="6"/>
          <w:kern w:val="0"/>
          <w:szCs w:val="32"/>
          <w14:textFill>
            <w14:solidFill>
              <w14:schemeClr w14:val="tx1"/>
            </w14:solidFill>
          </w14:textFill>
        </w:rPr>
        <w:t>年县级动用预算稳定调节基金</w:t>
      </w:r>
      <w:r>
        <w:rPr>
          <w:rFonts w:hint="default" w:ascii="Times New Roman" w:hAnsi="Times New Roman" w:eastAsia="方正仿宋_GBK" w:cs="Times New Roman"/>
          <w:color w:val="000000" w:themeColor="text1"/>
          <w:spacing w:val="6"/>
          <w:kern w:val="0"/>
          <w:szCs w:val="32"/>
          <w:lang w:val="en-US" w:eastAsia="zh-CN"/>
          <w14:textFill>
            <w14:solidFill>
              <w14:schemeClr w14:val="tx1"/>
            </w14:solidFill>
          </w14:textFill>
        </w:rPr>
        <w:t>45669</w:t>
      </w:r>
      <w:r>
        <w:rPr>
          <w:rFonts w:ascii="Times New Roman" w:hAnsi="Times New Roman" w:eastAsia="方正仿宋_GBK" w:cs="Times New Roman"/>
          <w:color w:val="000000" w:themeColor="text1"/>
          <w:spacing w:val="6"/>
          <w:kern w:val="0"/>
          <w:szCs w:val="32"/>
          <w14:textFill>
            <w14:solidFill>
              <w14:schemeClr w14:val="tx1"/>
            </w14:solidFill>
          </w14:textFill>
        </w:rPr>
        <w:t>万元，全部用于</w:t>
      </w:r>
      <w:r>
        <w:rPr>
          <w:rFonts w:hint="eastAsia" w:ascii="Times New Roman" w:eastAsia="方正仿宋_GBK" w:cs="Times New Roman"/>
          <w:color w:val="000000" w:themeColor="text1"/>
          <w:spacing w:val="6"/>
          <w:kern w:val="0"/>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6"/>
          <w:kern w:val="0"/>
          <w:szCs w:val="32"/>
          <w14:textFill>
            <w14:solidFill>
              <w14:schemeClr w14:val="tx1"/>
            </w14:solidFill>
          </w14:textFill>
        </w:rPr>
        <w:t>三保</w:t>
      </w:r>
      <w:r>
        <w:rPr>
          <w:rFonts w:hint="eastAsia" w:ascii="Times New Roman" w:eastAsia="方正仿宋_GBK" w:cs="Times New Roman"/>
          <w:color w:val="000000" w:themeColor="text1"/>
          <w:spacing w:val="6"/>
          <w:kern w:val="0"/>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6"/>
          <w:kern w:val="0"/>
          <w:szCs w:val="32"/>
          <w14:textFill>
            <w14:solidFill>
              <w14:schemeClr w14:val="tx1"/>
            </w14:solidFill>
          </w14:textFill>
        </w:rPr>
        <w:t>支</w:t>
      </w:r>
      <w:r>
        <w:rPr>
          <w:rFonts w:ascii="Times New Roman" w:hAnsi="Times New Roman" w:eastAsia="方正仿宋_GBK" w:cs="Times New Roman"/>
          <w:color w:val="000000" w:themeColor="text1"/>
          <w:spacing w:val="6"/>
          <w:kern w:val="0"/>
          <w:szCs w:val="32"/>
          <w14:textFill>
            <w14:solidFill>
              <w14:schemeClr w14:val="tx1"/>
            </w14:solidFill>
          </w14:textFill>
        </w:rPr>
        <w:t>出和落实县委的决策部署。年</w:t>
      </w:r>
      <w:r>
        <w:rPr>
          <w:rFonts w:hint="default" w:ascii="Times New Roman" w:hAnsi="Times New Roman" w:eastAsia="方正仿宋_GBK" w:cs="Times New Roman"/>
          <w:color w:val="000000" w:themeColor="text1"/>
          <w:spacing w:val="6"/>
          <w:kern w:val="0"/>
          <w:szCs w:val="32"/>
          <w:lang w:eastAsia="zh-CN"/>
          <w14:textFill>
            <w14:solidFill>
              <w14:schemeClr w14:val="tx1"/>
            </w14:solidFill>
          </w14:textFill>
        </w:rPr>
        <w:t>底通过统筹结转结余、超收收入等方式补充</w:t>
      </w:r>
      <w:r>
        <w:rPr>
          <w:rFonts w:ascii="Times New Roman" w:hAnsi="Times New Roman" w:eastAsia="方正仿宋_GBK" w:cs="Times New Roman"/>
          <w:color w:val="000000" w:themeColor="text1"/>
          <w:spacing w:val="6"/>
          <w:kern w:val="0"/>
          <w:szCs w:val="32"/>
          <w14:textFill>
            <w14:solidFill>
              <w14:schemeClr w14:val="tx1"/>
            </w14:solidFill>
          </w14:textFill>
        </w:rPr>
        <w:t>预算稳定调节基金</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32</w:t>
      </w:r>
      <w:r>
        <w:rPr>
          <w:rFonts w:hint="eastAsia" w:ascii="Times New Roman" w:eastAsia="方正仿宋_GBK" w:cs="Times New Roman"/>
          <w:color w:val="000000" w:themeColor="text1"/>
          <w:spacing w:val="6"/>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62</w:t>
      </w:r>
      <w:r>
        <w:rPr>
          <w:rFonts w:hint="default" w:ascii="Times New Roman" w:hAnsi="Times New Roman" w:eastAsia="方正仿宋_GBK" w:cs="Times New Roman"/>
          <w:color w:val="000000" w:themeColor="text1"/>
          <w:spacing w:val="6"/>
          <w:kern w:val="0"/>
          <w:szCs w:val="32"/>
          <w:lang w:val="en-US" w:eastAsia="zh-CN"/>
          <w14:textFill>
            <w14:solidFill>
              <w14:schemeClr w14:val="tx1"/>
            </w14:solidFill>
          </w14:textFill>
        </w:rPr>
        <w:t>万元</w:t>
      </w:r>
      <w:r>
        <w:rPr>
          <w:rFonts w:hint="default" w:ascii="Times New Roman" w:hAnsi="Times New Roman" w:eastAsia="方正仿宋_GBK" w:cs="Times New Roman"/>
          <w:color w:val="000000" w:themeColor="text1"/>
          <w:spacing w:val="6"/>
          <w:kern w:val="0"/>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6"/>
          <w:kern w:val="0"/>
          <w:szCs w:val="32"/>
          <w:lang w:val="en-US" w:eastAsia="zh-CN"/>
          <w14:textFill>
            <w14:solidFill>
              <w14:schemeClr w14:val="tx1"/>
            </w14:solidFill>
          </w14:textFill>
        </w:rPr>
        <w:t>2025年初，动用</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32</w:t>
      </w:r>
      <w:r>
        <w:rPr>
          <w:rFonts w:hint="eastAsia" w:ascii="Times New Roman" w:eastAsia="方正仿宋_GBK" w:cs="Times New Roman"/>
          <w:color w:val="000000" w:themeColor="text1"/>
          <w:spacing w:val="6"/>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62</w:t>
      </w:r>
      <w:r>
        <w:rPr>
          <w:rFonts w:hint="default" w:ascii="Times New Roman" w:hAnsi="Times New Roman" w:eastAsia="方正仿宋_GBK" w:cs="Times New Roman"/>
          <w:color w:val="000000" w:themeColor="text1"/>
          <w:spacing w:val="6"/>
          <w:kern w:val="0"/>
          <w:szCs w:val="32"/>
          <w:lang w:val="en-US" w:eastAsia="zh-CN"/>
          <w14:textFill>
            <w14:solidFill>
              <w14:schemeClr w14:val="tx1"/>
            </w14:solidFill>
          </w14:textFill>
        </w:rPr>
        <w:t>万元用于平衡预算缺口。</w:t>
      </w:r>
      <w:r>
        <w:rPr>
          <w:rFonts w:ascii="Times New Roman" w:hAnsi="Times New Roman" w:eastAsia="方正仿宋_GBK" w:cs="Times New Roman"/>
          <w:color w:val="000000" w:themeColor="text1"/>
          <w:spacing w:val="6"/>
          <w:kern w:val="0"/>
          <w:szCs w:val="32"/>
          <w14:textFill>
            <w14:solidFill>
              <w14:schemeClr w14:val="tx1"/>
            </w14:solidFill>
          </w14:textFill>
        </w:rPr>
        <w:t>202</w:t>
      </w:r>
      <w:r>
        <w:rPr>
          <w:rFonts w:hint="default" w:ascii="Times New Roman" w:hAnsi="Times New Roman" w:eastAsia="方正仿宋_GBK" w:cs="Times New Roman"/>
          <w:color w:val="000000" w:themeColor="text1"/>
          <w:spacing w:val="6"/>
          <w:kern w:val="0"/>
          <w:szCs w:val="32"/>
          <w:lang w:val="en-US" w:eastAsia="zh-CN"/>
          <w14:textFill>
            <w14:solidFill>
              <w14:schemeClr w14:val="tx1"/>
            </w14:solidFill>
          </w14:textFill>
        </w:rPr>
        <w:t>4</w:t>
      </w:r>
      <w:r>
        <w:rPr>
          <w:rFonts w:ascii="Times New Roman" w:hAnsi="Times New Roman" w:eastAsia="方正仿宋_GBK" w:cs="Times New Roman"/>
          <w:color w:val="000000" w:themeColor="text1"/>
          <w:spacing w:val="6"/>
          <w:kern w:val="0"/>
          <w:szCs w:val="32"/>
          <w14:textFill>
            <w14:solidFill>
              <w14:schemeClr w14:val="tx1"/>
            </w14:solidFill>
          </w14:textFill>
        </w:rPr>
        <w:t>年末县级预算周转金余额为</w:t>
      </w:r>
      <w:r>
        <w:rPr>
          <w:rFonts w:hint="default" w:ascii="Times New Roman" w:hAnsi="Times New Roman" w:eastAsia="方正仿宋_GBK" w:cs="Times New Roman"/>
          <w:color w:val="000000" w:themeColor="text1"/>
          <w:spacing w:val="6"/>
          <w:kern w:val="0"/>
          <w:szCs w:val="32"/>
          <w:lang w:val="en-US" w:eastAsia="zh-CN"/>
          <w14:textFill>
            <w14:solidFill>
              <w14:schemeClr w14:val="tx1"/>
            </w14:solidFill>
          </w14:textFill>
        </w:rPr>
        <w:t>23</w:t>
      </w:r>
      <w:r>
        <w:rPr>
          <w:rFonts w:ascii="Times New Roman" w:hAnsi="Times New Roman" w:eastAsia="方正仿宋_GBK" w:cs="Times New Roman"/>
          <w:color w:val="000000" w:themeColor="text1"/>
          <w:spacing w:val="6"/>
          <w:kern w:val="0"/>
          <w:szCs w:val="32"/>
          <w14:textFill>
            <w14:solidFill>
              <w14:schemeClr w14:val="tx1"/>
            </w14:solidFill>
          </w14:textFill>
        </w:rPr>
        <w:t>万元。</w:t>
      </w:r>
    </w:p>
    <w:p w14:paraId="3E930030">
      <w:pPr>
        <w:pStyle w:val="12"/>
        <w:adjustRightInd w:val="0"/>
        <w:snapToGrid w:val="0"/>
        <w:spacing w:line="580" w:lineRule="exact"/>
        <w:ind w:firstLine="640" w:firstLineChars="200"/>
        <w:rPr>
          <w:rFonts w:ascii="Times New Roman" w:hAnsi="Times New Roman" w:eastAsia="方正楷体_GBK" w:cs="Times New Roman"/>
          <w:color w:val="000000" w:themeColor="text1"/>
          <w:kern w:val="0"/>
          <w:szCs w:val="32"/>
          <w14:textFill>
            <w14:solidFill>
              <w14:schemeClr w14:val="tx1"/>
            </w14:solidFill>
          </w14:textFill>
        </w:rPr>
      </w:pPr>
      <w:r>
        <w:rPr>
          <w:rFonts w:ascii="Times New Roman" w:hAnsi="Times New Roman" w:eastAsia="方正楷体_GBK" w:cs="Times New Roman"/>
          <w:color w:val="000000" w:themeColor="text1"/>
          <w:kern w:val="0"/>
          <w:szCs w:val="32"/>
          <w14:textFill>
            <w14:solidFill>
              <w14:schemeClr w14:val="tx1"/>
            </w14:solidFill>
          </w14:textFill>
        </w:rPr>
        <w:t>（四）县对乡镇补助情况。</w:t>
      </w:r>
    </w:p>
    <w:p w14:paraId="046DD2B0">
      <w:pPr>
        <w:pStyle w:val="12"/>
        <w:adjustRightInd w:val="0"/>
        <w:snapToGrid w:val="0"/>
        <w:spacing w:line="580" w:lineRule="exact"/>
        <w:ind w:firstLine="664" w:firstLineChars="200"/>
        <w:rPr>
          <w:rFonts w:hint="default" w:ascii="Times New Roman" w:hAnsi="Times New Roman" w:eastAsia="方正仿宋_GBK" w:cs="Times New Roman"/>
          <w:color w:val="000000" w:themeColor="text1"/>
          <w:spacing w:val="6"/>
          <w:kern w:val="0"/>
          <w:szCs w:val="32"/>
          <w:lang w:val="en-US" w:eastAsia="zh-CN"/>
          <w14:textFill>
            <w14:solidFill>
              <w14:schemeClr w14:val="tx1"/>
            </w14:solidFill>
          </w14:textFill>
        </w:rPr>
      </w:pPr>
      <w:r>
        <w:rPr>
          <w:rFonts w:ascii="Times New Roman" w:hAnsi="Times New Roman" w:eastAsia="方正仿宋_GBK" w:cs="Times New Roman"/>
          <w:color w:val="000000" w:themeColor="text1"/>
          <w:spacing w:val="6"/>
          <w:kern w:val="0"/>
          <w:szCs w:val="32"/>
          <w14:textFill>
            <w14:solidFill>
              <w14:schemeClr w14:val="tx1"/>
            </w14:solidFill>
          </w14:textFill>
        </w:rPr>
        <w:t>202</w:t>
      </w:r>
      <w:r>
        <w:rPr>
          <w:rFonts w:hint="default" w:ascii="Times New Roman" w:hAnsi="Times New Roman" w:eastAsia="方正仿宋_GBK" w:cs="Times New Roman"/>
          <w:color w:val="000000" w:themeColor="text1"/>
          <w:spacing w:val="6"/>
          <w:kern w:val="0"/>
          <w:szCs w:val="32"/>
          <w:lang w:val="en-US" w:eastAsia="zh-CN"/>
          <w14:textFill>
            <w14:solidFill>
              <w14:schemeClr w14:val="tx1"/>
            </w14:solidFill>
          </w14:textFill>
        </w:rPr>
        <w:t>4</w:t>
      </w:r>
      <w:r>
        <w:rPr>
          <w:rFonts w:ascii="Times New Roman" w:hAnsi="Times New Roman" w:eastAsia="方正仿宋_GBK" w:cs="Times New Roman"/>
          <w:color w:val="000000" w:themeColor="text1"/>
          <w:spacing w:val="6"/>
          <w:kern w:val="0"/>
          <w:szCs w:val="32"/>
          <w14:textFill>
            <w14:solidFill>
              <w14:schemeClr w14:val="tx1"/>
            </w14:solidFill>
          </w14:textFill>
        </w:rPr>
        <w:t>年，县对乡镇补助</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98130</w:t>
      </w:r>
      <w:r>
        <w:rPr>
          <w:rFonts w:ascii="Times New Roman" w:hAnsi="Times New Roman" w:eastAsia="方正仿宋_GBK" w:cs="Times New Roman"/>
          <w:color w:val="000000" w:themeColor="text1"/>
          <w:spacing w:val="6"/>
          <w:kern w:val="0"/>
          <w:szCs w:val="32"/>
          <w14:textFill>
            <w14:solidFill>
              <w14:schemeClr w14:val="tx1"/>
            </w14:solidFill>
          </w14:textFill>
        </w:rPr>
        <w:t>万元。其中一般公共预算补助</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90993</w:t>
      </w:r>
      <w:r>
        <w:rPr>
          <w:rFonts w:ascii="Times New Roman" w:hAnsi="Times New Roman" w:eastAsia="方正仿宋_GBK" w:cs="Times New Roman"/>
          <w:color w:val="000000" w:themeColor="text1"/>
          <w:spacing w:val="6"/>
          <w:kern w:val="0"/>
          <w:szCs w:val="32"/>
          <w14:textFill>
            <w14:solidFill>
              <w14:schemeClr w14:val="tx1"/>
            </w14:solidFill>
          </w14:textFill>
        </w:rPr>
        <w:t>万元，政府性基金预算</w:t>
      </w:r>
      <w:r>
        <w:rPr>
          <w:rFonts w:hint="default" w:ascii="Times New Roman" w:hAnsi="Times New Roman" w:eastAsia="方正仿宋_GBK" w:cs="Times New Roman"/>
          <w:color w:val="000000" w:themeColor="text1"/>
          <w:spacing w:val="6"/>
          <w:kern w:val="0"/>
          <w:szCs w:val="32"/>
          <w:lang w:eastAsia="zh-CN"/>
          <w14:textFill>
            <w14:solidFill>
              <w14:schemeClr w14:val="tx1"/>
            </w14:solidFill>
          </w14:textFill>
        </w:rPr>
        <w:t>补助</w:t>
      </w:r>
      <w:r>
        <w:rPr>
          <w:rFonts w:hint="default" w:ascii="Times New Roman" w:hAnsi="Times New Roman" w:eastAsia="方正仿宋_GBK" w:cs="Times New Roman"/>
          <w:color w:val="000000" w:themeColor="text1"/>
          <w:spacing w:val="6"/>
          <w:kern w:val="0"/>
          <w:szCs w:val="32"/>
          <w:lang w:val="en-US" w:eastAsia="zh-CN"/>
          <w14:textFill>
            <w14:solidFill>
              <w14:schemeClr w14:val="tx1"/>
            </w14:solidFill>
          </w14:textFill>
        </w:rPr>
        <w:t>7137</w:t>
      </w:r>
      <w:r>
        <w:rPr>
          <w:rFonts w:ascii="Times New Roman" w:hAnsi="Times New Roman" w:eastAsia="方正仿宋_GBK" w:cs="Times New Roman"/>
          <w:color w:val="000000" w:themeColor="text1"/>
          <w:spacing w:val="6"/>
          <w:kern w:val="0"/>
          <w:szCs w:val="32"/>
          <w14:textFill>
            <w14:solidFill>
              <w14:schemeClr w14:val="tx1"/>
            </w14:solidFill>
          </w14:textFill>
        </w:rPr>
        <w:t>万元。</w:t>
      </w:r>
      <w:r>
        <w:rPr>
          <w:rFonts w:hint="default" w:ascii="Times New Roman" w:hAnsi="Times New Roman" w:eastAsia="方正仿宋_GBK" w:cs="Times New Roman"/>
          <w:color w:val="000000" w:themeColor="text1"/>
          <w:spacing w:val="6"/>
          <w:kern w:val="0"/>
          <w:szCs w:val="32"/>
          <w:lang w:eastAsia="zh-CN"/>
          <w14:textFill>
            <w14:solidFill>
              <w14:schemeClr w14:val="tx1"/>
            </w14:solidFill>
          </w14:textFill>
        </w:rPr>
        <w:t>对乡镇补助用于保工资支出</w:t>
      </w:r>
      <w:r>
        <w:rPr>
          <w:rFonts w:hint="default" w:ascii="Times New Roman" w:hAnsi="Times New Roman" w:eastAsia="方正仿宋_GBK" w:cs="Times New Roman"/>
          <w:color w:val="000000" w:themeColor="text1"/>
          <w:spacing w:val="6"/>
          <w:kern w:val="0"/>
          <w:szCs w:val="32"/>
          <w:lang w:val="en-US" w:eastAsia="zh-CN"/>
          <w14:textFill>
            <w14:solidFill>
              <w14:schemeClr w14:val="tx1"/>
            </w14:solidFill>
          </w14:textFill>
        </w:rPr>
        <w:t>32549万元、保运转支出5604万元、村（社区）支出9388万元、专项支出50589万元。</w:t>
      </w:r>
    </w:p>
    <w:p w14:paraId="1F515C4B">
      <w:pPr>
        <w:pStyle w:val="12"/>
        <w:adjustRightInd w:val="0"/>
        <w:snapToGrid w:val="0"/>
        <w:spacing w:line="580" w:lineRule="exact"/>
        <w:ind w:firstLine="640" w:firstLineChars="200"/>
        <w:rPr>
          <w:rFonts w:ascii="Times New Roman" w:hAnsi="Times New Roman" w:eastAsia="方正楷体_GBK" w:cs="Times New Roman"/>
          <w:color w:val="000000" w:themeColor="text1"/>
          <w:kern w:val="0"/>
          <w:szCs w:val="32"/>
          <w14:textFill>
            <w14:solidFill>
              <w14:schemeClr w14:val="tx1"/>
            </w14:solidFill>
          </w14:textFill>
        </w:rPr>
      </w:pPr>
      <w:r>
        <w:rPr>
          <w:rFonts w:ascii="Times New Roman" w:hAnsi="Times New Roman" w:eastAsia="方正楷体_GBK" w:cs="Times New Roman"/>
          <w:color w:val="000000" w:themeColor="text1"/>
          <w:kern w:val="0"/>
          <w:szCs w:val="32"/>
          <w14:textFill>
            <w14:solidFill>
              <w14:schemeClr w14:val="tx1"/>
            </w14:solidFill>
          </w14:textFill>
        </w:rPr>
        <w:t>（五）202</w:t>
      </w:r>
      <w:r>
        <w:rPr>
          <w:rFonts w:hint="default" w:ascii="Times New Roman" w:hAnsi="Times New Roman" w:eastAsia="方正楷体_GBK" w:cs="Times New Roman"/>
          <w:color w:val="000000" w:themeColor="text1"/>
          <w:kern w:val="0"/>
          <w:szCs w:val="32"/>
          <w:lang w:val="en-US" w:eastAsia="zh-CN"/>
          <w14:textFill>
            <w14:solidFill>
              <w14:schemeClr w14:val="tx1"/>
            </w14:solidFill>
          </w14:textFill>
        </w:rPr>
        <w:t>4</w:t>
      </w:r>
      <w:r>
        <w:rPr>
          <w:rFonts w:ascii="Times New Roman" w:hAnsi="Times New Roman" w:eastAsia="方正楷体_GBK" w:cs="Times New Roman"/>
          <w:color w:val="000000" w:themeColor="text1"/>
          <w:kern w:val="0"/>
          <w:szCs w:val="32"/>
          <w14:textFill>
            <w14:solidFill>
              <w14:schemeClr w14:val="tx1"/>
            </w14:solidFill>
          </w14:textFill>
        </w:rPr>
        <w:t>年政府债务情况。</w:t>
      </w:r>
    </w:p>
    <w:p w14:paraId="143A2A1A">
      <w:pPr>
        <w:adjustRightInd w:val="0"/>
        <w:snapToGrid w:val="0"/>
        <w:spacing w:line="580" w:lineRule="exact"/>
        <w:ind w:firstLine="640" w:firstLineChars="200"/>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——政府债务情况。2024年市财政局下达我县债务限额143.6亿元，其中</w:t>
      </w:r>
      <w:r>
        <w:rPr>
          <w:rFonts w:hint="eastAsia"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一般债务限额61.3亿元，专项债务限额82.3亿元。截</w:t>
      </w:r>
      <w:r>
        <w:rPr>
          <w:rFonts w:hint="eastAsia" w:eastAsia="方正仿宋_GBK" w:cs="Times New Roman"/>
          <w:color w:val="000000" w:themeColor="text1"/>
          <w:sz w:val="32"/>
          <w:szCs w:val="32"/>
          <w:highlight w:val="none"/>
          <w:lang w:eastAsia="zh-CN"/>
          <w14:textFill>
            <w14:solidFill>
              <w14:schemeClr w14:val="tx1"/>
            </w14:solidFill>
          </w14:textFill>
        </w:rPr>
        <w:t>至</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12月底，全县政府债务余额为143.6亿元，其中</w:t>
      </w:r>
      <w:r>
        <w:rPr>
          <w:rFonts w:hint="eastAsia"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一般债务61.3亿元，专项债务82.3亿元。严格控制在市财政局下达的债务限额之内，风险总体可控。</w:t>
      </w:r>
    </w:p>
    <w:p w14:paraId="2675D919">
      <w:pPr>
        <w:pStyle w:val="2"/>
        <w:snapToGrid w:val="0"/>
        <w:spacing w:line="580" w:lineRule="exact"/>
        <w:ind w:firstLine="640" w:firstLineChars="200"/>
        <w:jc w:val="both"/>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——地方政府债券转贷情况。2024年全县地方政府债务转贷收入38.85亿元，其中</w:t>
      </w:r>
      <w:r>
        <w:rPr>
          <w:rFonts w:hint="eastAsia" w:asci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新增债券7.04亿元，主要用于教育、医疗、交通基础设施建设、产业园区基础建设等重点项目；用于存量政府投资项目收尾17.47亿元；再融资债券14.34亿元，用于偿还到期存量债务。</w:t>
      </w:r>
    </w:p>
    <w:p w14:paraId="46864405">
      <w:pPr>
        <w:pStyle w:val="2"/>
        <w:snapToGrid w:val="0"/>
        <w:spacing w:line="580" w:lineRule="exact"/>
        <w:ind w:firstLine="640" w:firstLineChars="200"/>
        <w:jc w:val="both"/>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——政府债务还本付息情况。2024年全县政府债务还本付息18.71亿元，其中，偿还本金14.74亿元，偿还利息3.97亿元。</w:t>
      </w:r>
    </w:p>
    <w:p w14:paraId="7AF6E9C0">
      <w:pPr>
        <w:pStyle w:val="2"/>
        <w:snapToGrid w:val="0"/>
        <w:spacing w:line="580" w:lineRule="exact"/>
        <w:ind w:firstLine="640" w:firstLineChars="200"/>
        <w:jc w:val="both"/>
        <w:rPr>
          <w:rFonts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二</w:t>
      </w:r>
      <w:r>
        <w:rPr>
          <w:rFonts w:ascii="Times New Roman" w:hAnsi="Times New Roman" w:eastAsia="方正黑体_GBK" w:cs="Times New Roman"/>
          <w:color w:val="000000" w:themeColor="text1"/>
          <w:sz w:val="32"/>
          <w:szCs w:val="32"/>
          <w14:textFill>
            <w14:solidFill>
              <w14:schemeClr w14:val="tx1"/>
            </w14:solidFill>
          </w14:textFill>
        </w:rPr>
        <w:t>、202</w:t>
      </w: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4</w:t>
      </w:r>
      <w:r>
        <w:rPr>
          <w:rFonts w:ascii="Times New Roman" w:hAnsi="Times New Roman" w:eastAsia="方正黑体_GBK" w:cs="Times New Roman"/>
          <w:color w:val="000000" w:themeColor="text1"/>
          <w:sz w:val="32"/>
          <w:szCs w:val="32"/>
          <w14:textFill>
            <w14:solidFill>
              <w14:schemeClr w14:val="tx1"/>
            </w14:solidFill>
          </w14:textFill>
        </w:rPr>
        <w:t>年财政工作情况</w:t>
      </w:r>
    </w:p>
    <w:p w14:paraId="20332AAC">
      <w:pPr>
        <w:adjustRightInd w:val="0"/>
        <w:snapToGrid w:val="0"/>
        <w:spacing w:line="580" w:lineRule="exact"/>
        <w:ind w:firstLine="640" w:firstLineChars="200"/>
        <w:rPr>
          <w:rFonts w:ascii="Times New Roman" w:hAnsi="Times New Roman" w:eastAsia="方正楷体_GBK" w:cs="Times New Roman"/>
          <w:color w:val="000000" w:themeColor="text1"/>
          <w:sz w:val="32"/>
          <w:szCs w:val="32"/>
          <w:shd w:val="clear" w:color="auto" w:fill="FFFFFF"/>
          <w14:textFill>
            <w14:solidFill>
              <w14:schemeClr w14:val="tx1"/>
            </w14:solidFill>
          </w14:textFill>
        </w:rPr>
      </w:pPr>
      <w:r>
        <w:rPr>
          <w:rFonts w:ascii="Times New Roman" w:hAnsi="Times New Roman" w:eastAsia="方正楷体_GBK" w:cs="Times New Roman"/>
          <w:color w:val="000000" w:themeColor="text1"/>
          <w:sz w:val="32"/>
          <w:szCs w:val="32"/>
          <w:shd w:val="clear" w:color="auto" w:fill="FFFFFF"/>
          <w14:textFill>
            <w14:solidFill>
              <w14:schemeClr w14:val="tx1"/>
            </w14:solidFill>
          </w14:textFill>
        </w:rPr>
        <w:t>（一）主要政策落实及重点工作开展情况</w:t>
      </w:r>
      <w:r>
        <w:rPr>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t>。</w:t>
      </w:r>
    </w:p>
    <w:p w14:paraId="63FDA62A">
      <w:pPr>
        <w:adjustRightInd w:val="0"/>
        <w:snapToGrid w:val="0"/>
        <w:spacing w:line="580" w:lineRule="exact"/>
        <w:ind w:firstLine="640" w:firstLineChars="200"/>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一是全力拓宽财力渠道，增添财政</w:t>
      </w:r>
      <w:r>
        <w:rPr>
          <w:rFonts w:hint="eastAsia" w:eastAsia="方正黑体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源头活水</w:t>
      </w:r>
      <w:r>
        <w:rPr>
          <w:rFonts w:hint="eastAsia" w:eastAsia="方正黑体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坚持稳中求进，把抓收入作为财政工作第一要务，从征管、向上争取、积极盘活等方面入手，全力以赴抓好财政收入，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全年完成地方财政收入33.65亿元，同比增长7.1%。</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实现一般公共预算收入完成</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25.0</w:t>
      </w:r>
      <w:r>
        <w:rPr>
          <w:rFonts w:hint="default" w:eastAsia="方正仿宋_GBK" w:cs="Times New Roman"/>
          <w:color w:val="000000" w:themeColor="text1"/>
          <w:spacing w:val="6"/>
          <w:sz w:val="32"/>
          <w:szCs w:val="32"/>
          <w:lang w:val="en-US" w:eastAsia="zh-CN"/>
          <w14:textFill>
            <w14:solidFill>
              <w14:schemeClr w14:val="tx1"/>
            </w14:solidFill>
          </w14:textFill>
        </w:rPr>
        <w:t>2</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亿元，历史性突破25亿元大关，其中税收收入</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10.15</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亿元，非税收入</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14.87</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亿元。</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争取上级转移支付收入</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65.1</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亿元，</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其中</w:t>
      </w:r>
      <w:r>
        <w:rPr>
          <w:rFonts w:hint="default" w:eastAsia="方正仿宋_GBK" w:cs="Times New Roman"/>
          <w:b w:val="0"/>
          <w:bCs w:val="0"/>
          <w:color w:val="000000" w:themeColor="text1"/>
          <w:sz w:val="32"/>
          <w:szCs w:val="32"/>
          <w:lang w:val="en-US" w:eastAsia="zh-CN"/>
          <w14:textFill>
            <w14:solidFill>
              <w14:schemeClr w14:val="tx1"/>
            </w14:solidFill>
          </w14:textFill>
        </w:rPr>
        <w:t>增发</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国债资金</w:t>
      </w:r>
      <w:r>
        <w:rPr>
          <w:rFonts w:hint="default" w:eastAsia="方正仿宋_GBK" w:cs="Times New Roman"/>
          <w:b w:val="0"/>
          <w:bCs w:val="0"/>
          <w:color w:val="000000" w:themeColor="text1"/>
          <w:sz w:val="32"/>
          <w:szCs w:val="32"/>
          <w:lang w:eastAsia="zh-CN"/>
          <w14:textFill>
            <w14:solidFill>
              <w14:schemeClr w14:val="tx1"/>
            </w14:solidFill>
          </w14:textFill>
        </w:rPr>
        <w:t>8</w:t>
      </w:r>
      <w:r>
        <w:rPr>
          <w:rFonts w:hint="default"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亿元</w:t>
      </w:r>
      <w:r>
        <w:rPr>
          <w:rFonts w:hint="default" w:eastAsia="方正仿宋_GBK" w:cs="Times New Roman"/>
          <w:b w:val="0"/>
          <w:bCs w:val="0"/>
          <w:color w:val="000000" w:themeColor="text1"/>
          <w:sz w:val="32"/>
          <w:szCs w:val="32"/>
          <w:lang w:eastAsia="zh-CN"/>
          <w14:textFill>
            <w14:solidFill>
              <w14:schemeClr w14:val="tx1"/>
            </w14:solidFill>
          </w14:textFill>
        </w:rPr>
        <w:t>，</w:t>
      </w:r>
      <w:r>
        <w:rPr>
          <w:rFonts w:hint="default" w:eastAsia="方正仿宋_GBK" w:cs="Times New Roman"/>
          <w:b w:val="0"/>
          <w:bCs w:val="0"/>
          <w:color w:val="000000" w:themeColor="text1"/>
          <w:sz w:val="32"/>
          <w:szCs w:val="32"/>
          <w:lang w:val="en-US" w:eastAsia="zh-CN"/>
          <w14:textFill>
            <w14:solidFill>
              <w14:schemeClr w14:val="tx1"/>
            </w14:solidFill>
          </w14:textFill>
        </w:rPr>
        <w:t>超长期国债资金1.3亿元</w:t>
      </w:r>
      <w:r>
        <w:rPr>
          <w:rFonts w:hint="default"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争取债券额度24.5亿元，有力地支持了重大项目、重点领域和民生实事推进，有效缓解了当前政府债务还本压力。积极统筹盘活存量资金，落实常态化清理存量资金机制，收回各预算单位存量资金0.6亿元，统筹用于亟需资金支持的重点领域。</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按照</w:t>
      </w:r>
      <w:r>
        <w:rPr>
          <w:rFonts w:hint="eastAsia"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能用则用、不用则售、不售则租、能融则融</w:t>
      </w:r>
      <w:r>
        <w:rPr>
          <w:rFonts w:hint="eastAsia"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的原则，全面盘活三资，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已盘活资产48.5</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亿</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元，同比增长365.0%，回收资金22.4</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亿</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元，</w:t>
      </w:r>
      <w:r>
        <w:rPr>
          <w:rFonts w:hint="default" w:ascii="Times New Roman" w:hAnsi="Times New Roman" w:eastAsia="方正仿宋_GBK" w:cs="Times New Roman"/>
          <w:i w:val="0"/>
          <w:iCs w:val="0"/>
          <w:caps w:val="0"/>
          <w:color w:val="000000" w:themeColor="text1"/>
          <w:spacing w:val="0"/>
          <w:sz w:val="32"/>
          <w:szCs w:val="32"/>
          <w:highlight w:val="none"/>
          <w:shd w:val="clear" w:color="auto" w:fill="FFFFFF"/>
          <w:lang w:eastAsia="zh-CN"/>
          <w14:textFill>
            <w14:solidFill>
              <w14:schemeClr w14:val="tx1"/>
            </w14:solidFill>
          </w14:textFill>
        </w:rPr>
        <w:t>资产入账率</w:t>
      </w:r>
      <w:r>
        <w:rPr>
          <w:rFonts w:hint="default" w:ascii="Times New Roman" w:hAnsi="Times New Roman" w:eastAsia="方正仿宋_GBK" w:cs="Times New Roman"/>
          <w:i w:val="0"/>
          <w:iCs w:val="0"/>
          <w:caps w:val="0"/>
          <w:color w:val="000000" w:themeColor="text1"/>
          <w:spacing w:val="0"/>
          <w:sz w:val="32"/>
          <w:szCs w:val="32"/>
          <w:highlight w:val="none"/>
          <w:shd w:val="clear" w:color="auto" w:fill="FFFFFF"/>
          <w:lang w:val="en-US" w:eastAsia="zh-CN"/>
          <w14:textFill>
            <w14:solidFill>
              <w14:schemeClr w14:val="tx1"/>
            </w14:solidFill>
          </w14:textFill>
        </w:rPr>
        <w:t>100%，</w:t>
      </w:r>
      <w:r>
        <w:rPr>
          <w:rFonts w:hint="default" w:ascii="Times New Roman" w:hAnsi="Times New Roman" w:eastAsia="方正仿宋_GBK" w:cs="Times New Roman"/>
          <w:i w:val="0"/>
          <w:iCs w:val="0"/>
          <w:caps w:val="0"/>
          <w:color w:val="000000" w:themeColor="text1"/>
          <w:spacing w:val="0"/>
          <w:sz w:val="32"/>
          <w:szCs w:val="32"/>
          <w:highlight w:val="none"/>
          <w:shd w:val="clear" w:color="auto" w:fill="FFFFFF"/>
          <w:lang w:eastAsia="zh-CN"/>
          <w14:textFill>
            <w14:solidFill>
              <w14:schemeClr w14:val="tx1"/>
            </w14:solidFill>
          </w14:textFill>
        </w:rPr>
        <w:t>完成资产确权登记</w:t>
      </w:r>
      <w:r>
        <w:rPr>
          <w:rFonts w:hint="eastAsia" w:eastAsia="方正仿宋_GBK" w:cs="Times New Roman"/>
          <w:i w:val="0"/>
          <w:iCs w:val="0"/>
          <w:caps w:val="0"/>
          <w:color w:val="000000" w:themeColor="text1"/>
          <w:spacing w:val="0"/>
          <w:sz w:val="32"/>
          <w:szCs w:val="32"/>
          <w:highlight w:val="none"/>
          <w:shd w:val="clear" w:color="auto" w:fill="FFFFFF"/>
          <w:lang w:val="en-US" w:eastAsia="zh-CN"/>
          <w14:textFill>
            <w14:solidFill>
              <w14:schemeClr w14:val="tx1"/>
            </w14:solidFill>
          </w14:textFill>
        </w:rPr>
        <w:t>536</w:t>
      </w:r>
      <w:r>
        <w:rPr>
          <w:rFonts w:hint="default" w:ascii="Times New Roman" w:hAnsi="Times New Roman" w:eastAsia="方正仿宋_GBK" w:cs="Times New Roman"/>
          <w:i w:val="0"/>
          <w:iCs w:val="0"/>
          <w:caps w:val="0"/>
          <w:color w:val="000000" w:themeColor="text1"/>
          <w:spacing w:val="0"/>
          <w:sz w:val="32"/>
          <w:szCs w:val="32"/>
          <w:highlight w:val="none"/>
          <w:shd w:val="clear" w:color="auto" w:fill="FFFFFF"/>
          <w:lang w:val="en-US" w:eastAsia="zh-CN"/>
          <w14:textFill>
            <w14:solidFill>
              <w14:schemeClr w14:val="tx1"/>
            </w14:solidFill>
          </w14:textFill>
        </w:rPr>
        <w:t>宗</w:t>
      </w:r>
      <w:r>
        <w:rPr>
          <w:rFonts w:hint="default" w:ascii="Times New Roman" w:hAnsi="Times New Roman" w:eastAsia="方正仿宋_GBK" w:cs="Times New Roman"/>
          <w:i w:val="0"/>
          <w:iCs w:val="0"/>
          <w:caps w:val="0"/>
          <w:color w:val="000000" w:themeColor="text1"/>
          <w:spacing w:val="0"/>
          <w:sz w:val="32"/>
          <w:szCs w:val="32"/>
          <w:highlight w:val="none"/>
          <w:shd w:val="clear" w:color="auto"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highlight w:val="none"/>
          <w:shd w:val="clear" w:color="auto" w:fill="FFFFFF"/>
          <w:lang w:val="en-US" w:eastAsia="zh-CN"/>
          <w14:textFill>
            <w14:solidFill>
              <w14:schemeClr w14:val="tx1"/>
            </w14:solidFill>
          </w14:textFill>
        </w:rPr>
        <w:t>资产确权登记率100%</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腾出更多财力用于支持稳增长、保民生、防风险。</w:t>
      </w:r>
    </w:p>
    <w:p w14:paraId="5F3D698B">
      <w:pPr>
        <w:adjustRightInd w:val="0"/>
        <w:snapToGrid w:val="0"/>
        <w:spacing w:line="580" w:lineRule="exact"/>
        <w:ind w:firstLine="640" w:firstLineChars="200"/>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二是赓续增进民生福祉，聚力财政</w:t>
      </w:r>
      <w:r>
        <w:rPr>
          <w:rFonts w:hint="eastAsia" w:eastAsia="方正黑体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保驾护航</w:t>
      </w:r>
      <w:r>
        <w:rPr>
          <w:rFonts w:hint="eastAsia" w:eastAsia="方正黑体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坚持公共财政取之于民用之于民，用心用情用力做好基础性、普惠性、兜底性民生实事，集中财力办好民生实事，解决好群众急难愁盼问题，全县民生支出达</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67.6</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亿元，占一般公共预算支出的</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83.5</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%。坚持教育优先发展理念，落实好各类教育贫困家庭学生资助政策，发放各类教育贫困家庭学生资助资金0.</w:t>
      </w:r>
      <w:r>
        <w:rPr>
          <w:rFonts w:hint="eastAsia" w:eastAsia="方正仿宋_GBK" w:cs="Times New Roman"/>
          <w:b w:val="0"/>
          <w:bCs w:val="0"/>
          <w:color w:val="000000" w:themeColor="text1"/>
          <w:sz w:val="32"/>
          <w:szCs w:val="32"/>
          <w:lang w:val="en-US" w:eastAsia="zh-CN"/>
          <w14:textFill>
            <w14:solidFill>
              <w14:schemeClr w14:val="tx1"/>
            </w14:solidFill>
          </w14:textFill>
        </w:rPr>
        <w:t>73</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亿元</w:t>
      </w:r>
      <w:r>
        <w:rPr>
          <w:rFonts w:hint="eastAsia"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有效保障教育支出，教育</w:t>
      </w:r>
      <w:r>
        <w:rPr>
          <w:rFonts w:hint="eastAsia" w:eastAsia="方正仿宋_GBK" w:cs="Times New Roman"/>
          <w:b w:val="0"/>
          <w:bCs w:val="0"/>
          <w:color w:val="000000" w:themeColor="text1"/>
          <w:sz w:val="32"/>
          <w:szCs w:val="32"/>
          <w:lang w:val="en-US" w:eastAsia="zh-CN"/>
          <w14:textFill>
            <w14:solidFill>
              <w14:schemeClr w14:val="tx1"/>
            </w14:solidFill>
          </w14:textFill>
        </w:rPr>
        <w:t>总</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支出</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17.7</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亿元，占一般公共预算支出</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21.9</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eastAsia"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持续优化社会保障，拨付0.6亿元落实就业优先战略，扎实推进脱贫人口、高校毕业生、农民工、退役军人等重点群体实现更加充分、更高质量的就业。完善社会救助体系，发放3.</w:t>
      </w:r>
      <w:r>
        <w:rPr>
          <w:rFonts w:hint="eastAsia" w:eastAsia="方正仿宋_GBK" w:cs="Times New Roman"/>
          <w:b w:val="0"/>
          <w:bCs w:val="0"/>
          <w:color w:val="000000" w:themeColor="text1"/>
          <w:sz w:val="32"/>
          <w:szCs w:val="32"/>
          <w:lang w:val="en-US" w:eastAsia="zh-CN"/>
          <w14:textFill>
            <w14:solidFill>
              <w14:schemeClr w14:val="tx1"/>
            </w14:solidFill>
          </w14:textFill>
        </w:rPr>
        <w:t>43</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亿元全力保障困难群众救助、残疾人两项补贴、孤儿助学等。</w:t>
      </w:r>
      <w:r>
        <w:rPr>
          <w:rFonts w:hint="eastAsia" w:eastAsia="方正仿宋_GBK" w:cs="Times New Roman"/>
          <w:b w:val="0"/>
          <w:bCs w:val="0"/>
          <w:color w:val="000000" w:themeColor="text1"/>
          <w:sz w:val="32"/>
          <w:szCs w:val="32"/>
          <w:lang w:val="en-US" w:eastAsia="zh-CN"/>
          <w14:textFill>
            <w14:solidFill>
              <w14:schemeClr w14:val="tx1"/>
            </w14:solidFill>
          </w14:textFill>
        </w:rPr>
        <w:t>拨付0.75亿元</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支持文旅</w:t>
      </w:r>
      <w:r>
        <w:rPr>
          <w:rFonts w:hint="eastAsia" w:eastAsia="方正仿宋_GBK" w:cs="Times New Roman"/>
          <w:b w:val="0"/>
          <w:bCs w:val="0"/>
          <w:color w:val="000000" w:themeColor="text1"/>
          <w:sz w:val="32"/>
          <w:szCs w:val="32"/>
          <w:lang w:val="en-US" w:eastAsia="zh-CN"/>
          <w14:textFill>
            <w14:solidFill>
              <w14:schemeClr w14:val="tx1"/>
            </w14:solidFill>
          </w14:textFill>
        </w:rPr>
        <w:t>旅游体育与传媒</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事业，坚持全域旅游为统领，全力打造长江三峡第一旅游目的地</w:t>
      </w:r>
      <w:r>
        <w:rPr>
          <w:rFonts w:hint="eastAsia" w:eastAsia="方正仿宋_GBK" w:cs="Times New Roman"/>
          <w:b w:val="0"/>
          <w:bCs w:val="0"/>
          <w:color w:val="000000" w:themeColor="text1"/>
          <w:sz w:val="32"/>
          <w:szCs w:val="32"/>
          <w:lang w:val="en-US" w:eastAsia="zh-CN"/>
          <w14:textFill>
            <w14:solidFill>
              <w14:schemeClr w14:val="tx1"/>
            </w14:solidFill>
          </w14:textFill>
        </w:rPr>
        <w:t>，保障</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文旅产业协同发展和公共文化服务体系标准化建设，支持图书馆、文化馆建设及三馆一站免费开放等。拨付5.5亿元持续提升基层医疗卫生机构服务能力，促进城乡居民基本医疗保险政策全覆盖，推进卫生健康事业平稳发展。</w:t>
      </w:r>
    </w:p>
    <w:p w14:paraId="11BD5490">
      <w:pPr>
        <w:adjustRightInd w:val="0"/>
        <w:snapToGrid w:val="0"/>
        <w:spacing w:line="580" w:lineRule="exact"/>
        <w:ind w:firstLine="640" w:firstLineChars="200"/>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三是切实保障重点领域</w:t>
      </w:r>
      <w:r>
        <w:rPr>
          <w:rFonts w:hint="default" w:ascii="Times New Roman" w:hAnsi="Times New Roman" w:eastAsia="方正黑体_GBK" w:cs="Times New Roman"/>
          <w:b w:val="0"/>
          <w:bCs w:val="0"/>
          <w:color w:val="000000" w:themeColor="text1"/>
          <w:sz w:val="32"/>
          <w:szCs w:val="32"/>
          <w14:textFill>
            <w14:solidFill>
              <w14:schemeClr w14:val="tx1"/>
            </w14:solidFill>
          </w14:textFill>
        </w:rPr>
        <w:t>，</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展现财政</w:t>
      </w:r>
      <w:r>
        <w:rPr>
          <w:rFonts w:hint="eastAsia" w:eastAsia="方正黑体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担当作为</w:t>
      </w:r>
      <w:r>
        <w:rPr>
          <w:rFonts w:hint="eastAsia" w:eastAsia="方正黑体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黑体_GBK" w:cs="Times New Roman"/>
          <w:b w:val="0"/>
          <w:bCs w:val="0"/>
          <w:color w:val="000000" w:themeColor="text1"/>
          <w:sz w:val="32"/>
          <w:szCs w:val="32"/>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持续</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围绕</w:t>
      </w:r>
      <w:r>
        <w:rPr>
          <w:rFonts w:hint="eastAsia"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五大工程</w:t>
      </w:r>
      <w:r>
        <w:rPr>
          <w:rFonts w:hint="eastAsia"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九项行动计划</w:t>
      </w:r>
      <w:r>
        <w:rPr>
          <w:rFonts w:hint="eastAsia"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，推动财政向重点领域、重点项目、重点工作倾斜，积极发挥财政保障作用。加大重点项目投入</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投入47.4亿元，用于支持医疗卫生、教育、交通、产业发展等基础设施建设，安排5.4亿元，加快建设生态工业园眼镜科研试验基地建设工程、奉节县生态工业园三期标准厂房等项目。全力保障菜籽坝抽水蓄能电站、北京汇源集团果蔬生鲜交易及加工等重点项目加快推进。统筹资金全力保障市民广场、体育场、中国诗词大会服务中心等重点项目加快建设。投入4.4亿元资金巩固拓展脱贫攻坚成果，全面助力乡村振兴，改善农村基础设施，优化提升农村产业，助力打造和美乡村</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推动市级重点帮扶乡鹤峰乡乡村振兴建设</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着力保障城市</w:t>
      </w:r>
      <w:r>
        <w:rPr>
          <w:rFonts w:hint="eastAsia" w:eastAsia="方正仿宋_GBK" w:cs="Times New Roman"/>
          <w:b w:val="0"/>
          <w:bCs w:val="0"/>
          <w:color w:val="000000" w:themeColor="text1"/>
          <w:sz w:val="32"/>
          <w:szCs w:val="32"/>
          <w:lang w:val="en-US" w:eastAsia="zh-CN"/>
          <w14:textFill>
            <w14:solidFill>
              <w14:schemeClr w14:val="tx1"/>
            </w14:solidFill>
          </w14:textFill>
        </w:rPr>
        <w:t>品质提升，推进城乡融合发展，投入资金3.4亿元用于</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滨江大道提档升级</w:t>
      </w:r>
      <w:r>
        <w:rPr>
          <w:rFonts w:hint="eastAsia"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白龙寺隧道、夔州大桥暨半岛隧道</w:t>
      </w:r>
      <w:r>
        <w:rPr>
          <w:rFonts w:hint="eastAsia" w:eastAsia="方正仿宋_GBK" w:cs="Times New Roman"/>
          <w:b w:val="0"/>
          <w:bCs w:val="0"/>
          <w:color w:val="000000" w:themeColor="text1"/>
          <w:sz w:val="32"/>
          <w:szCs w:val="32"/>
          <w:lang w:val="en-US" w:eastAsia="zh-CN"/>
          <w14:textFill>
            <w14:solidFill>
              <w14:schemeClr w14:val="tx1"/>
            </w14:solidFill>
          </w14:textFill>
        </w:rPr>
        <w:t>等重点项目建设；</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加速提升城市品质，保障资金改造老旧小区</w:t>
      </w:r>
      <w:r>
        <w:rPr>
          <w:rFonts w:hint="default" w:eastAsia="方正仿宋_GBK" w:cs="Times New Roman"/>
          <w:b w:val="0"/>
          <w:bCs w:val="0"/>
          <w:color w:val="000000" w:themeColor="text1"/>
          <w:sz w:val="32"/>
          <w:szCs w:val="32"/>
          <w:lang w:val="en-US" w:eastAsia="zh-CN"/>
          <w14:textFill>
            <w14:solidFill>
              <w14:schemeClr w14:val="tx1"/>
            </w14:solidFill>
          </w14:textFill>
        </w:rPr>
        <w:t>148个</w:t>
      </w:r>
      <w:r>
        <w:rPr>
          <w:rFonts w:hint="eastAsia"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气象公园、诗城公园、建筑垃圾消纳场建成投用。</w:t>
      </w:r>
    </w:p>
    <w:p w14:paraId="48A8D031">
      <w:pPr>
        <w:adjustRightInd w:val="0"/>
        <w:snapToGrid w:val="0"/>
        <w:spacing w:line="580" w:lineRule="exact"/>
        <w:ind w:firstLine="640" w:firstLineChars="200"/>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四是有效防范化解风险，确保财政</w:t>
      </w:r>
      <w:r>
        <w:rPr>
          <w:rFonts w:hint="eastAsia" w:eastAsia="方正黑体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行稳致远</w:t>
      </w:r>
      <w:r>
        <w:rPr>
          <w:rFonts w:hint="eastAsia" w:eastAsia="方正黑体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精准防范化解风险，围绕</w:t>
      </w:r>
      <w:r>
        <w:rPr>
          <w:rFonts w:hint="eastAsia"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三保</w:t>
      </w:r>
      <w:r>
        <w:rPr>
          <w:rFonts w:hint="eastAsia"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、资金监管、政府债务三大重点领域，迭代升级风险隐患闭环管控机制，筑牢财政底线思维。始终把</w:t>
      </w:r>
      <w:r>
        <w:rPr>
          <w:rFonts w:hint="eastAsia"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三保</w:t>
      </w:r>
      <w:r>
        <w:rPr>
          <w:rFonts w:hint="eastAsia"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支出作为财政支出的优先选项和</w:t>
      </w:r>
      <w:r>
        <w:rPr>
          <w:rFonts w:hint="eastAsia"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铁律</w:t>
      </w:r>
      <w:r>
        <w:rPr>
          <w:rFonts w:hint="eastAsia"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，构建财政运行风险监测机制，利用预算管理一体化系统，对所有</w:t>
      </w:r>
      <w:r>
        <w:rPr>
          <w:rFonts w:hint="eastAsia"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三保</w:t>
      </w:r>
      <w:r>
        <w:rPr>
          <w:rFonts w:hint="eastAsia"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资金全流程动态监控，</w:t>
      </w:r>
      <w:r>
        <w:rPr>
          <w:rFonts w:hint="eastAsia"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三保</w:t>
      </w:r>
      <w:r>
        <w:rPr>
          <w:rFonts w:hint="eastAsia"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支出</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47.1</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亿元，占一般公共预算支出</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58.2</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%。加强财政国库资金管理，强化库款运行动态监控</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，把</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财政库款保障水平控制在合理区间，全力保障财政经济平稳运行。提高预决算公开工作水平，聚焦</w:t>
      </w:r>
      <w:r>
        <w:rPr>
          <w:rFonts w:hint="eastAsia"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三公</w:t>
      </w:r>
      <w:r>
        <w:rPr>
          <w:rFonts w:hint="eastAsia"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经费、机关运行经费、政府性采购支出、预算绩效等社会重点关注内容，实时动态督促单位落实预决算公开的主体责任，立查立改，推进财政工作在阳光下运行。</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加大财会监督检查力度，强化预算刚性约束，对预算执行不到位、支出管理不规范的单位，相应调减预算安排。</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充分利用债务监测平台，对我县新增政府债务增减变动情况进行监控，强化地方政府债务限额管理，从严控制新增债务，有效遏制隐性债务增量，积极稳妥有序消化存量，全县政府债务风险总体可控</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综合债务率</w:t>
      </w:r>
      <w:r>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下</w:t>
      </w: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降</w:t>
      </w:r>
      <w:r>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35个百分点</w:t>
      </w: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w:t>
      </w:r>
    </w:p>
    <w:p w14:paraId="080FB66F">
      <w:pPr>
        <w:adjustRightInd/>
        <w:snapToGrid w:val="0"/>
        <w:spacing w:line="580" w:lineRule="exact"/>
        <w:ind w:firstLine="640" w:firstLineChars="200"/>
        <w:jc w:val="left"/>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五是强化财政综合管理，促进财政</w:t>
      </w:r>
      <w:r>
        <w:rPr>
          <w:rFonts w:hint="eastAsia" w:eastAsia="方正黑体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松绑减负</w:t>
      </w:r>
      <w:r>
        <w:rPr>
          <w:rFonts w:hint="eastAsia" w:eastAsia="方正黑体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围绕全面预算管理，将加强管理、健全机制、提高效能、使用效益一体推进，更好发挥财政在国家治理中的基础和重要支柱作用。抓实预算绩效评价这个</w:t>
      </w:r>
      <w:r>
        <w:rPr>
          <w:rFonts w:hint="eastAsia"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牛鼻子</w:t>
      </w:r>
      <w:r>
        <w:rPr>
          <w:rFonts w:hint="eastAsia"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强化部门绩效管理主体责任，开展重大项目绩效评价、部门整体支出重点绩效评价，将评价结果作为完善政策、改进管理、分配资金的重要依据，提高资金使用效率。组织开展项目支出绩效自评3583个，涉及资金46.3亿元；全覆盖组织开展部门整体支出绩效自评92个（一级预算单位）。同时将2842个项目支出、93个整体支出绩效目标在审核通过后纳入一体化系统。坚持以规范项目审核为目标，以政府投资项目决（结）算信息管理系统为平台，融合决算中心、建设单位、中介机构多方端口，加快推进决算事务信息化改革。在线完成竣工项目结算47个，送审资金5.68亿元，审定资金5.51亿元，审减资金0.17亿元。在线完成项目竣工财务决算40个，审定资金8.7亿元，单个项目平均审核时间缩短20%。</w:t>
      </w:r>
    </w:p>
    <w:p w14:paraId="30E82132">
      <w:pPr>
        <w:adjustRightInd w:val="0"/>
        <w:snapToGrid w:val="0"/>
        <w:spacing w:line="580" w:lineRule="exact"/>
        <w:ind w:firstLine="640" w:firstLineChars="200"/>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六是持续深化财税改革，助力财政</w:t>
      </w:r>
      <w:r>
        <w:rPr>
          <w:rFonts w:hint="eastAsia" w:eastAsia="方正黑体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提质增效</w:t>
      </w:r>
      <w:r>
        <w:rPr>
          <w:rFonts w:hint="eastAsia" w:eastAsia="方正黑体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进一步优化和完善资金拨付制度，充分运用预算管理一体化系统，对预算单位进行线上监管。在支出类型、收款方账户、单笔交易额、累计交易金额、同一账户交易频率等方面做出合理限制或支付预警提示。</w:t>
      </w:r>
      <w:r>
        <w:rPr>
          <w:rFonts w:hint="default" w:eastAsia="方正仿宋_GBK" w:cs="Times New Roman"/>
          <w:b w:val="0"/>
          <w:bCs w:val="0"/>
          <w:color w:val="000000" w:themeColor="text1"/>
          <w:sz w:val="32"/>
          <w:szCs w:val="32"/>
          <w:lang w:val="en-US" w:eastAsia="zh-CN"/>
          <w14:textFill>
            <w14:solidFill>
              <w14:schemeClr w14:val="tx1"/>
            </w14:solidFill>
          </w14:textFill>
        </w:rPr>
        <w:t>积极推广财政票据智能核销监管，将系统自动核销和人工抽验复核相结合，进一步提升财政电子票据监管水平和效率，</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秉持</w:t>
      </w:r>
      <w:r>
        <w:rPr>
          <w:rFonts w:hint="eastAsia"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让群众少跑腿，让数据多跑路</w:t>
      </w:r>
      <w:r>
        <w:rPr>
          <w:rFonts w:hint="eastAsia"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的服务理念为民服务。</w:t>
      </w:r>
      <w:r>
        <w:rPr>
          <w:rFonts w:ascii="Times New Roman" w:hAnsi="Times New Roman" w:eastAsia="方正仿宋_GBK" w:cs="Times New Roman"/>
          <w:color w:val="000000" w:themeColor="text1"/>
          <w:sz w:val="32"/>
          <w:szCs w:val="32"/>
          <w14:textFill>
            <w14:solidFill>
              <w14:schemeClr w14:val="tx1"/>
            </w14:solidFill>
          </w14:textFill>
        </w:rPr>
        <w:t>实现全流程电子化改革</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持续推进政府采购不见面开标、远程异地评标常态化、非招标采购方式电子化</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下达采购计划109个，计划金额2.1亿元。开标项目54个，最高限价1.78亿元，中标金额1.68亿元，节约资金0.1亿元。</w:t>
      </w:r>
    </w:p>
    <w:p w14:paraId="242E379F">
      <w:pPr>
        <w:adjustRightInd w:val="0"/>
        <w:snapToGrid w:val="0"/>
        <w:spacing w:line="600" w:lineRule="exact"/>
        <w:ind w:firstLine="640" w:firstLineChars="200"/>
        <w:rPr>
          <w:rFonts w:ascii="Times New Roman" w:hAnsi="Times New Roman" w:eastAsia="方正楷体_GBK" w:cs="Times New Roman"/>
          <w:color w:val="000000" w:themeColor="text1"/>
          <w:sz w:val="32"/>
          <w:szCs w:val="32"/>
          <w:shd w:val="clear" w:color="auto" w:fill="FFFFFF"/>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（二）</w:t>
      </w:r>
      <w:r>
        <w:rPr>
          <w:rFonts w:ascii="Times New Roman" w:hAnsi="Times New Roman" w:eastAsia="方正楷体_GBK" w:cs="Times New Roman"/>
          <w:color w:val="000000" w:themeColor="text1"/>
          <w:sz w:val="32"/>
          <w:szCs w:val="32"/>
          <w:shd w:val="clear" w:color="auto" w:fill="FFFFFF"/>
          <w14:textFill>
            <w14:solidFill>
              <w14:schemeClr w14:val="tx1"/>
            </w14:solidFill>
          </w14:textFill>
        </w:rPr>
        <w:t>落实</w:t>
      </w:r>
      <w:r>
        <w:rPr>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t>县</w:t>
      </w:r>
      <w:r>
        <w:rPr>
          <w:rFonts w:ascii="Times New Roman" w:hAnsi="Times New Roman" w:eastAsia="方正楷体_GBK" w:cs="Times New Roman"/>
          <w:color w:val="000000" w:themeColor="text1"/>
          <w:sz w:val="32"/>
          <w:szCs w:val="32"/>
          <w:shd w:val="clear" w:color="auto" w:fill="FFFFFF"/>
          <w14:textFill>
            <w14:solidFill>
              <w14:schemeClr w14:val="tx1"/>
            </w14:solidFill>
          </w14:textFill>
        </w:rPr>
        <w:t>人大预算决议和服务代表委员情况</w:t>
      </w:r>
      <w:r>
        <w:rPr>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t>。</w:t>
      </w:r>
    </w:p>
    <w:p w14:paraId="26366C66">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一是严格落实人大决议决定。</w:t>
      </w:r>
      <w:r>
        <w:rPr>
          <w:rFonts w:ascii="Times New Roman" w:hAnsi="Times New Roman" w:eastAsia="方正仿宋_GBK" w:cs="Times New Roman"/>
          <w:color w:val="000000" w:themeColor="text1"/>
          <w:sz w:val="32"/>
          <w:szCs w:val="32"/>
          <w14:textFill>
            <w14:solidFill>
              <w14:schemeClr w14:val="tx1"/>
            </w14:solidFill>
          </w14:textFill>
        </w:rPr>
        <w:t>坚持依法行政、依法理财，严格执行《</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中华人民共和国预算法</w:t>
      </w:r>
      <w:r>
        <w:rPr>
          <w:rFonts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中华人民共和国预算法实施条例</w:t>
      </w:r>
      <w:r>
        <w:rPr>
          <w:rFonts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等</w:t>
      </w:r>
      <w:r>
        <w:rPr>
          <w:rFonts w:ascii="Times New Roman" w:hAnsi="Times New Roman" w:eastAsia="方正仿宋_GBK" w:cs="Times New Roman"/>
          <w:color w:val="000000" w:themeColor="text1"/>
          <w:sz w:val="32"/>
          <w:szCs w:val="32"/>
          <w14:textFill>
            <w14:solidFill>
              <w14:schemeClr w14:val="tx1"/>
            </w14:solidFill>
          </w14:textFill>
        </w:rPr>
        <w:t>各项规定，按照县十八届人大</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第四</w:t>
      </w:r>
      <w:r>
        <w:rPr>
          <w:rFonts w:ascii="Times New Roman" w:hAnsi="Times New Roman" w:eastAsia="方正仿宋_GBK" w:cs="Times New Roman"/>
          <w:color w:val="000000" w:themeColor="text1"/>
          <w:sz w:val="32"/>
          <w:szCs w:val="32"/>
          <w14:textFill>
            <w14:solidFill>
              <w14:schemeClr w14:val="tx1"/>
            </w14:solidFill>
          </w14:textFill>
        </w:rPr>
        <w:t>次会议批准的《奉节县202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ascii="Times New Roman" w:hAnsi="Times New Roman" w:eastAsia="方正仿宋_GBK" w:cs="Times New Roman"/>
          <w:color w:val="000000" w:themeColor="text1"/>
          <w:sz w:val="32"/>
          <w:szCs w:val="32"/>
          <w14:textFill>
            <w14:solidFill>
              <w14:schemeClr w14:val="tx1"/>
            </w14:solidFill>
          </w14:textFill>
        </w:rPr>
        <w:t>年财政预算执行情况和202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ascii="Times New Roman" w:hAnsi="Times New Roman" w:eastAsia="方正仿宋_GBK" w:cs="Times New Roman"/>
          <w:color w:val="000000" w:themeColor="text1"/>
          <w:sz w:val="32"/>
          <w:szCs w:val="32"/>
          <w14:textFill>
            <w14:solidFill>
              <w14:schemeClr w14:val="tx1"/>
            </w14:solidFill>
          </w14:textFill>
        </w:rPr>
        <w:t>年财政预算草案的报告》和县第十八届人大常委会第</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二十一</w:t>
      </w:r>
      <w:r>
        <w:rPr>
          <w:rFonts w:ascii="Times New Roman" w:hAnsi="Times New Roman" w:eastAsia="方正仿宋_GBK" w:cs="Times New Roman"/>
          <w:color w:val="000000" w:themeColor="text1"/>
          <w:sz w:val="32"/>
          <w:szCs w:val="32"/>
          <w14:textFill>
            <w14:solidFill>
              <w14:schemeClr w14:val="tx1"/>
            </w14:solidFill>
          </w14:textFill>
        </w:rPr>
        <w:t>次会议批准的调整预算方案，认真执行各项财政收支预算。债券</w:t>
      </w:r>
      <w:r>
        <w:rPr>
          <w:rFonts w:hint="eastAsia" w:eastAsia="方正仿宋_GBK" w:cs="Times New Roman"/>
          <w:color w:val="000000" w:themeColor="text1"/>
          <w:sz w:val="32"/>
          <w:szCs w:val="32"/>
          <w:lang w:val="en-US" w:eastAsia="zh-CN"/>
          <w14:textFill>
            <w14:solidFill>
              <w14:schemeClr w14:val="tx1"/>
            </w14:solidFill>
          </w14:textFill>
        </w:rPr>
        <w:t>管理</w:t>
      </w:r>
      <w:r>
        <w:rPr>
          <w:rFonts w:ascii="Times New Roman" w:hAnsi="Times New Roman" w:eastAsia="方正仿宋_GBK" w:cs="Times New Roman"/>
          <w:color w:val="000000" w:themeColor="text1"/>
          <w:sz w:val="32"/>
          <w:szCs w:val="32"/>
          <w14:textFill>
            <w14:solidFill>
              <w14:schemeClr w14:val="tx1"/>
            </w14:solidFill>
          </w14:textFill>
        </w:rPr>
        <w:t>、转移支付统筹，依法按程序提请县人大常委会审议</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并认真落实审议意见。</w:t>
      </w:r>
    </w:p>
    <w:p w14:paraId="378E68CD">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二是自觉接受人大、政协监督。</w:t>
      </w:r>
      <w:r>
        <w:rPr>
          <w:rFonts w:ascii="Times New Roman" w:hAnsi="Times New Roman" w:eastAsia="方正仿宋_GBK" w:cs="Times New Roman"/>
          <w:color w:val="000000" w:themeColor="text1"/>
          <w:sz w:val="32"/>
          <w:szCs w:val="32"/>
          <w14:textFill>
            <w14:solidFill>
              <w14:schemeClr w14:val="tx1"/>
            </w14:solidFill>
          </w14:textFill>
        </w:rPr>
        <w:t>完善工作联系报告制度，先后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12</w:t>
      </w:r>
      <w:r>
        <w:rPr>
          <w:rFonts w:ascii="Times New Roman" w:hAnsi="Times New Roman" w:eastAsia="方正仿宋_GBK" w:cs="Times New Roman"/>
          <w:color w:val="000000" w:themeColor="text1"/>
          <w:sz w:val="32"/>
          <w:szCs w:val="32"/>
          <w14:textFill>
            <w14:solidFill>
              <w14:schemeClr w14:val="tx1"/>
            </w14:solidFill>
          </w14:textFill>
        </w:rPr>
        <w:t>次参加</w:t>
      </w:r>
      <w:r>
        <w:rPr>
          <w:rFonts w:hint="default" w:ascii="Times New Roman" w:hAnsi="Times New Roman" w:eastAsia="方正仿宋_GBK" w:cs="Times New Roman"/>
          <w:color w:val="000000" w:themeColor="text1"/>
          <w:sz w:val="32"/>
          <w:szCs w:val="32"/>
          <w14:textFill>
            <w14:solidFill>
              <w14:schemeClr w14:val="tx1"/>
            </w14:solidFill>
          </w14:textFill>
        </w:rPr>
        <w:t>县</w:t>
      </w:r>
      <w:r>
        <w:rPr>
          <w:rFonts w:ascii="Times New Roman" w:hAnsi="Times New Roman" w:eastAsia="方正仿宋_GBK" w:cs="Times New Roman"/>
          <w:color w:val="000000" w:themeColor="text1"/>
          <w:sz w:val="32"/>
          <w:szCs w:val="32"/>
          <w14:textFill>
            <w14:solidFill>
              <w14:schemeClr w14:val="tx1"/>
            </w14:solidFill>
          </w14:textFill>
        </w:rPr>
        <w:t>人大常委会、</w:t>
      </w:r>
      <w:r>
        <w:rPr>
          <w:rFonts w:hint="default" w:ascii="Times New Roman" w:hAnsi="Times New Roman" w:eastAsia="方正仿宋_GBK" w:cs="Times New Roman"/>
          <w:color w:val="000000" w:themeColor="text1"/>
          <w:sz w:val="32"/>
          <w:szCs w:val="32"/>
          <w14:textFill>
            <w14:solidFill>
              <w14:schemeClr w14:val="tx1"/>
            </w14:solidFill>
          </w14:textFill>
        </w:rPr>
        <w:t>县</w:t>
      </w:r>
      <w:r>
        <w:rPr>
          <w:rFonts w:ascii="Times New Roman" w:hAnsi="Times New Roman" w:eastAsia="方正仿宋_GBK" w:cs="Times New Roman"/>
          <w:color w:val="000000" w:themeColor="text1"/>
          <w:sz w:val="32"/>
          <w:szCs w:val="32"/>
          <w14:textFill>
            <w14:solidFill>
              <w14:schemeClr w14:val="tx1"/>
            </w14:solidFill>
          </w14:textFill>
        </w:rPr>
        <w:t>人大主任会、</w:t>
      </w:r>
      <w:r>
        <w:rPr>
          <w:rFonts w:hint="default" w:ascii="Times New Roman" w:hAnsi="Times New Roman" w:eastAsia="方正仿宋_GBK" w:cs="Times New Roman"/>
          <w:color w:val="000000" w:themeColor="text1"/>
          <w:sz w:val="32"/>
          <w:szCs w:val="32"/>
          <w14:textFill>
            <w14:solidFill>
              <w14:schemeClr w14:val="tx1"/>
            </w14:solidFill>
          </w14:textFill>
        </w:rPr>
        <w:t>县</w:t>
      </w:r>
      <w:r>
        <w:rPr>
          <w:rFonts w:ascii="Times New Roman" w:hAnsi="Times New Roman" w:eastAsia="方正仿宋_GBK" w:cs="Times New Roman"/>
          <w:color w:val="000000" w:themeColor="text1"/>
          <w:sz w:val="32"/>
          <w:szCs w:val="32"/>
          <w14:textFill>
            <w14:solidFill>
              <w14:schemeClr w14:val="tx1"/>
            </w14:solidFill>
          </w14:textFill>
        </w:rPr>
        <w:t>政协常委会，报告财政运行、债务防控、国有资产管理等情况，回答询问、接受监督、听取意见，并按照审议意见推进工作。落实预算公开评审机制，在202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14:textFill>
            <w14:solidFill>
              <w14:schemeClr w14:val="tx1"/>
            </w14:solidFill>
          </w14:textFill>
        </w:rPr>
        <w:t>县</w:t>
      </w:r>
      <w:r>
        <w:rPr>
          <w:rFonts w:ascii="Times New Roman" w:hAnsi="Times New Roman" w:eastAsia="方正仿宋_GBK" w:cs="Times New Roman"/>
          <w:color w:val="000000" w:themeColor="text1"/>
          <w:sz w:val="32"/>
          <w:szCs w:val="32"/>
          <w14:textFill>
            <w14:solidFill>
              <w14:schemeClr w14:val="tx1"/>
            </w14:solidFill>
          </w14:textFill>
        </w:rPr>
        <w:t>级预算编制过程中，</w:t>
      </w:r>
      <w:r>
        <w:rPr>
          <w:rFonts w:hint="default" w:ascii="Times New Roman" w:hAnsi="Times New Roman" w:eastAsia="方正仿宋_GBK" w:cs="Times New Roman"/>
          <w:color w:val="000000" w:themeColor="text1"/>
          <w:sz w:val="32"/>
          <w:szCs w:val="32"/>
          <w14:textFill>
            <w14:solidFill>
              <w14:schemeClr w14:val="tx1"/>
            </w14:solidFill>
          </w14:textFill>
        </w:rPr>
        <w:t>组建由县</w:t>
      </w:r>
      <w:r>
        <w:rPr>
          <w:rFonts w:ascii="Times New Roman" w:hAnsi="Times New Roman" w:eastAsia="方正仿宋_GBK" w:cs="Times New Roman"/>
          <w:color w:val="000000" w:themeColor="text1"/>
          <w:sz w:val="32"/>
          <w:szCs w:val="32"/>
          <w14:textFill>
            <w14:solidFill>
              <w14:schemeClr w14:val="tx1"/>
            </w14:solidFill>
          </w14:textFill>
        </w:rPr>
        <w:t>人大代表、</w:t>
      </w:r>
      <w:r>
        <w:rPr>
          <w:rFonts w:hint="default" w:ascii="Times New Roman" w:hAnsi="Times New Roman" w:eastAsia="方正仿宋_GBK" w:cs="Times New Roman"/>
          <w:color w:val="000000" w:themeColor="text1"/>
          <w:sz w:val="32"/>
          <w:szCs w:val="32"/>
          <w14:textFill>
            <w14:solidFill>
              <w14:schemeClr w14:val="tx1"/>
            </w14:solidFill>
          </w14:textFill>
        </w:rPr>
        <w:t>政协委员、</w:t>
      </w:r>
      <w:r>
        <w:rPr>
          <w:rFonts w:ascii="Times New Roman" w:hAnsi="Times New Roman" w:eastAsia="方正仿宋_GBK" w:cs="Times New Roman"/>
          <w:color w:val="000000" w:themeColor="text1"/>
          <w:sz w:val="32"/>
          <w:szCs w:val="32"/>
          <w14:textFill>
            <w14:solidFill>
              <w14:schemeClr w14:val="tx1"/>
            </w14:solidFill>
          </w14:textFill>
        </w:rPr>
        <w:t>专家</w:t>
      </w:r>
      <w:r>
        <w:rPr>
          <w:rFonts w:hint="default" w:ascii="Times New Roman" w:hAnsi="Times New Roman" w:eastAsia="方正仿宋_GBK" w:cs="Times New Roman"/>
          <w:color w:val="000000" w:themeColor="text1"/>
          <w:sz w:val="32"/>
          <w:szCs w:val="32"/>
          <w14:textFill>
            <w14:solidFill>
              <w14:schemeClr w14:val="tx1"/>
            </w14:solidFill>
          </w14:textFill>
        </w:rPr>
        <w:t>组成</w:t>
      </w:r>
      <w:r>
        <w:rPr>
          <w:rFonts w:ascii="Times New Roman" w:hAnsi="Times New Roman" w:eastAsia="方正仿宋_GBK" w:cs="Times New Roman"/>
          <w:color w:val="000000" w:themeColor="text1"/>
          <w:sz w:val="32"/>
          <w:szCs w:val="32"/>
          <w14:textFill>
            <w14:solidFill>
              <w14:schemeClr w14:val="tx1"/>
            </w14:solidFill>
          </w14:textFill>
        </w:rPr>
        <w:t>的</w:t>
      </w:r>
      <w:r>
        <w:rPr>
          <w:rFonts w:hint="default" w:ascii="Times New Roman" w:hAnsi="Times New Roman" w:eastAsia="方正仿宋_GBK" w:cs="Times New Roman"/>
          <w:color w:val="000000" w:themeColor="text1"/>
          <w:sz w:val="32"/>
          <w:szCs w:val="32"/>
          <w14:textFill>
            <w14:solidFill>
              <w14:schemeClr w14:val="tx1"/>
            </w14:solidFill>
          </w14:textFill>
        </w:rPr>
        <w:t>评审组</w:t>
      </w:r>
      <w:r>
        <w:rPr>
          <w:rFonts w:ascii="Times New Roman" w:hAnsi="Times New Roman" w:eastAsia="方正仿宋_GBK" w:cs="Times New Roman"/>
          <w:color w:val="000000" w:themeColor="text1"/>
          <w:sz w:val="32"/>
          <w:szCs w:val="32"/>
          <w14:textFill>
            <w14:solidFill>
              <w14:schemeClr w14:val="tx1"/>
            </w14:solidFill>
          </w14:textFill>
        </w:rPr>
        <w:t>进行预算公开评审，进一步规范预算编制。</w:t>
      </w:r>
      <w:r>
        <w:rPr>
          <w:rFonts w:hint="default" w:ascii="Times New Roman" w:hAnsi="Times New Roman" w:eastAsia="方正仿宋_GBK" w:cs="Times New Roman"/>
          <w:color w:val="000000" w:themeColor="text1"/>
          <w:sz w:val="32"/>
          <w:szCs w:val="32"/>
          <w14:textFill>
            <w14:solidFill>
              <w14:schemeClr w14:val="tx1"/>
            </w14:solidFill>
          </w14:textFill>
        </w:rPr>
        <w:t>定期向人大、政协报送财政工作月报，</w:t>
      </w:r>
      <w:r>
        <w:rPr>
          <w:rFonts w:ascii="Times New Roman" w:hAnsi="Times New Roman" w:eastAsia="方正仿宋_GBK" w:cs="Times New Roman"/>
          <w:color w:val="000000" w:themeColor="text1"/>
          <w:sz w:val="32"/>
          <w:szCs w:val="32"/>
          <w14:textFill>
            <w14:solidFill>
              <w14:schemeClr w14:val="tx1"/>
            </w14:solidFill>
          </w14:textFill>
        </w:rPr>
        <w:t>内容涉及</w:t>
      </w:r>
      <w:r>
        <w:rPr>
          <w:rFonts w:hint="default" w:ascii="Times New Roman" w:hAnsi="Times New Roman" w:eastAsia="方正仿宋_GBK" w:cs="Times New Roman"/>
          <w:color w:val="000000" w:themeColor="text1"/>
          <w:sz w:val="32"/>
          <w:szCs w:val="32"/>
          <w14:textFill>
            <w14:solidFill>
              <w14:schemeClr w14:val="tx1"/>
            </w14:solidFill>
          </w14:textFill>
        </w:rPr>
        <w:t>重要政策</w:t>
      </w:r>
      <w:r>
        <w:rPr>
          <w:rFonts w:ascii="Times New Roman" w:hAnsi="Times New Roman" w:eastAsia="方正仿宋_GBK" w:cs="Times New Roman"/>
          <w:color w:val="000000" w:themeColor="text1"/>
          <w:sz w:val="32"/>
          <w:szCs w:val="32"/>
          <w14:textFill>
            <w14:solidFill>
              <w14:schemeClr w14:val="tx1"/>
            </w14:solidFill>
          </w14:textFill>
        </w:rPr>
        <w:t>落实、财政运行、建议办理等情况</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1BDC42A9">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三是认真办理人大代表建议、政协委员提案。</w:t>
      </w:r>
      <w:r>
        <w:rPr>
          <w:rFonts w:ascii="Times New Roman" w:hAnsi="Times New Roman" w:eastAsia="方正仿宋_GBK" w:cs="Times New Roman"/>
          <w:color w:val="000000" w:themeColor="text1"/>
          <w:sz w:val="32"/>
          <w:szCs w:val="32"/>
          <w14:textFill>
            <w14:solidFill>
              <w14:schemeClr w14:val="tx1"/>
            </w14:solidFill>
          </w14:textFill>
        </w:rPr>
        <w:t>坚持把办理代表建议、政协提案作为做好财政工作的重要抓手，对每一件建议、提</w:t>
      </w:r>
      <w:r>
        <w:rPr>
          <w:rFonts w:hint="default" w:ascii="Times New Roman" w:hAnsi="Times New Roman" w:eastAsia="方正仿宋_GBK" w:cs="Times New Roman"/>
          <w:color w:val="000000" w:themeColor="text1"/>
          <w:sz w:val="32"/>
          <w:szCs w:val="32"/>
          <w14:textFill>
            <w14:solidFill>
              <w14:schemeClr w14:val="tx1"/>
            </w14:solidFill>
          </w14:textFill>
        </w:rPr>
        <w:t>案都深入研究、认真办理。</w:t>
      </w:r>
      <w:r>
        <w:rPr>
          <w:rFonts w:ascii="Times New Roman" w:hAnsi="Times New Roman" w:eastAsia="方正仿宋_GBK" w:cs="Times New Roman"/>
          <w:color w:val="000000" w:themeColor="text1"/>
          <w:sz w:val="32"/>
          <w:szCs w:val="32"/>
          <w14:textFill>
            <w14:solidFill>
              <w14:schemeClr w14:val="tx1"/>
            </w14:solidFill>
          </w14:textFill>
        </w:rPr>
        <w:t>财政</w:t>
      </w:r>
      <w:r>
        <w:rPr>
          <w:rFonts w:hint="default" w:ascii="Times New Roman" w:hAnsi="Times New Roman" w:eastAsia="方正仿宋_GBK" w:cs="Times New Roman"/>
          <w:color w:val="000000" w:themeColor="text1"/>
          <w:sz w:val="32"/>
          <w:szCs w:val="32"/>
          <w14:textFill>
            <w14:solidFill>
              <w14:schemeClr w14:val="tx1"/>
            </w14:solidFill>
          </w14:textFill>
        </w:rPr>
        <w:t>全年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牵头</w:t>
      </w:r>
      <w:r>
        <w:rPr>
          <w:rFonts w:ascii="Times New Roman" w:hAnsi="Times New Roman" w:eastAsia="方正仿宋_GBK" w:cs="Times New Roman"/>
          <w:color w:val="000000" w:themeColor="text1"/>
          <w:sz w:val="32"/>
          <w:szCs w:val="32"/>
          <w14:textFill>
            <w14:solidFill>
              <w14:schemeClr w14:val="tx1"/>
            </w14:solidFill>
          </w14:textFill>
        </w:rPr>
        <w:t>办理人大代表建议、政协委员提案共</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ascii="Times New Roman" w:hAnsi="Times New Roman" w:eastAsia="方正仿宋_GBK" w:cs="Times New Roman"/>
          <w:color w:val="000000" w:themeColor="text1"/>
          <w:sz w:val="32"/>
          <w:szCs w:val="32"/>
          <w14:textFill>
            <w14:solidFill>
              <w14:schemeClr w14:val="tx1"/>
            </w14:solidFill>
          </w14:textFill>
        </w:rPr>
        <w:t>件</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满意度</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达</w:t>
      </w:r>
      <w:r>
        <w:rPr>
          <w:rFonts w:ascii="Times New Roman" w:hAnsi="Times New Roman" w:eastAsia="方正仿宋_GBK" w:cs="Times New Roman"/>
          <w:color w:val="000000" w:themeColor="text1"/>
          <w:sz w:val="32"/>
          <w:szCs w:val="32"/>
          <w14:textFill>
            <w14:solidFill>
              <w14:schemeClr w14:val="tx1"/>
            </w14:solidFill>
          </w14:textFill>
        </w:rPr>
        <w:t>100%。</w:t>
      </w:r>
      <w:r>
        <w:rPr>
          <w:rFonts w:hint="default" w:ascii="Times New Roman" w:hAnsi="Times New Roman" w:eastAsia="方正仿宋_GBK" w:cs="Times New Roman"/>
          <w:color w:val="000000" w:themeColor="text1"/>
          <w:sz w:val="32"/>
          <w:szCs w:val="32"/>
          <w14:textFill>
            <w14:solidFill>
              <w14:schemeClr w14:val="tx1"/>
            </w14:solidFill>
          </w14:textFill>
        </w:rPr>
        <w:t>不断</w:t>
      </w:r>
      <w:r>
        <w:rPr>
          <w:rFonts w:ascii="Times New Roman" w:hAnsi="Times New Roman" w:eastAsia="方正仿宋_GBK" w:cs="Times New Roman"/>
          <w:color w:val="000000" w:themeColor="text1"/>
          <w:sz w:val="32"/>
          <w:szCs w:val="32"/>
          <w14:textFill>
            <w14:solidFill>
              <w14:schemeClr w14:val="tx1"/>
            </w14:solidFill>
          </w14:textFill>
        </w:rPr>
        <w:t>完善服务代表委员机制</w:t>
      </w:r>
      <w:r>
        <w:rPr>
          <w:rFonts w:hint="default" w:ascii="Times New Roman" w:hAnsi="Times New Roman" w:eastAsia="方正仿宋_GBK" w:cs="Times New Roman"/>
          <w:color w:val="000000" w:themeColor="text1"/>
          <w:sz w:val="32"/>
          <w:szCs w:val="32"/>
          <w14:textFill>
            <w14:solidFill>
              <w14:schemeClr w14:val="tx1"/>
            </w14:solidFill>
          </w14:textFill>
        </w:rPr>
        <w:t>，提升服务代表委员的能力和水平。</w:t>
      </w:r>
    </w:p>
    <w:p w14:paraId="5F3EAFAF">
      <w:pPr>
        <w:pStyle w:val="2"/>
        <w:autoSpaceDE/>
        <w:autoSpaceDN/>
        <w:snapToGrid w:val="0"/>
        <w:spacing w:line="600" w:lineRule="exact"/>
        <w:ind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各位代表，回顾过去的202</w:t>
      </w: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黑体_GBK" w:cs="Times New Roman"/>
          <w:color w:val="000000" w:themeColor="text1"/>
          <w:sz w:val="32"/>
          <w:szCs w:val="32"/>
          <w14:textFill>
            <w14:solidFill>
              <w14:schemeClr w14:val="tx1"/>
            </w14:solidFill>
          </w14:textFill>
        </w:rPr>
        <w:t>年，面对</w:t>
      </w: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全国大环境下的</w:t>
      </w:r>
      <w:r>
        <w:rPr>
          <w:rFonts w:hint="default" w:ascii="Times New Roman" w:hAnsi="Times New Roman" w:eastAsia="方正黑体_GBK" w:cs="Times New Roman"/>
          <w:color w:val="000000" w:themeColor="text1"/>
          <w:sz w:val="32"/>
          <w:szCs w:val="32"/>
          <w14:textFill>
            <w14:solidFill>
              <w14:schemeClr w14:val="tx1"/>
            </w14:solidFill>
          </w14:textFill>
        </w:rPr>
        <w:t>财政增长乏力而刚性支出不减的</w:t>
      </w:r>
      <w:r>
        <w:rPr>
          <w:rFonts w:hint="eastAsia" w:ascii="Times New Roman" w:eastAsia="方正黑体_GBK" w:cs="Times New Roman"/>
          <w:color w:val="000000" w:themeColor="text1"/>
          <w:sz w:val="32"/>
          <w:szCs w:val="32"/>
          <w:lang w:eastAsia="zh-CN"/>
          <w14:textFill>
            <w14:solidFill>
              <w14:schemeClr w14:val="tx1"/>
            </w14:solidFill>
          </w14:textFill>
        </w:rPr>
        <w:t>“</w:t>
      </w:r>
      <w:r>
        <w:rPr>
          <w:rFonts w:hint="default" w:ascii="Times New Roman" w:hAnsi="Times New Roman" w:eastAsia="方正黑体_GBK" w:cs="Times New Roman"/>
          <w:color w:val="000000" w:themeColor="text1"/>
          <w:sz w:val="32"/>
          <w:szCs w:val="32"/>
          <w14:textFill>
            <w14:solidFill>
              <w14:schemeClr w14:val="tx1"/>
            </w14:solidFill>
          </w14:textFill>
        </w:rPr>
        <w:t>寒冬</w:t>
      </w:r>
      <w:r>
        <w:rPr>
          <w:rFonts w:hint="eastAsia" w:ascii="Times New Roman" w:eastAsia="方正黑体_GBK" w:cs="Times New Roman"/>
          <w:color w:val="000000" w:themeColor="text1"/>
          <w:sz w:val="32"/>
          <w:szCs w:val="32"/>
          <w:lang w:eastAsia="zh-CN"/>
          <w14:textFill>
            <w14:solidFill>
              <w14:schemeClr w14:val="tx1"/>
            </w14:solidFill>
          </w14:textFill>
        </w:rPr>
        <w:t>”</w:t>
      </w:r>
      <w:r>
        <w:rPr>
          <w:rFonts w:hint="default" w:ascii="Times New Roman" w:hAnsi="Times New Roman" w:eastAsia="方正黑体_GBK" w:cs="Times New Roman"/>
          <w:color w:val="000000" w:themeColor="text1"/>
          <w:sz w:val="32"/>
          <w:szCs w:val="32"/>
          <w14:textFill>
            <w14:solidFill>
              <w14:schemeClr w14:val="tx1"/>
            </w14:solidFill>
          </w14:textFill>
        </w:rPr>
        <w:t>，我们迎难而上，创新举措，圆满完成了收支预算目标，有力保障了各项重点支出需求，交出了</w:t>
      </w: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合格</w:t>
      </w:r>
      <w:r>
        <w:rPr>
          <w:rFonts w:hint="default" w:ascii="Times New Roman" w:hAnsi="Times New Roman" w:eastAsia="方正黑体_GBK" w:cs="Times New Roman"/>
          <w:color w:val="000000" w:themeColor="text1"/>
          <w:sz w:val="32"/>
          <w:szCs w:val="32"/>
          <w14:textFill>
            <w14:solidFill>
              <w14:schemeClr w14:val="tx1"/>
            </w14:solidFill>
          </w14:textFill>
        </w:rPr>
        <w:t>的成绩单，这份</w:t>
      </w: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成绩单</w:t>
      </w:r>
      <w:r>
        <w:rPr>
          <w:rFonts w:hint="default" w:ascii="Times New Roman" w:hAnsi="Times New Roman" w:eastAsia="方正黑体_GBK" w:cs="Times New Roman"/>
          <w:color w:val="000000" w:themeColor="text1"/>
          <w:sz w:val="32"/>
          <w:szCs w:val="32"/>
          <w14:textFill>
            <w14:solidFill>
              <w14:schemeClr w14:val="tx1"/>
            </w14:solidFill>
          </w14:textFill>
        </w:rPr>
        <w:t>是</w:t>
      </w:r>
      <w:r>
        <w:rPr>
          <w:rFonts w:hint="default" w:ascii="Times New Roman" w:hAnsi="Times New Roman" w:eastAsia="方正黑体_GBK" w:cs="Times New Roman"/>
          <w:color w:val="000000" w:themeColor="text1"/>
          <w:sz w:val="32"/>
          <w:szCs w:val="32"/>
          <w:lang w:eastAsia="zh-CN"/>
          <w14:textFill>
            <w14:solidFill>
              <w14:schemeClr w14:val="tx1"/>
            </w14:solidFill>
          </w14:textFill>
        </w:rPr>
        <w:t>县</w:t>
      </w:r>
      <w:r>
        <w:rPr>
          <w:rFonts w:hint="default" w:ascii="Times New Roman" w:hAnsi="Times New Roman" w:eastAsia="方正黑体_GBK" w:cs="Times New Roman"/>
          <w:color w:val="000000" w:themeColor="text1"/>
          <w:sz w:val="32"/>
          <w:szCs w:val="32"/>
          <w14:textFill>
            <w14:solidFill>
              <w14:schemeClr w14:val="tx1"/>
            </w14:solidFill>
          </w14:textFill>
        </w:rPr>
        <w:t>委科学决策、正确领导的结果，是</w:t>
      </w:r>
      <w:r>
        <w:rPr>
          <w:rFonts w:hint="default" w:ascii="Times New Roman" w:hAnsi="Times New Roman" w:eastAsia="方正黑体_GBK" w:cs="Times New Roman"/>
          <w:color w:val="000000" w:themeColor="text1"/>
          <w:sz w:val="32"/>
          <w:szCs w:val="32"/>
          <w:lang w:eastAsia="zh-CN"/>
          <w14:textFill>
            <w14:solidFill>
              <w14:schemeClr w14:val="tx1"/>
            </w14:solidFill>
          </w14:textFill>
        </w:rPr>
        <w:t>县</w:t>
      </w:r>
      <w:r>
        <w:rPr>
          <w:rFonts w:hint="default" w:ascii="Times New Roman" w:hAnsi="Times New Roman" w:eastAsia="方正黑体_GBK" w:cs="Times New Roman"/>
          <w:color w:val="000000" w:themeColor="text1"/>
          <w:sz w:val="32"/>
          <w:szCs w:val="32"/>
          <w14:textFill>
            <w14:solidFill>
              <w14:schemeClr w14:val="tx1"/>
            </w14:solidFill>
          </w14:textFill>
        </w:rPr>
        <w:t>人大、</w:t>
      </w:r>
      <w:r>
        <w:rPr>
          <w:rFonts w:hint="default" w:ascii="Times New Roman" w:hAnsi="Times New Roman" w:eastAsia="方正黑体_GBK" w:cs="Times New Roman"/>
          <w:color w:val="000000" w:themeColor="text1"/>
          <w:sz w:val="32"/>
          <w:szCs w:val="32"/>
          <w:lang w:eastAsia="zh-CN"/>
          <w14:textFill>
            <w14:solidFill>
              <w14:schemeClr w14:val="tx1"/>
            </w14:solidFill>
          </w14:textFill>
        </w:rPr>
        <w:t>县</w:t>
      </w:r>
      <w:r>
        <w:rPr>
          <w:rFonts w:hint="default" w:ascii="Times New Roman" w:hAnsi="Times New Roman" w:eastAsia="方正黑体_GBK" w:cs="Times New Roman"/>
          <w:color w:val="000000" w:themeColor="text1"/>
          <w:sz w:val="32"/>
          <w:szCs w:val="32"/>
          <w14:textFill>
            <w14:solidFill>
              <w14:schemeClr w14:val="tx1"/>
            </w14:solidFill>
          </w14:textFill>
        </w:rPr>
        <w:t>政协加强监督、有力指导的结果。</w:t>
      </w:r>
      <w:r>
        <w:rPr>
          <w:rFonts w:hint="default" w:ascii="Times New Roman" w:hAnsi="Times New Roman" w:eastAsia="方正仿宋_GBK" w:cs="Times New Roman"/>
          <w:color w:val="000000" w:themeColor="text1"/>
          <w:sz w:val="32"/>
          <w:szCs w:val="32"/>
          <w14:textFill>
            <w14:solidFill>
              <w14:schemeClr w14:val="tx1"/>
            </w14:solidFill>
          </w14:textFill>
        </w:rPr>
        <w:t>在看到成绩的同时，我们也清醒地认识到财政发展面临的问题与挑战：</w:t>
      </w:r>
      <w:r>
        <w:rPr>
          <w:rFonts w:hint="default" w:ascii="Times New Roman" w:hAnsi="Times New Roman" w:eastAsia="方正黑体_GBK" w:cs="Times New Roman"/>
          <w:color w:val="000000" w:themeColor="text1"/>
          <w:sz w:val="32"/>
          <w:szCs w:val="32"/>
          <w14:textFill>
            <w14:solidFill>
              <w14:schemeClr w14:val="tx1"/>
            </w14:solidFill>
          </w14:textFill>
        </w:rPr>
        <w:t>一是</w:t>
      </w: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财政收入增长乏力。</w:t>
      </w:r>
      <w:r>
        <w:rPr>
          <w:rFonts w:hint="default" w:ascii="Times New Roman" w:hAnsi="Times New Roman" w:cs="Times New Roman"/>
          <w:color w:val="000000" w:themeColor="text1"/>
          <w:sz w:val="32"/>
          <w:szCs w:val="32"/>
          <w:lang w:val="en-US" w:eastAsia="zh-CN"/>
          <w14:textFill>
            <w14:solidFill>
              <w14:schemeClr w14:val="tx1"/>
            </w14:solidFill>
          </w14:textFill>
        </w:rPr>
        <w:t>目前经济运行仍处于承压阶段，全县房地产市场回暖不及预期，固定资产投资回报边际效应递减，新培育的主导产业对财政的</w:t>
      </w:r>
      <w:r>
        <w:rPr>
          <w:rFonts w:hint="eastAsia" w:ascii="Times New Roman" w:cs="Times New Roman"/>
          <w:color w:val="000000" w:themeColor="text1"/>
          <w:sz w:val="32"/>
          <w:szCs w:val="32"/>
          <w:lang w:val="en-US" w:eastAsia="zh-CN"/>
          <w14:textFill>
            <w14:solidFill>
              <w14:schemeClr w14:val="tx1"/>
            </w14:solidFill>
          </w14:textFill>
        </w:rPr>
        <w:t>支撑</w:t>
      </w:r>
      <w:r>
        <w:rPr>
          <w:rFonts w:hint="default" w:ascii="Times New Roman" w:hAnsi="Times New Roman" w:cs="Times New Roman"/>
          <w:color w:val="000000" w:themeColor="text1"/>
          <w:sz w:val="32"/>
          <w:szCs w:val="32"/>
          <w:lang w:val="en-US" w:eastAsia="zh-CN"/>
          <w14:textFill>
            <w14:solidFill>
              <w14:schemeClr w14:val="tx1"/>
            </w14:solidFill>
          </w14:textFill>
        </w:rPr>
        <w:t>作用尚未充分体现，非税收入高速增长难以持续，财政收入中低速增长已成为常态</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方正黑体_GBK" w:cs="Times New Roman"/>
          <w:color w:val="000000" w:themeColor="text1"/>
          <w:sz w:val="32"/>
          <w:szCs w:val="32"/>
          <w14:textFill>
            <w14:solidFill>
              <w14:schemeClr w14:val="tx1"/>
            </w14:solidFill>
          </w14:textFill>
        </w:rPr>
        <w:t>二是</w:t>
      </w: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财政支出需求增长较快。</w:t>
      </w:r>
      <w:r>
        <w:rPr>
          <w:rFonts w:hint="default" w:ascii="Times New Roman" w:hAnsi="Times New Roman" w:eastAsia="方正仿宋_GBK" w:cs="Times New Roman"/>
          <w:color w:val="000000" w:themeColor="text1"/>
          <w:sz w:val="32"/>
          <w:szCs w:val="32"/>
          <w14:textFill>
            <w14:solidFill>
              <w14:schemeClr w14:val="tx1"/>
            </w14:solidFill>
          </w14:textFill>
        </w:rPr>
        <w:t>重点</w:t>
      </w:r>
      <w:r>
        <w:rPr>
          <w:rFonts w:hint="default" w:ascii="Times New Roman" w:hAnsi="Times New Roman" w:cs="Times New Roman"/>
          <w:color w:val="000000" w:themeColor="text1"/>
          <w:sz w:val="32"/>
          <w:szCs w:val="32"/>
          <w:lang w:val="en-US" w:eastAsia="zh-CN"/>
          <w14:textFill>
            <w14:solidFill>
              <w14:schemeClr w14:val="tx1"/>
            </w14:solidFill>
          </w14:textFill>
        </w:rPr>
        <w:t>领域</w:t>
      </w:r>
      <w:r>
        <w:rPr>
          <w:rFonts w:hint="default" w:ascii="Times New Roman" w:hAnsi="Times New Roman" w:eastAsia="方正仿宋_GBK" w:cs="Times New Roman"/>
          <w:color w:val="000000" w:themeColor="text1"/>
          <w:sz w:val="32"/>
          <w:szCs w:val="32"/>
          <w14:textFill>
            <w14:solidFill>
              <w14:schemeClr w14:val="tx1"/>
            </w14:solidFill>
          </w14:textFill>
        </w:rPr>
        <w:t>和民生领域支出规模增长态势</w:t>
      </w:r>
      <w:r>
        <w:rPr>
          <w:rFonts w:hint="eastAsia" w:ascii="Times New Roman" w:cs="Times New Roman"/>
          <w:color w:val="000000" w:themeColor="text1"/>
          <w:sz w:val="32"/>
          <w:szCs w:val="32"/>
          <w:lang w:val="en-US" w:eastAsia="zh-CN"/>
          <w14:textFill>
            <w14:solidFill>
              <w14:schemeClr w14:val="tx1"/>
            </w14:solidFill>
          </w14:textFill>
        </w:rPr>
        <w:t>持续</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将会持续</w:t>
      </w:r>
      <w:r>
        <w:rPr>
          <w:rFonts w:hint="default" w:ascii="Times New Roman" w:hAnsi="Times New Roman" w:eastAsia="方正仿宋_GBK" w:cs="Times New Roman"/>
          <w:color w:val="000000" w:themeColor="text1"/>
          <w:sz w:val="32"/>
          <w:szCs w:val="32"/>
          <w14:textFill>
            <w14:solidFill>
              <w14:schemeClr w14:val="tx1"/>
            </w14:solidFill>
          </w14:textFill>
        </w:rPr>
        <w:t>绷紧财政资金链，加大全县重点项目资金保障和</w:t>
      </w:r>
      <w:r>
        <w:rPr>
          <w:rFonts w:hint="eastAsia" w:asci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三保</w:t>
      </w:r>
      <w:r>
        <w:rPr>
          <w:rFonts w:hint="eastAsia" w:asci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压力，财政</w:t>
      </w:r>
      <w:r>
        <w:rPr>
          <w:rFonts w:hint="eastAsia" w:asci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紧平衡</w:t>
      </w:r>
      <w:r>
        <w:rPr>
          <w:rFonts w:hint="eastAsia" w:asci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压力</w:t>
      </w:r>
      <w:r>
        <w:rPr>
          <w:rFonts w:hint="default" w:ascii="Times New Roman" w:hAnsi="Times New Roman" w:cs="Times New Roman"/>
          <w:color w:val="000000" w:themeColor="text1"/>
          <w:sz w:val="32"/>
          <w:szCs w:val="32"/>
          <w:lang w:val="en-US" w:eastAsia="zh-CN"/>
          <w14:textFill>
            <w14:solidFill>
              <w14:schemeClr w14:val="tx1"/>
            </w14:solidFill>
          </w14:textFill>
        </w:rPr>
        <w:t>会</w:t>
      </w:r>
      <w:r>
        <w:rPr>
          <w:rFonts w:hint="default" w:ascii="Times New Roman" w:hAnsi="Times New Roman" w:eastAsia="方正仿宋_GBK" w:cs="Times New Roman"/>
          <w:color w:val="000000" w:themeColor="text1"/>
          <w:sz w:val="32"/>
          <w:szCs w:val="32"/>
          <w14:textFill>
            <w14:solidFill>
              <w14:schemeClr w14:val="tx1"/>
            </w14:solidFill>
          </w14:textFill>
        </w:rPr>
        <w:t>不断加大</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方正黑体_GBK" w:cs="Times New Roman"/>
          <w:color w:val="000000" w:themeColor="text1"/>
          <w:sz w:val="32"/>
          <w:szCs w:val="32"/>
          <w14:textFill>
            <w14:solidFill>
              <w14:schemeClr w14:val="tx1"/>
            </w14:solidFill>
          </w14:textFill>
        </w:rPr>
        <w:t>三是</w:t>
      </w: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财政风险不容忽视。</w:t>
      </w:r>
      <w:r>
        <w:rPr>
          <w:rFonts w:hint="default" w:ascii="Times New Roman" w:hAnsi="Times New Roman" w:eastAsia="方正仿宋_GBK" w:cs="Times New Roman"/>
          <w:color w:val="000000" w:themeColor="text1"/>
          <w:sz w:val="32"/>
          <w:szCs w:val="32"/>
          <w14:textFill>
            <w14:solidFill>
              <w14:schemeClr w14:val="tx1"/>
            </w14:solidFill>
          </w14:textFill>
        </w:rPr>
        <w:t>虽然近期财政政策放开，未来会推出一揽子增量政策</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但</w:t>
      </w:r>
      <w:r>
        <w:rPr>
          <w:rFonts w:hint="default" w:ascii="Times New Roman" w:hAnsi="Times New Roman" w:eastAsia="方正仿宋_GBK" w:cs="Times New Roman"/>
          <w:color w:val="000000" w:themeColor="text1"/>
          <w:sz w:val="32"/>
          <w:szCs w:val="32"/>
          <w14:textFill>
            <w14:solidFill>
              <w14:schemeClr w14:val="tx1"/>
            </w14:solidFill>
          </w14:textFill>
        </w:rPr>
        <w:t>政府债务化解压力</w:t>
      </w:r>
      <w:r>
        <w:rPr>
          <w:rFonts w:hint="eastAsia" w:ascii="Times New Roman" w:cs="Times New Roman"/>
          <w:color w:val="000000" w:themeColor="text1"/>
          <w:sz w:val="32"/>
          <w:szCs w:val="32"/>
          <w:lang w:val="en-US" w:eastAsia="zh-CN"/>
          <w14:textFill>
            <w14:solidFill>
              <w14:schemeClr w14:val="tx1"/>
            </w14:solidFill>
          </w14:textFill>
        </w:rPr>
        <w:t>依然较大</w:t>
      </w:r>
      <w:r>
        <w:rPr>
          <w:rFonts w:hint="default" w:ascii="Times New Roman" w:hAnsi="Times New Roman" w:eastAsia="方正仿宋_GBK" w:cs="Times New Roman"/>
          <w:color w:val="000000" w:themeColor="text1"/>
          <w:sz w:val="32"/>
          <w:szCs w:val="32"/>
          <w14:textFill>
            <w14:solidFill>
              <w14:schemeClr w14:val="tx1"/>
            </w14:solidFill>
          </w14:textFill>
        </w:rPr>
        <w:t>，债务风险不容忽视。对此，我们将高度重视，采取有效措施，认真加以解决。</w:t>
      </w:r>
    </w:p>
    <w:p w14:paraId="573377A5">
      <w:pPr>
        <w:pStyle w:val="2"/>
        <w:autoSpaceDE/>
        <w:autoSpaceDN/>
        <w:snapToGrid w:val="0"/>
        <w:spacing w:line="600" w:lineRule="exact"/>
        <w:ind w:firstLine="640" w:firstLineChars="200"/>
        <w:jc w:val="both"/>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三、202</w:t>
      </w: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5</w:t>
      </w:r>
      <w:r>
        <w:rPr>
          <w:rFonts w:ascii="Times New Roman" w:hAnsi="Times New Roman" w:eastAsia="方正黑体_GBK" w:cs="Times New Roman"/>
          <w:color w:val="000000" w:themeColor="text1"/>
          <w:sz w:val="32"/>
          <w:szCs w:val="32"/>
          <w14:textFill>
            <w14:solidFill>
              <w14:schemeClr w14:val="tx1"/>
            </w14:solidFill>
          </w14:textFill>
        </w:rPr>
        <w:t>年财政工作安排</w:t>
      </w:r>
    </w:p>
    <w:p w14:paraId="2466688C">
      <w:pPr>
        <w:adjustRightInd w:val="0"/>
        <w:snapToGrid w:val="0"/>
        <w:spacing w:line="600" w:lineRule="exact"/>
        <w:ind w:firstLine="640" w:firstLineChars="200"/>
        <w:rPr>
          <w:rFonts w:ascii="Times New Roman" w:hAnsi="Times New Roman" w:eastAsia="Helvetica"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是</w:t>
      </w:r>
      <w:r>
        <w:rPr>
          <w:rFonts w:hint="eastAsia"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十四五</w:t>
      </w:r>
      <w:r>
        <w:rPr>
          <w:rFonts w:hint="eastAsia"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规划的收官之年</w:t>
      </w:r>
      <w:r>
        <w:rPr>
          <w:rFonts w:hint="default" w:ascii="Times New Roman" w:hAnsi="Times New Roman" w:eastAsia="方正仿宋_GBK" w:cs="Times New Roman"/>
          <w:color w:val="000000" w:themeColor="text1"/>
          <w:sz w:val="32"/>
          <w:szCs w:val="32"/>
          <w14:textFill>
            <w14:solidFill>
              <w14:schemeClr w14:val="tx1"/>
            </w14:solidFill>
          </w14:textFill>
        </w:rPr>
        <w:t>，是现代化新重庆建设从全面部署到纵深推进的重要之年，是改革攻坚突破的奋斗之年，做好财政工作意义重大。全县财政</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要认真落实市委、市政府决策部署和县委工作要求，认真落实县人大预算决议，科学研判财政收支形势，合理编制财政预算，</w:t>
      </w:r>
      <w:r>
        <w:rPr>
          <w:rFonts w:hint="default" w:ascii="Times New Roman" w:hAnsi="Times New Roman" w:eastAsia="方正仿宋_GBK" w:cs="Times New Roman"/>
          <w:color w:val="000000" w:themeColor="text1"/>
          <w:sz w:val="32"/>
          <w:szCs w:val="32"/>
          <w14:textFill>
            <w14:solidFill>
              <w14:schemeClr w14:val="tx1"/>
            </w14:solidFill>
          </w14:textFill>
        </w:rPr>
        <w:t>站好财政岗哨、体现财政担当、强化财</w:t>
      </w:r>
      <w:r>
        <w:rPr>
          <w:rFonts w:ascii="Times New Roman" w:hAnsi="Times New Roman" w:eastAsia="方正仿宋_GBK" w:cs="Times New Roman"/>
          <w:color w:val="000000" w:themeColor="text1"/>
          <w:sz w:val="32"/>
          <w:szCs w:val="32"/>
          <w14:textFill>
            <w14:solidFill>
              <w14:schemeClr w14:val="tx1"/>
            </w14:solidFill>
          </w14:textFill>
        </w:rPr>
        <w:t>政保障。</w:t>
      </w:r>
    </w:p>
    <w:p w14:paraId="31C3DA44">
      <w:pPr>
        <w:adjustRightInd w:val="0"/>
        <w:snapToGrid w:val="0"/>
        <w:spacing w:line="600" w:lineRule="exact"/>
        <w:ind w:firstLine="640" w:firstLineChars="200"/>
        <w:rPr>
          <w:rFonts w:hint="eastAsia" w:ascii="方正黑体_GBK" w:hAnsi="方正黑体_GBK" w:eastAsia="方正黑体_GBK" w:cs="方正黑体_GBK"/>
          <w:i w:val="0"/>
          <w:iCs w:val="0"/>
          <w:caps w:val="0"/>
          <w:color w:val="000000" w:themeColor="text1"/>
          <w:spacing w:val="0"/>
          <w:sz w:val="32"/>
          <w:szCs w:val="32"/>
          <w:shd w:val="clear"/>
          <w:lang w:val="en-US" w:eastAsia="zh-CN"/>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（一）202</w:t>
      </w: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5</w:t>
      </w:r>
      <w:r>
        <w:rPr>
          <w:rFonts w:ascii="Times New Roman" w:hAnsi="Times New Roman" w:eastAsia="方正楷体_GBK" w:cs="Times New Roman"/>
          <w:color w:val="000000" w:themeColor="text1"/>
          <w:sz w:val="32"/>
          <w:szCs w:val="32"/>
          <w14:textFill>
            <w14:solidFill>
              <w14:schemeClr w14:val="tx1"/>
            </w14:solidFill>
          </w14:textFill>
        </w:rPr>
        <w:t>年财政收支形势。</w:t>
      </w:r>
      <w:r>
        <w:rPr>
          <w:rFonts w:hint="eastAsia" w:eastAsia="方正仿宋_GBK" w:cs="Times New Roman"/>
          <w:i w:val="0"/>
          <w:iCs w:val="0"/>
          <w:caps w:val="0"/>
          <w:color w:val="000000" w:themeColor="text1"/>
          <w:spacing w:val="0"/>
          <w:sz w:val="32"/>
          <w:szCs w:val="32"/>
          <w:shd w:val="clear"/>
          <w:lang w:val="en-US" w:eastAsia="zh-CN"/>
          <w14:textFill>
            <w14:solidFill>
              <w14:schemeClr w14:val="tx1"/>
            </w14:solidFill>
          </w14:textFill>
        </w:rPr>
        <w:t>全县</w:t>
      </w:r>
      <w:r>
        <w:rPr>
          <w:rFonts w:ascii="Times New Roman" w:hAnsi="Times New Roman" w:eastAsia="方正仿宋_GBK" w:cs="Times New Roman"/>
          <w:i w:val="0"/>
          <w:iCs w:val="0"/>
          <w:caps w:val="0"/>
          <w:color w:val="000000" w:themeColor="text1"/>
          <w:spacing w:val="0"/>
          <w:sz w:val="32"/>
          <w:szCs w:val="32"/>
          <w:shd w:val="clear" w:fill="auto"/>
          <w14:textFill>
            <w14:solidFill>
              <w14:schemeClr w14:val="tx1"/>
            </w14:solidFill>
          </w14:textFill>
        </w:rPr>
        <w:t>经济运行平稳、稳中有进，同时面临不少困难和挑战。</w:t>
      </w: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收入方面</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经济运行仍将处于承压阶段，税收收入</w:t>
      </w:r>
      <w:r>
        <w:rPr>
          <w:rFonts w:hint="default" w:ascii="Times New Roman" w:hAnsi="Times New Roman" w:eastAsia="方正仿宋_GBK" w:cs="Times New Roman"/>
          <w:color w:val="000000" w:themeColor="text1"/>
          <w:sz w:val="32"/>
          <w:szCs w:val="32"/>
          <w14:textFill>
            <w14:solidFill>
              <w14:schemeClr w14:val="tx1"/>
            </w14:solidFill>
          </w14:textFill>
        </w:rPr>
        <w:t>增速放缓，非税收入增长空间收窄，财政收入稳增长压力加大。</w:t>
      </w: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支出方面，</w:t>
      </w:r>
      <w:r>
        <w:rPr>
          <w:rFonts w:hint="default" w:ascii="Times New Roman" w:hAnsi="Times New Roman" w:eastAsia="方正仿宋_GBK" w:cs="Times New Roman"/>
          <w:color w:val="000000" w:themeColor="text1"/>
          <w:sz w:val="32"/>
          <w:szCs w:val="32"/>
          <w14:textFill>
            <w14:solidFill>
              <w14:schemeClr w14:val="tx1"/>
            </w14:solidFill>
          </w14:textFill>
        </w:rPr>
        <w:t>重点领域支出需求刚性增加，财政收支</w:t>
      </w:r>
      <w:r>
        <w:rPr>
          <w:rFonts w:hint="eastAsia"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紧平衡</w:t>
      </w:r>
      <w:r>
        <w:rPr>
          <w:rFonts w:hint="eastAsia"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态势依然</w:t>
      </w:r>
      <w:r>
        <w:rPr>
          <w:rFonts w:hint="eastAsia" w:eastAsia="方正仿宋_GBK" w:cs="Times New Roman"/>
          <w:color w:val="000000" w:themeColor="text1"/>
          <w:sz w:val="32"/>
          <w:szCs w:val="32"/>
          <w:lang w:val="en-US" w:eastAsia="zh-CN"/>
          <w14:textFill>
            <w14:solidFill>
              <w14:schemeClr w14:val="tx1"/>
            </w14:solidFill>
          </w14:textFill>
        </w:rPr>
        <w:t>存在</w:t>
      </w:r>
      <w:r>
        <w:rPr>
          <w:rFonts w:hint="eastAsia"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对</w:t>
      </w:r>
      <w:r>
        <w:rPr>
          <w:rFonts w:hint="eastAsia" w:eastAsia="方正仿宋_GBK" w:cs="Times New Roman"/>
          <w:color w:val="000000" w:themeColor="text1"/>
          <w:sz w:val="32"/>
          <w:szCs w:val="32"/>
          <w:lang w:val="en-US" w:eastAsia="zh-CN"/>
          <w14:textFill>
            <w14:solidFill>
              <w14:schemeClr w14:val="tx1"/>
            </w14:solidFill>
          </w14:textFill>
        </w:rPr>
        <w:t>今年</w:t>
      </w:r>
      <w:r>
        <w:rPr>
          <w:rFonts w:hint="default" w:ascii="Times New Roman" w:hAnsi="Times New Roman" w:eastAsia="方正仿宋_GBK" w:cs="Times New Roman"/>
          <w:color w:val="000000" w:themeColor="text1"/>
          <w:sz w:val="32"/>
          <w:szCs w:val="32"/>
          <w14:textFill>
            <w14:solidFill>
              <w14:schemeClr w14:val="tx1"/>
            </w14:solidFill>
          </w14:textFill>
        </w:rPr>
        <w:t>财政工作的复杂性、艰巨性要有充分认识，提前谋划应对举措。</w:t>
      </w:r>
      <w:r>
        <w:rPr>
          <w:rFonts w:hint="eastAsia" w:ascii="方正黑体_GBK" w:hAnsi="方正黑体_GBK" w:eastAsia="方正黑体_GBK" w:cs="方正黑体_GBK"/>
          <w:i w:val="0"/>
          <w:iCs w:val="0"/>
          <w:caps w:val="0"/>
          <w:color w:val="000000" w:themeColor="text1"/>
          <w:spacing w:val="0"/>
          <w:sz w:val="32"/>
          <w:szCs w:val="32"/>
          <w:shd w:val="clear"/>
          <w14:textFill>
            <w14:solidFill>
              <w14:schemeClr w14:val="tx1"/>
            </w14:solidFill>
          </w14:textFill>
        </w:rPr>
        <w:t>同时，</w:t>
      </w:r>
      <w:r>
        <w:rPr>
          <w:rFonts w:hint="eastAsia" w:ascii="方正黑体_GBK" w:hAnsi="方正黑体_GBK" w:eastAsia="方正黑体_GBK" w:cs="方正黑体_GBK"/>
          <w:i w:val="0"/>
          <w:iCs w:val="0"/>
          <w:caps w:val="0"/>
          <w:color w:val="000000" w:themeColor="text1"/>
          <w:spacing w:val="0"/>
          <w:sz w:val="32"/>
          <w:szCs w:val="32"/>
          <w:shd w:val="clear"/>
          <w:lang w:val="en-US" w:eastAsia="zh-CN"/>
          <w14:textFill>
            <w14:solidFill>
              <w14:schemeClr w14:val="tx1"/>
            </w14:solidFill>
          </w14:textFill>
        </w:rPr>
        <w:t>我们</w:t>
      </w:r>
      <w:r>
        <w:rPr>
          <w:rFonts w:hint="eastAsia" w:ascii="方正黑体_GBK" w:hAnsi="方正黑体_GBK" w:eastAsia="方正黑体_GBK" w:cs="方正黑体_GBK"/>
          <w:i w:val="0"/>
          <w:iCs w:val="0"/>
          <w:caps w:val="0"/>
          <w:color w:val="000000" w:themeColor="text1"/>
          <w:spacing w:val="0"/>
          <w:sz w:val="32"/>
          <w:szCs w:val="32"/>
          <w:shd w:val="clear"/>
          <w14:textFill>
            <w14:solidFill>
              <w14:schemeClr w14:val="tx1"/>
            </w14:solidFill>
          </w14:textFill>
        </w:rPr>
        <w:t>要看到</w:t>
      </w:r>
      <w:r>
        <w:rPr>
          <w:rFonts w:hint="eastAsia" w:ascii="方正黑体_GBK" w:hAnsi="方正黑体_GBK" w:eastAsia="方正黑体_GBK" w:cs="方正黑体_GBK"/>
          <w:i w:val="0"/>
          <w:iCs w:val="0"/>
          <w:caps w:val="0"/>
          <w:color w:val="000000" w:themeColor="text1"/>
          <w:spacing w:val="0"/>
          <w:sz w:val="32"/>
          <w:szCs w:val="32"/>
          <w:shd w:val="clear"/>
          <w:lang w:val="en-US" w:eastAsia="zh-CN"/>
          <w14:textFill>
            <w14:solidFill>
              <w14:schemeClr w14:val="tx1"/>
            </w14:solidFill>
          </w14:textFill>
        </w:rPr>
        <w:t>更加积极的财政政策未来可期：在总量上</w:t>
      </w:r>
      <w:r>
        <w:rPr>
          <w:rFonts w:hint="default" w:ascii="Times New Roman" w:hAnsi="Times New Roman" w:eastAsia="方正仿宋_GBK" w:cs="Times New Roman"/>
          <w:i w:val="0"/>
          <w:iCs w:val="0"/>
          <w:caps w:val="0"/>
          <w:color w:val="000000" w:themeColor="text1"/>
          <w:spacing w:val="0"/>
          <w:sz w:val="32"/>
          <w:szCs w:val="32"/>
          <w:shd w:val="clear"/>
          <w:lang w:val="en-US" w:eastAsia="zh-CN"/>
          <w14:textFill>
            <w14:solidFill>
              <w14:schemeClr w14:val="tx1"/>
            </w14:solidFill>
          </w14:textFill>
        </w:rPr>
        <w:t>，</w:t>
      </w:r>
      <w:r>
        <w:rPr>
          <w:rFonts w:hint="eastAsia" w:eastAsia="方正仿宋_GBK" w:cs="Times New Roman"/>
          <w:i w:val="0"/>
          <w:iCs w:val="0"/>
          <w:caps w:val="0"/>
          <w:color w:val="000000" w:themeColor="text1"/>
          <w:spacing w:val="0"/>
          <w:sz w:val="32"/>
          <w:szCs w:val="32"/>
          <w:shd w:val="clear"/>
          <w:lang w:val="en-US" w:eastAsia="zh-CN"/>
          <w14:textFill>
            <w14:solidFill>
              <w14:schemeClr w14:val="tx1"/>
            </w14:solidFill>
          </w14:textFill>
        </w:rPr>
        <w:t>通过</w:t>
      </w:r>
      <w:r>
        <w:rPr>
          <w:rFonts w:hint="default" w:ascii="Times New Roman" w:hAnsi="Times New Roman" w:eastAsia="方正仿宋_GBK" w:cs="Times New Roman"/>
          <w:i w:val="0"/>
          <w:iCs w:val="0"/>
          <w:caps w:val="0"/>
          <w:color w:val="000000" w:themeColor="text1"/>
          <w:spacing w:val="0"/>
          <w:sz w:val="32"/>
          <w:szCs w:val="32"/>
          <w:shd w:val="clear"/>
          <w:lang w:val="en-US" w:eastAsia="zh-CN"/>
          <w14:textFill>
            <w14:solidFill>
              <w14:schemeClr w14:val="tx1"/>
            </w14:solidFill>
          </w14:textFill>
        </w:rPr>
        <w:t>加强逆周期调节，进一步增加对地方转移支付，安排更大规模政府债券，包括超长期特别国债、地方政府专项债券等举措，为稳增长、调结构提供更多支撑；</w:t>
      </w:r>
      <w:r>
        <w:rPr>
          <w:rFonts w:hint="default" w:ascii="方正黑体_GBK" w:hAnsi="方正黑体_GBK" w:eastAsia="方正黑体_GBK" w:cs="方正黑体_GBK"/>
          <w:i w:val="0"/>
          <w:iCs w:val="0"/>
          <w:caps w:val="0"/>
          <w:color w:val="000000" w:themeColor="text1"/>
          <w:spacing w:val="0"/>
          <w:sz w:val="32"/>
          <w:szCs w:val="32"/>
          <w:shd w:val="clear"/>
          <w:lang w:val="en-US" w:eastAsia="zh-CN"/>
          <w14:textFill>
            <w14:solidFill>
              <w14:schemeClr w14:val="tx1"/>
            </w14:solidFill>
          </w14:textFill>
        </w:rPr>
        <w:t>在</w:t>
      </w:r>
      <w:r>
        <w:rPr>
          <w:rFonts w:hint="eastAsia" w:ascii="方正黑体_GBK" w:hAnsi="方正黑体_GBK" w:eastAsia="方正黑体_GBK" w:cs="方正黑体_GBK"/>
          <w:i w:val="0"/>
          <w:iCs w:val="0"/>
          <w:caps w:val="0"/>
          <w:color w:val="000000" w:themeColor="text1"/>
          <w:spacing w:val="0"/>
          <w:sz w:val="32"/>
          <w:szCs w:val="32"/>
          <w:shd w:val="clear"/>
          <w:lang w:val="en-US" w:eastAsia="zh-CN"/>
          <w14:textFill>
            <w14:solidFill>
              <w14:schemeClr w14:val="tx1"/>
            </w14:solidFill>
          </w14:textFill>
        </w:rPr>
        <w:t>结构</w:t>
      </w:r>
      <w:r>
        <w:rPr>
          <w:rFonts w:hint="default" w:ascii="方正黑体_GBK" w:hAnsi="方正黑体_GBK" w:eastAsia="方正黑体_GBK" w:cs="方正黑体_GBK"/>
          <w:i w:val="0"/>
          <w:iCs w:val="0"/>
          <w:caps w:val="0"/>
          <w:color w:val="000000" w:themeColor="text1"/>
          <w:spacing w:val="0"/>
          <w:sz w:val="32"/>
          <w:szCs w:val="32"/>
          <w:shd w:val="clear"/>
          <w:lang w:val="en-US" w:eastAsia="zh-CN"/>
          <w14:textFill>
            <w14:solidFill>
              <w14:schemeClr w14:val="tx1"/>
            </w14:solidFill>
          </w14:textFill>
        </w:rPr>
        <w:t>上，</w:t>
      </w:r>
      <w:r>
        <w:rPr>
          <w:rFonts w:hint="default" w:ascii="Times New Roman" w:hAnsi="Times New Roman" w:eastAsia="方正仿宋_GBK" w:cs="Times New Roman"/>
          <w:i w:val="0"/>
          <w:iCs w:val="0"/>
          <w:caps w:val="0"/>
          <w:color w:val="000000" w:themeColor="text1"/>
          <w:spacing w:val="0"/>
          <w:sz w:val="32"/>
          <w:szCs w:val="32"/>
          <w:shd w:val="clear"/>
          <w:lang w:val="en-US" w:eastAsia="zh-CN"/>
          <w14:textFill>
            <w14:solidFill>
              <w14:schemeClr w14:val="tx1"/>
            </w14:solidFill>
          </w14:textFill>
        </w:rPr>
        <w:t>通过增量资金精准投放，更加注重惠民生、促消费、增后劲，兜牢基层</w:t>
      </w:r>
      <w:r>
        <w:rPr>
          <w:rFonts w:hint="eastAsia" w:ascii="方正仿宋_GBK" w:hAnsi="方正仿宋_GBK" w:eastAsia="方正仿宋_GBK" w:cs="方正仿宋_GBK"/>
          <w:i w:val="0"/>
          <w:iCs w:val="0"/>
          <w:caps w:val="0"/>
          <w:color w:val="000000" w:themeColor="text1"/>
          <w:spacing w:val="0"/>
          <w:sz w:val="32"/>
          <w:szCs w:val="32"/>
          <w:shd w:val="clear"/>
          <w:lang w:val="en-US" w:eastAsia="zh-CN"/>
          <w14:textFill>
            <w14:solidFill>
              <w14:schemeClr w14:val="tx1"/>
            </w14:solidFill>
          </w14:textFill>
        </w:rPr>
        <w:t>“三保”底</w:t>
      </w:r>
      <w:r>
        <w:rPr>
          <w:rFonts w:hint="default" w:ascii="Times New Roman" w:hAnsi="Times New Roman" w:eastAsia="方正仿宋_GBK" w:cs="Times New Roman"/>
          <w:i w:val="0"/>
          <w:iCs w:val="0"/>
          <w:caps w:val="0"/>
          <w:color w:val="000000" w:themeColor="text1"/>
          <w:spacing w:val="0"/>
          <w:sz w:val="32"/>
          <w:szCs w:val="32"/>
          <w:shd w:val="clear"/>
          <w:lang w:val="en-US" w:eastAsia="zh-CN"/>
          <w14:textFill>
            <w14:solidFill>
              <w14:schemeClr w14:val="tx1"/>
            </w14:solidFill>
          </w14:textFill>
        </w:rPr>
        <w:t>线；</w:t>
      </w:r>
      <w:r>
        <w:rPr>
          <w:rFonts w:hint="default" w:ascii="方正黑体_GBK" w:hAnsi="方正黑体_GBK" w:eastAsia="方正黑体_GBK" w:cs="方正黑体_GBK"/>
          <w:i w:val="0"/>
          <w:iCs w:val="0"/>
          <w:caps w:val="0"/>
          <w:color w:val="000000" w:themeColor="text1"/>
          <w:spacing w:val="0"/>
          <w:sz w:val="32"/>
          <w:szCs w:val="32"/>
          <w:shd w:val="clear"/>
          <w:lang w:val="en-US" w:eastAsia="zh-CN"/>
          <w14:textFill>
            <w14:solidFill>
              <w14:schemeClr w14:val="tx1"/>
            </w14:solidFill>
          </w14:textFill>
        </w:rPr>
        <w:t>在</w:t>
      </w:r>
      <w:r>
        <w:rPr>
          <w:rFonts w:hint="eastAsia" w:ascii="方正黑体_GBK" w:hAnsi="方正黑体_GBK" w:eastAsia="方正黑体_GBK" w:cs="方正黑体_GBK"/>
          <w:i w:val="0"/>
          <w:iCs w:val="0"/>
          <w:caps w:val="0"/>
          <w:color w:val="000000" w:themeColor="text1"/>
          <w:spacing w:val="0"/>
          <w:sz w:val="32"/>
          <w:szCs w:val="32"/>
          <w:shd w:val="clear"/>
          <w:lang w:val="en-US" w:eastAsia="zh-CN"/>
          <w14:textFill>
            <w14:solidFill>
              <w14:schemeClr w14:val="tx1"/>
            </w14:solidFill>
          </w14:textFill>
        </w:rPr>
        <w:t>效率上</w:t>
      </w:r>
      <w:r>
        <w:rPr>
          <w:rFonts w:hint="default" w:ascii="方正黑体_GBK" w:hAnsi="方正黑体_GBK" w:eastAsia="方正黑体_GBK" w:cs="方正黑体_GBK"/>
          <w:i w:val="0"/>
          <w:iCs w:val="0"/>
          <w:caps w:val="0"/>
          <w:color w:val="000000" w:themeColor="text1"/>
          <w:spacing w:val="0"/>
          <w:sz w:val="32"/>
          <w:szCs w:val="32"/>
          <w:shd w:val="clear"/>
          <w:lang w:val="en-US"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lang w:val="en-US" w:eastAsia="zh-CN"/>
          <w14:textFill>
            <w14:solidFill>
              <w14:schemeClr w14:val="tx1"/>
            </w14:solidFill>
          </w14:textFill>
        </w:rPr>
        <w:t>通过提升财政治理效能，全面深化财税体制改革，有效防范化解地方政府债务风险，切实提高政策整体效果。</w:t>
      </w:r>
      <w:r>
        <w:rPr>
          <w:rFonts w:hint="eastAsia" w:eastAsia="方正仿宋_GBK" w:cs="Times New Roman"/>
          <w:i w:val="0"/>
          <w:iCs w:val="0"/>
          <w:caps w:val="0"/>
          <w:color w:val="000000" w:themeColor="text1"/>
          <w:spacing w:val="0"/>
          <w:sz w:val="32"/>
          <w:szCs w:val="32"/>
          <w:shd w:val="clear"/>
          <w:lang w:val="en-US" w:eastAsia="zh-CN"/>
          <w14:textFill>
            <w14:solidFill>
              <w14:schemeClr w14:val="tx1"/>
            </w14:solidFill>
          </w14:textFill>
        </w:rPr>
        <w:t>总体来看，机遇大于挑战，有利条件强于不利因素，我们将正视困难、坚定信心，努力把各方面积极因素转化为发展实绩。</w:t>
      </w:r>
    </w:p>
    <w:p w14:paraId="0DA70B99">
      <w:pPr>
        <w:adjustRightInd w:val="0"/>
        <w:snapToGrid w:val="0"/>
        <w:spacing w:line="600"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（二）202</w:t>
      </w: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5</w:t>
      </w:r>
      <w:r>
        <w:rPr>
          <w:rFonts w:ascii="Times New Roman" w:hAnsi="Times New Roman" w:eastAsia="方正楷体_GBK" w:cs="Times New Roman"/>
          <w:color w:val="000000" w:themeColor="text1"/>
          <w:sz w:val="32"/>
          <w:szCs w:val="32"/>
          <w14:textFill>
            <w14:solidFill>
              <w14:schemeClr w14:val="tx1"/>
            </w14:solidFill>
          </w14:textFill>
        </w:rPr>
        <w:t>年预算编制指导思想和总体要求</w:t>
      </w:r>
      <w:r>
        <w:rPr>
          <w:rFonts w:hint="default" w:ascii="Times New Roman" w:hAnsi="Times New Roman" w:eastAsia="方正楷体_GBK" w:cs="Times New Roman"/>
          <w:color w:val="000000" w:themeColor="text1"/>
          <w:sz w:val="32"/>
          <w:szCs w:val="32"/>
          <w14:textFill>
            <w14:solidFill>
              <w14:schemeClr w14:val="tx1"/>
            </w14:solidFill>
          </w14:textFill>
        </w:rPr>
        <w:t>。</w:t>
      </w:r>
    </w:p>
    <w:p w14:paraId="25A43FC8">
      <w:pPr>
        <w:pStyle w:val="2"/>
        <w:autoSpaceDE/>
        <w:autoSpaceDN/>
        <w:snapToGrid w:val="0"/>
        <w:spacing w:line="600" w:lineRule="exact"/>
        <w:ind w:firstLine="640" w:firstLineChars="200"/>
        <w:jc w:val="both"/>
        <w:rPr>
          <w:rFonts w:hint="default" w:ascii="Times New Roman" w:hAnsi="Times New Roman" w:eastAsia="方正仿宋_GBK" w:cs="Times New Roman"/>
          <w:b w:val="0"/>
          <w:bCs w:val="0"/>
          <w:color w:val="000000" w:themeColor="text1"/>
          <w:kern w:val="0"/>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预算编制指导思想</w:t>
      </w:r>
      <w:r>
        <w:rPr>
          <w:rFonts w:hint="default" w:ascii="Times New Roman" w:hAnsi="Times New Roman" w:eastAsia="方正黑体_GBK" w:cs="Times New Roman"/>
          <w:color w:val="000000" w:themeColor="text1"/>
          <w:sz w:val="32"/>
          <w:szCs w:val="32"/>
          <w:lang w:eastAsia="zh-CN"/>
          <w14:textFill>
            <w14:solidFill>
              <w14:schemeClr w14:val="tx1"/>
            </w14:solidFill>
          </w14:textFill>
        </w:rPr>
        <w:t>：</w:t>
      </w:r>
      <w:r>
        <w:rPr>
          <w:rFonts w:hint="default" w:ascii="Times New Roman" w:hAnsi="Times New Roman" w:cs="Times New Roman"/>
          <w:b w:val="0"/>
          <w:bCs w:val="0"/>
          <w:color w:val="000000" w:themeColor="text1"/>
          <w:kern w:val="0"/>
          <w:sz w:val="32"/>
          <w:szCs w:val="32"/>
          <w:lang w:val="en-US" w:eastAsia="zh-CN"/>
          <w14:textFill>
            <w14:solidFill>
              <w14:schemeClr w14:val="tx1"/>
            </w14:solidFill>
          </w14:textFill>
        </w:rPr>
        <w:t>坚持以习近平新时代中国特色社会</w:t>
      </w:r>
      <w:r>
        <w:rPr>
          <w:rFonts w:hint="default" w:ascii="Times New Roman" w:hAnsi="Times New Roman" w:eastAsia="方正仿宋_GBK" w:cs="Times New Roman"/>
          <w:b w:val="0"/>
          <w:bCs w:val="0"/>
          <w:color w:val="000000" w:themeColor="text1"/>
          <w:kern w:val="0"/>
          <w:sz w:val="32"/>
          <w:szCs w:val="32"/>
          <w14:textFill>
            <w14:solidFill>
              <w14:schemeClr w14:val="tx1"/>
            </w14:solidFill>
          </w14:textFill>
        </w:rPr>
        <w:t>主义思想为指导，全面贯彻党的二十大和二十届二中、三中全会精神，深入落实习近平总书记视察重庆重要讲话重要指示精神，坚持稳中求进工作总基调，完整准确全面贯彻新发展理念，加快构建新发展格局，扎实推动高质量发展，进一步全面深化改革，建设现代化产业体系，更好统筹发展和安全，牢牢把握稳进增效、改革创新、除险固安、强企富民工作导向</w:t>
      </w:r>
      <w:r>
        <w:rPr>
          <w:rFonts w:hint="default" w:ascii="Times New Roman" w:hAnsi="Times New Roman" w:cs="Times New Roman"/>
          <w:b w:val="0"/>
          <w:bCs w:val="0"/>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持续围绕</w:t>
      </w:r>
      <w:r>
        <w:rPr>
          <w:rFonts w:hint="eastAsia" w:ascii="Times New Roman"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五大工程</w:t>
      </w:r>
      <w:r>
        <w:rPr>
          <w:rFonts w:hint="eastAsia" w:ascii="Times New Roman"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九项行动计划</w:t>
      </w:r>
      <w:r>
        <w:rPr>
          <w:rFonts w:hint="eastAsia" w:ascii="Times New Roman"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14:textFill>
            <w14:solidFill>
              <w14:schemeClr w14:val="tx1"/>
            </w14:solidFill>
          </w14:textFill>
        </w:rPr>
        <w:t>，强化重大战略任务和基本民生财力保障，推动经济持续回升向好，不断提高人民生活水平保持社会和谐稳定，高质量完成</w:t>
      </w:r>
      <w:r>
        <w:rPr>
          <w:rFonts w:hint="eastAsia" w:ascii="Times New Roman" w:cs="Times New Roman"/>
          <w:b w:val="0"/>
          <w:bCs w:val="0"/>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14:textFill>
            <w14:solidFill>
              <w14:schemeClr w14:val="tx1"/>
            </w14:solidFill>
          </w14:textFill>
        </w:rPr>
        <w:t>十四五</w:t>
      </w:r>
      <w:r>
        <w:rPr>
          <w:rFonts w:hint="eastAsia" w:ascii="Times New Roman" w:cs="Times New Roman"/>
          <w:b w:val="0"/>
          <w:bCs w:val="0"/>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14:textFill>
            <w14:solidFill>
              <w14:schemeClr w14:val="tx1"/>
            </w14:solidFill>
          </w14:textFill>
        </w:rPr>
        <w:t>规划目标任务</w:t>
      </w:r>
      <w:r>
        <w:rPr>
          <w:rFonts w:hint="default" w:ascii="Times New Roman" w:hAnsi="Times New Roman" w:cs="Times New Roman"/>
          <w:b w:val="0"/>
          <w:bCs w:val="0"/>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14:textFill>
            <w14:solidFill>
              <w14:schemeClr w14:val="tx1"/>
            </w14:solidFill>
          </w14:textFill>
        </w:rPr>
        <w:t>为实现</w:t>
      </w:r>
      <w:r>
        <w:rPr>
          <w:rFonts w:hint="eastAsia" w:ascii="Times New Roman" w:cs="Times New Roman"/>
          <w:b w:val="0"/>
          <w:bCs w:val="0"/>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14:textFill>
            <w14:solidFill>
              <w14:schemeClr w14:val="tx1"/>
            </w14:solidFill>
          </w14:textFill>
        </w:rPr>
        <w:t>十五五</w:t>
      </w:r>
      <w:r>
        <w:rPr>
          <w:rFonts w:hint="eastAsia" w:ascii="Times New Roman" w:cs="Times New Roman"/>
          <w:b w:val="0"/>
          <w:bCs w:val="0"/>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14:textFill>
            <w14:solidFill>
              <w14:schemeClr w14:val="tx1"/>
            </w14:solidFill>
          </w14:textFill>
        </w:rPr>
        <w:t>良好开局打牢基础</w:t>
      </w:r>
      <w:r>
        <w:rPr>
          <w:rFonts w:hint="default" w:ascii="Times New Roman" w:hAnsi="Times New Roman" w:cs="Times New Roman"/>
          <w:b w:val="0"/>
          <w:bCs w:val="0"/>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14:textFill>
            <w14:solidFill>
              <w14:schemeClr w14:val="tx1"/>
            </w14:solidFill>
          </w14:textFill>
        </w:rPr>
        <w:t>为奉节县高质量发展贡献财政力量。</w:t>
      </w:r>
    </w:p>
    <w:p w14:paraId="03F1367D">
      <w:pPr>
        <w:pStyle w:val="2"/>
        <w:autoSpaceDE/>
        <w:autoSpaceDN/>
        <w:snapToGrid w:val="0"/>
        <w:spacing w:line="600" w:lineRule="exact"/>
        <w:ind w:firstLine="640" w:firstLineChars="200"/>
        <w:jc w:val="both"/>
        <w:rPr>
          <w:rFonts w:hint="default" w:ascii="Times New Roman" w:hAnsi="Times New Roman" w:eastAsia="方正仿宋_GBK" w:cs="Times New Roman"/>
          <w:b w:val="0"/>
          <w:bCs w:val="0"/>
          <w:color w:val="000000" w:themeColor="text1"/>
          <w:kern w:val="0"/>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kern w:val="0"/>
          <w:sz w:val="32"/>
          <w:szCs w:val="32"/>
          <w14:textFill>
            <w14:solidFill>
              <w14:schemeClr w14:val="tx1"/>
            </w14:solidFill>
          </w14:textFill>
        </w:rPr>
        <w:t>财政工作的总体要求</w:t>
      </w:r>
      <w:r>
        <w:rPr>
          <w:rFonts w:hint="default" w:ascii="Times New Roman" w:hAnsi="Times New Roman" w:eastAsia="方正黑体_GBK" w:cs="Times New Roman"/>
          <w:b w:val="0"/>
          <w:bCs w:val="0"/>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14:textFill>
            <w14:solidFill>
              <w14:schemeClr w14:val="tx1"/>
            </w14:solidFill>
          </w14:textFill>
        </w:rPr>
        <w:t>坚持稳中求进、以进促稳，守正创新、先立后破，系统集成、协同配合，实施更加积极的财政政策</w:t>
      </w:r>
      <w:r>
        <w:rPr>
          <w:rFonts w:hint="default" w:ascii="Times New Roman" w:hAnsi="Times New Roman" w:cs="Times New Roman"/>
          <w:b w:val="0"/>
          <w:bCs w:val="0"/>
          <w:color w:val="000000" w:themeColor="text1"/>
          <w:kern w:val="0"/>
          <w:sz w:val="32"/>
          <w:szCs w:val="32"/>
          <w:lang w:eastAsia="zh-CN"/>
          <w14:textFill>
            <w14:solidFill>
              <w14:schemeClr w14:val="tx1"/>
            </w14:solidFill>
          </w14:textFill>
        </w:rPr>
        <w:t>。</w:t>
      </w:r>
      <w:r>
        <w:rPr>
          <w:rFonts w:hint="default" w:ascii="Times New Roman" w:eastAsia="方正黑体_GBK" w:cs="Times New Roman"/>
          <w:b w:val="0"/>
          <w:bCs w:val="0"/>
          <w:color w:val="000000" w:themeColor="text1"/>
          <w:kern w:val="0"/>
          <w:sz w:val="32"/>
          <w:szCs w:val="32"/>
          <w:lang w:val="en-US" w:eastAsia="zh-CN"/>
          <w14:textFill>
            <w14:solidFill>
              <w14:schemeClr w14:val="tx1"/>
            </w14:solidFill>
          </w14:textFill>
        </w:rPr>
        <w:t>一是做大财政收入增量，</w:t>
      </w:r>
      <w:r>
        <w:rPr>
          <w:rFonts w:hint="default" w:ascii="Times New Roman" w:hAnsi="Times New Roman" w:eastAsia="方正仿宋_GBK" w:cs="Times New Roman"/>
          <w:b w:val="0"/>
          <w:bCs w:val="0"/>
          <w:color w:val="000000" w:themeColor="text1"/>
          <w:kern w:val="0"/>
          <w:sz w:val="32"/>
          <w:szCs w:val="32"/>
          <w14:textFill>
            <w14:solidFill>
              <w14:schemeClr w14:val="tx1"/>
            </w14:solidFill>
          </w14:textFill>
        </w:rPr>
        <w:t>用好用足政策空间，积极向上争取</w:t>
      </w:r>
      <w:r>
        <w:rPr>
          <w:rFonts w:hint="eastAsia" w:ascii="Times New Roman" w:cs="Times New Roman"/>
          <w:b w:val="0"/>
          <w:bCs w:val="0"/>
          <w:color w:val="000000" w:themeColor="text1"/>
          <w:kern w:val="0"/>
          <w:sz w:val="32"/>
          <w:szCs w:val="32"/>
          <w:lang w:val="en-US" w:eastAsia="zh-CN"/>
          <w14:textFill>
            <w14:solidFill>
              <w14:schemeClr w14:val="tx1"/>
            </w14:solidFill>
          </w14:textFill>
        </w:rPr>
        <w:t>上级</w:t>
      </w:r>
      <w:r>
        <w:rPr>
          <w:rFonts w:hint="default" w:ascii="Times New Roman" w:hAnsi="Times New Roman" w:eastAsia="方正仿宋_GBK" w:cs="Times New Roman"/>
          <w:b w:val="0"/>
          <w:bCs w:val="0"/>
          <w:color w:val="000000" w:themeColor="text1"/>
          <w:kern w:val="0"/>
          <w:sz w:val="32"/>
          <w:szCs w:val="32"/>
          <w14:textFill>
            <w14:solidFill>
              <w14:schemeClr w14:val="tx1"/>
            </w14:solidFill>
          </w14:textFill>
        </w:rPr>
        <w:t>转移支付、新增专项债券、超长期特别国债等资金支持。健全完善经济税源培育机制，助推</w:t>
      </w:r>
      <w:r>
        <w:rPr>
          <w:rFonts w:hint="eastAsia" w:ascii="Times New Roman" w:cs="Times New Roman"/>
          <w:b w:val="0"/>
          <w:bCs w:val="0"/>
          <w:color w:val="000000" w:themeColor="text1"/>
          <w:kern w:val="0"/>
          <w:sz w:val="32"/>
          <w:szCs w:val="32"/>
          <w:lang w:val="en-US" w:eastAsia="zh-CN"/>
          <w14:textFill>
            <w14:solidFill>
              <w14:schemeClr w14:val="tx1"/>
            </w14:solidFill>
          </w14:textFill>
        </w:rPr>
        <w:t>重点</w:t>
      </w:r>
      <w:r>
        <w:rPr>
          <w:rFonts w:hint="default" w:ascii="Times New Roman" w:hAnsi="Times New Roman" w:eastAsia="方正仿宋_GBK" w:cs="Times New Roman"/>
          <w:b w:val="0"/>
          <w:bCs w:val="0"/>
          <w:color w:val="000000" w:themeColor="text1"/>
          <w:kern w:val="0"/>
          <w:sz w:val="32"/>
          <w:szCs w:val="32"/>
          <w14:textFill>
            <w14:solidFill>
              <w14:schemeClr w14:val="tx1"/>
            </w14:solidFill>
          </w14:textFill>
        </w:rPr>
        <w:t>产业</w:t>
      </w:r>
      <w:r>
        <w:rPr>
          <w:rFonts w:hint="eastAsia" w:ascii="Times New Roman" w:cs="Times New Roman"/>
          <w:b w:val="0"/>
          <w:bCs w:val="0"/>
          <w:color w:val="000000" w:themeColor="text1"/>
          <w:kern w:val="0"/>
          <w:sz w:val="32"/>
          <w:szCs w:val="32"/>
          <w:lang w:eastAsia="zh-CN"/>
          <w14:textFill>
            <w14:solidFill>
              <w14:schemeClr w14:val="tx1"/>
            </w14:solidFill>
          </w14:textFill>
        </w:rPr>
        <w:t>、</w:t>
      </w:r>
      <w:r>
        <w:rPr>
          <w:rFonts w:hint="eastAsia" w:ascii="Times New Roman" w:cs="Times New Roman"/>
          <w:b w:val="0"/>
          <w:bCs w:val="0"/>
          <w:color w:val="000000" w:themeColor="text1"/>
          <w:kern w:val="0"/>
          <w:sz w:val="32"/>
          <w:szCs w:val="32"/>
          <w:lang w:val="en-US" w:eastAsia="zh-CN"/>
          <w14:textFill>
            <w14:solidFill>
              <w14:schemeClr w14:val="tx1"/>
            </w14:solidFill>
          </w14:textFill>
        </w:rPr>
        <w:t>新兴产业</w:t>
      </w:r>
      <w:r>
        <w:rPr>
          <w:rFonts w:hint="default" w:ascii="Times New Roman" w:hAnsi="Times New Roman" w:eastAsia="方正仿宋_GBK" w:cs="Times New Roman"/>
          <w:b w:val="0"/>
          <w:bCs w:val="0"/>
          <w:color w:val="000000" w:themeColor="text1"/>
          <w:kern w:val="0"/>
          <w:sz w:val="32"/>
          <w:szCs w:val="32"/>
          <w14:textFill>
            <w14:solidFill>
              <w14:schemeClr w14:val="tx1"/>
            </w14:solidFill>
          </w14:textFill>
        </w:rPr>
        <w:t>高质量发展，着力培养税源。</w:t>
      </w:r>
      <w:r>
        <w:rPr>
          <w:rFonts w:hint="eastAsia" w:ascii="Times New Roman" w:eastAsia="方正黑体_GBK" w:cs="Times New Roman"/>
          <w:b w:val="0"/>
          <w:bCs w:val="0"/>
          <w:color w:val="000000" w:themeColor="text1"/>
          <w:kern w:val="0"/>
          <w:sz w:val="32"/>
          <w:szCs w:val="32"/>
          <w:lang w:val="en-US" w:eastAsia="zh-CN"/>
          <w14:textFill>
            <w14:solidFill>
              <w14:schemeClr w14:val="tx1"/>
            </w14:solidFill>
          </w14:textFill>
        </w:rPr>
        <w:t>二</w:t>
      </w:r>
      <w:r>
        <w:rPr>
          <w:rFonts w:hint="default" w:ascii="Times New Roman" w:hAnsi="Times New Roman" w:eastAsia="方正黑体_GBK" w:cs="Times New Roman"/>
          <w:b w:val="0"/>
          <w:bCs w:val="0"/>
          <w:color w:val="000000" w:themeColor="text1"/>
          <w:kern w:val="0"/>
          <w:sz w:val="32"/>
          <w:szCs w:val="32"/>
          <w14:textFill>
            <w14:solidFill>
              <w14:schemeClr w14:val="tx1"/>
            </w14:solidFill>
          </w14:textFill>
        </w:rPr>
        <w:t>是加大财政支出强度，</w:t>
      </w:r>
      <w:r>
        <w:rPr>
          <w:rFonts w:hint="default" w:ascii="Times New Roman" w:hAnsi="Times New Roman" w:eastAsia="方正仿宋_GBK" w:cs="Times New Roman"/>
          <w:b w:val="0"/>
          <w:bCs w:val="0"/>
          <w:color w:val="000000" w:themeColor="text1"/>
          <w:kern w:val="0"/>
          <w:sz w:val="32"/>
          <w:szCs w:val="32"/>
          <w14:textFill>
            <w14:solidFill>
              <w14:schemeClr w14:val="tx1"/>
            </w14:solidFill>
          </w14:textFill>
        </w:rPr>
        <w:t>围绕</w:t>
      </w:r>
      <w:r>
        <w:rPr>
          <w:rFonts w:hint="default" w:ascii="Times New Roman" w:hAnsi="Times New Roman" w:cs="Times New Roman"/>
          <w:b w:val="0"/>
          <w:bCs w:val="0"/>
          <w:color w:val="000000" w:themeColor="text1"/>
          <w:kern w:val="0"/>
          <w:sz w:val="32"/>
          <w:szCs w:val="32"/>
          <w:lang w:val="en-US" w:eastAsia="zh-CN"/>
          <w14:textFill>
            <w14:solidFill>
              <w14:schemeClr w14:val="tx1"/>
            </w14:solidFill>
          </w14:textFill>
        </w:rPr>
        <w:t>全县</w:t>
      </w:r>
      <w:r>
        <w:rPr>
          <w:rFonts w:hint="default" w:ascii="Times New Roman" w:hAnsi="Times New Roman" w:eastAsia="方正仿宋_GBK" w:cs="Times New Roman"/>
          <w:b w:val="0"/>
          <w:bCs w:val="0"/>
          <w:color w:val="000000" w:themeColor="text1"/>
          <w:kern w:val="0"/>
          <w:sz w:val="32"/>
          <w:szCs w:val="32"/>
          <w14:textFill>
            <w14:solidFill>
              <w14:schemeClr w14:val="tx1"/>
            </w14:solidFill>
          </w14:textFill>
        </w:rPr>
        <w:t>中心工作和上级工作要求</w:t>
      </w:r>
      <w:r>
        <w:rPr>
          <w:rFonts w:hint="default" w:ascii="Times New Roman" w:hAnsi="Times New Roman" w:cs="Times New Roman"/>
          <w:b w:val="0"/>
          <w:bCs w:val="0"/>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14:textFill>
            <w14:solidFill>
              <w14:schemeClr w14:val="tx1"/>
            </w14:solidFill>
          </w14:textFill>
        </w:rPr>
        <w:t>加强重点领域保障</w:t>
      </w:r>
      <w:r>
        <w:rPr>
          <w:rFonts w:hint="default" w:ascii="Times New Roman" w:hAnsi="Times New Roman" w:cs="Times New Roman"/>
          <w:b w:val="0"/>
          <w:bCs w:val="0"/>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14:textFill>
            <w14:solidFill>
              <w14:schemeClr w14:val="tx1"/>
            </w14:solidFill>
          </w14:textFill>
        </w:rPr>
        <w:t>运用好</w:t>
      </w:r>
      <w:r>
        <w:rPr>
          <w:rFonts w:hint="eastAsia" w:ascii="Times New Roman" w:cs="Times New Roman"/>
          <w:b w:val="0"/>
          <w:bCs w:val="0"/>
          <w:color w:val="000000" w:themeColor="text1"/>
          <w:kern w:val="0"/>
          <w:sz w:val="32"/>
          <w:szCs w:val="32"/>
          <w:lang w:val="en-US" w:eastAsia="zh-CN"/>
          <w14:textFill>
            <w14:solidFill>
              <w14:schemeClr w14:val="tx1"/>
            </w14:solidFill>
          </w14:textFill>
        </w:rPr>
        <w:t>财政增量政策，持续助力县域经济发展</w:t>
      </w:r>
      <w:r>
        <w:rPr>
          <w:rFonts w:hint="default" w:ascii="Times New Roman" w:hAnsi="Times New Roman" w:eastAsia="方正仿宋_GBK" w:cs="Times New Roman"/>
          <w:b w:val="0"/>
          <w:bCs w:val="0"/>
          <w:color w:val="000000" w:themeColor="text1"/>
          <w:kern w:val="0"/>
          <w:sz w:val="32"/>
          <w:szCs w:val="32"/>
          <w14:textFill>
            <w14:solidFill>
              <w14:schemeClr w14:val="tx1"/>
            </w14:solidFill>
          </w14:textFill>
        </w:rPr>
        <w:t>。</w:t>
      </w:r>
      <w:r>
        <w:rPr>
          <w:rFonts w:hint="eastAsia" w:ascii="Times New Roman" w:eastAsia="方正黑体_GBK" w:cs="Times New Roman"/>
          <w:b w:val="0"/>
          <w:bCs w:val="0"/>
          <w:color w:val="000000" w:themeColor="text1"/>
          <w:kern w:val="0"/>
          <w:sz w:val="32"/>
          <w:szCs w:val="32"/>
          <w:lang w:val="en-US" w:eastAsia="zh-CN"/>
          <w14:textFill>
            <w14:solidFill>
              <w14:schemeClr w14:val="tx1"/>
            </w14:solidFill>
          </w14:textFill>
        </w:rPr>
        <w:t>三</w:t>
      </w:r>
      <w:r>
        <w:rPr>
          <w:rFonts w:hint="default" w:ascii="Times New Roman" w:hAnsi="Times New Roman" w:eastAsia="方正黑体_GBK" w:cs="Times New Roman"/>
          <w:b w:val="0"/>
          <w:bCs w:val="0"/>
          <w:color w:val="000000" w:themeColor="text1"/>
          <w:kern w:val="0"/>
          <w:sz w:val="32"/>
          <w:szCs w:val="32"/>
          <w14:textFill>
            <w14:solidFill>
              <w14:schemeClr w14:val="tx1"/>
            </w14:solidFill>
          </w14:textFill>
        </w:rPr>
        <w:t>是优化财政支出结构</w:t>
      </w:r>
      <w:r>
        <w:rPr>
          <w:rFonts w:hint="default" w:ascii="Times New Roman" w:hAnsi="Times New Roman" w:eastAsia="方正黑体_GBK" w:cs="Times New Roman"/>
          <w:b w:val="0"/>
          <w:bCs w:val="0"/>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14:textFill>
            <w14:solidFill>
              <w14:schemeClr w14:val="tx1"/>
            </w14:solidFill>
          </w14:textFill>
        </w:rPr>
        <w:t>提高资金使用效益，更加注重惠民生、促消费</w:t>
      </w:r>
      <w:r>
        <w:rPr>
          <w:rFonts w:hint="default" w:ascii="Times New Roman" w:hAnsi="Times New Roman" w:cs="Times New Roman"/>
          <w:b w:val="0"/>
          <w:bCs w:val="0"/>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14:textFill>
            <w14:solidFill>
              <w14:schemeClr w14:val="tx1"/>
            </w14:solidFill>
          </w14:textFill>
        </w:rPr>
        <w:t>增后劲</w:t>
      </w:r>
      <w:r>
        <w:rPr>
          <w:rFonts w:hint="default" w:ascii="Times New Roman" w:hAnsi="Times New Roman" w:cs="Times New Roman"/>
          <w:b w:val="0"/>
          <w:bCs w:val="0"/>
          <w:color w:val="000000" w:themeColor="text1"/>
          <w:kern w:val="0"/>
          <w:sz w:val="32"/>
          <w:szCs w:val="32"/>
          <w:lang w:eastAsia="zh-CN"/>
          <w14:textFill>
            <w14:solidFill>
              <w14:schemeClr w14:val="tx1"/>
            </w14:solidFill>
          </w14:textFill>
        </w:rPr>
        <w:t>，加大预算统筹力度、优化支出结构，设立专项资金，打破部门间资金壁垒，</w:t>
      </w:r>
      <w:r>
        <w:rPr>
          <w:rFonts w:hint="default" w:ascii="Times New Roman" w:hAnsi="Times New Roman" w:eastAsia="方正仿宋_GBK" w:cs="Times New Roman"/>
          <w:b w:val="0"/>
          <w:bCs w:val="0"/>
          <w:color w:val="000000" w:themeColor="text1"/>
          <w:kern w:val="0"/>
          <w:sz w:val="32"/>
          <w:szCs w:val="32"/>
          <w14:textFill>
            <w14:solidFill>
              <w14:schemeClr w14:val="tx1"/>
            </w14:solidFill>
          </w14:textFill>
        </w:rPr>
        <w:t>兜牢</w:t>
      </w:r>
      <w:r>
        <w:rPr>
          <w:rFonts w:hint="eastAsia" w:ascii="Times New Roman" w:cs="Times New Roman"/>
          <w:b w:val="0"/>
          <w:bCs w:val="0"/>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14:textFill>
            <w14:solidFill>
              <w14:schemeClr w14:val="tx1"/>
            </w14:solidFill>
          </w14:textFill>
        </w:rPr>
        <w:t>三保</w:t>
      </w:r>
      <w:r>
        <w:rPr>
          <w:rFonts w:hint="eastAsia" w:ascii="Times New Roman" w:cs="Times New Roman"/>
          <w:b w:val="0"/>
          <w:bCs w:val="0"/>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14:textFill>
            <w14:solidFill>
              <w14:schemeClr w14:val="tx1"/>
            </w14:solidFill>
          </w14:textFill>
        </w:rPr>
        <w:t>底线</w:t>
      </w:r>
      <w:r>
        <w:rPr>
          <w:rFonts w:hint="default" w:ascii="Times New Roman" w:hAnsi="Times New Roman" w:cs="Times New Roman"/>
          <w:b w:val="0"/>
          <w:bCs w:val="0"/>
          <w:color w:val="000000" w:themeColor="text1"/>
          <w:kern w:val="0"/>
          <w:sz w:val="32"/>
          <w:szCs w:val="32"/>
          <w:lang w:eastAsia="zh-CN"/>
          <w14:textFill>
            <w14:solidFill>
              <w14:schemeClr w14:val="tx1"/>
            </w14:solidFill>
          </w14:textFill>
        </w:rPr>
        <w:t>。</w:t>
      </w:r>
      <w:r>
        <w:rPr>
          <w:rFonts w:hint="eastAsia" w:ascii="Times New Roman" w:eastAsia="方正黑体_GBK" w:cs="Times New Roman"/>
          <w:b w:val="0"/>
          <w:bCs w:val="0"/>
          <w:color w:val="000000" w:themeColor="text1"/>
          <w:kern w:val="0"/>
          <w:sz w:val="32"/>
          <w:szCs w:val="32"/>
          <w:lang w:val="en-US" w:eastAsia="zh-CN"/>
          <w14:textFill>
            <w14:solidFill>
              <w14:schemeClr w14:val="tx1"/>
            </w14:solidFill>
          </w14:textFill>
        </w:rPr>
        <w:t>四</w:t>
      </w:r>
      <w:r>
        <w:rPr>
          <w:rFonts w:hint="default" w:ascii="Times New Roman" w:hAnsi="Times New Roman" w:eastAsia="方正黑体_GBK" w:cs="Times New Roman"/>
          <w:b w:val="0"/>
          <w:bCs w:val="0"/>
          <w:color w:val="000000" w:themeColor="text1"/>
          <w:kern w:val="0"/>
          <w:sz w:val="32"/>
          <w:szCs w:val="32"/>
          <w:lang w:eastAsia="zh-CN"/>
          <w14:textFill>
            <w14:solidFill>
              <w14:schemeClr w14:val="tx1"/>
            </w14:solidFill>
          </w14:textFill>
        </w:rPr>
        <w:t>是打好政策</w:t>
      </w:r>
      <w:r>
        <w:rPr>
          <w:rFonts w:hint="eastAsia" w:ascii="Times New Roman" w:eastAsia="方正黑体_GBK" w:cs="Times New Roman"/>
          <w:b w:val="0"/>
          <w:bCs w:val="0"/>
          <w:color w:val="000000" w:themeColor="text1"/>
          <w:kern w:val="0"/>
          <w:sz w:val="32"/>
          <w:szCs w:val="32"/>
          <w:lang w:eastAsia="zh-CN"/>
          <w14:textFill>
            <w14:solidFill>
              <w14:schemeClr w14:val="tx1"/>
            </w14:solidFill>
          </w14:textFill>
        </w:rPr>
        <w:t>“</w:t>
      </w:r>
      <w:r>
        <w:rPr>
          <w:rFonts w:hint="default" w:ascii="Times New Roman" w:hAnsi="Times New Roman" w:eastAsia="方正黑体_GBK" w:cs="Times New Roman"/>
          <w:b w:val="0"/>
          <w:bCs w:val="0"/>
          <w:color w:val="000000" w:themeColor="text1"/>
          <w:kern w:val="0"/>
          <w:sz w:val="32"/>
          <w:szCs w:val="32"/>
          <w:lang w:eastAsia="zh-CN"/>
          <w14:textFill>
            <w14:solidFill>
              <w14:schemeClr w14:val="tx1"/>
            </w14:solidFill>
          </w14:textFill>
        </w:rPr>
        <w:t>组合拳</w:t>
      </w:r>
      <w:r>
        <w:rPr>
          <w:rFonts w:hint="eastAsia" w:ascii="Times New Roman" w:eastAsia="方正黑体_GBK" w:cs="Times New Roman"/>
          <w:b w:val="0"/>
          <w:bCs w:val="0"/>
          <w:color w:val="000000" w:themeColor="text1"/>
          <w:kern w:val="0"/>
          <w:sz w:val="32"/>
          <w:szCs w:val="32"/>
          <w:lang w:eastAsia="zh-CN"/>
          <w14:textFill>
            <w14:solidFill>
              <w14:schemeClr w14:val="tx1"/>
            </w14:solidFill>
          </w14:textFill>
        </w:rPr>
        <w:t>”</w:t>
      </w:r>
      <w:r>
        <w:rPr>
          <w:rFonts w:hint="default" w:ascii="Times New Roman" w:hAnsi="Times New Roman" w:eastAsia="方正黑体_GBK" w:cs="Times New Roman"/>
          <w:b w:val="0"/>
          <w:bCs w:val="0"/>
          <w:color w:val="000000" w:themeColor="text1"/>
          <w:kern w:val="0"/>
          <w:sz w:val="32"/>
          <w:szCs w:val="32"/>
          <w:lang w:eastAsia="zh-CN"/>
          <w14:textFill>
            <w14:solidFill>
              <w14:schemeClr w14:val="tx1"/>
            </w14:solidFill>
          </w14:textFill>
        </w:rPr>
        <w:t>，</w:t>
      </w:r>
      <w:r>
        <w:rPr>
          <w:rFonts w:hint="default" w:ascii="Times New Roman" w:hAnsi="Times New Roman" w:cs="Times New Roman"/>
          <w:b w:val="0"/>
          <w:bCs w:val="0"/>
          <w:color w:val="000000" w:themeColor="text1"/>
          <w:kern w:val="0"/>
          <w:sz w:val="32"/>
          <w:szCs w:val="32"/>
          <w:lang w:eastAsia="zh-CN"/>
          <w14:textFill>
            <w14:solidFill>
              <w14:schemeClr w14:val="tx1"/>
            </w14:solidFill>
          </w14:textFill>
        </w:rPr>
        <w:t>加强财政、就业、产业等政策和</w:t>
      </w:r>
      <w:r>
        <w:rPr>
          <w:rFonts w:hint="default" w:ascii="Times New Roman" w:hAnsi="Times New Roman" w:cs="Times New Roman"/>
          <w:b w:val="0"/>
          <w:bCs w:val="0"/>
          <w:color w:val="000000" w:themeColor="text1"/>
          <w:kern w:val="0"/>
          <w:sz w:val="32"/>
          <w:szCs w:val="32"/>
          <w:lang w:val="en-US" w:eastAsia="zh-CN"/>
          <w14:textFill>
            <w14:solidFill>
              <w14:schemeClr w14:val="tx1"/>
            </w14:solidFill>
          </w14:textFill>
        </w:rPr>
        <w:t>全面推进</w:t>
      </w:r>
      <w:r>
        <w:rPr>
          <w:rFonts w:hint="default" w:ascii="Times New Roman" w:hAnsi="Times New Roman" w:cs="Times New Roman"/>
          <w:b w:val="0"/>
          <w:bCs w:val="0"/>
          <w:color w:val="000000" w:themeColor="text1"/>
          <w:kern w:val="0"/>
          <w:sz w:val="32"/>
          <w:szCs w:val="32"/>
          <w:lang w:eastAsia="zh-CN"/>
          <w14:textFill>
            <w14:solidFill>
              <w14:schemeClr w14:val="tx1"/>
            </w14:solidFill>
          </w14:textFill>
        </w:rPr>
        <w:t>改革举措的协调配合，完善部门间有效沟通、</w:t>
      </w:r>
      <w:r>
        <w:rPr>
          <w:rFonts w:hint="default" w:ascii="Times New Roman" w:hAnsi="Times New Roman" w:cs="Times New Roman"/>
          <w:b w:val="0"/>
          <w:bCs w:val="0"/>
          <w:color w:val="000000" w:themeColor="text1"/>
          <w:kern w:val="0"/>
          <w:sz w:val="32"/>
          <w:szCs w:val="32"/>
          <w:lang w:val="en-US" w:eastAsia="zh-CN"/>
          <w14:textFill>
            <w14:solidFill>
              <w14:schemeClr w14:val="tx1"/>
            </w14:solidFill>
          </w14:textFill>
        </w:rPr>
        <w:t>协商反馈机制，增强政策合力，提高政策整体效能，</w:t>
      </w:r>
      <w:r>
        <w:rPr>
          <w:rFonts w:hint="default" w:ascii="Times New Roman" w:hAnsi="Times New Roman" w:eastAsia="方正仿宋_GBK" w:cs="Times New Roman"/>
          <w:b w:val="0"/>
          <w:bCs w:val="0"/>
          <w:color w:val="000000" w:themeColor="text1"/>
          <w:spacing w:val="0"/>
          <w:kern w:val="2"/>
          <w:sz w:val="32"/>
          <w:szCs w:val="32"/>
          <w:lang w:val="en-US" w:eastAsia="zh-CN"/>
          <w14:textFill>
            <w14:solidFill>
              <w14:schemeClr w14:val="tx1"/>
            </w14:solidFill>
          </w14:textFill>
        </w:rPr>
        <w:t>积蓄</w:t>
      </w:r>
      <w:r>
        <w:rPr>
          <w:rFonts w:hint="default" w:ascii="Times New Roman" w:hAnsi="Times New Roman" w:cs="Times New Roman"/>
          <w:b w:val="0"/>
          <w:bCs w:val="0"/>
          <w:color w:val="000000" w:themeColor="text1"/>
          <w:spacing w:val="0"/>
          <w:kern w:val="2"/>
          <w:sz w:val="32"/>
          <w:szCs w:val="32"/>
          <w:lang w:val="en-US" w:eastAsia="zh-CN"/>
          <w14:textFill>
            <w14:solidFill>
              <w14:schemeClr w14:val="tx1"/>
            </w14:solidFill>
          </w14:textFill>
        </w:rPr>
        <w:t>财政</w:t>
      </w:r>
      <w:r>
        <w:rPr>
          <w:rFonts w:hint="default" w:ascii="Times New Roman" w:hAnsi="Times New Roman" w:eastAsia="方正仿宋_GBK" w:cs="Times New Roman"/>
          <w:b w:val="0"/>
          <w:bCs w:val="0"/>
          <w:color w:val="000000" w:themeColor="text1"/>
          <w:spacing w:val="0"/>
          <w:kern w:val="2"/>
          <w:sz w:val="32"/>
          <w:szCs w:val="32"/>
          <w:lang w:val="en-US" w:eastAsia="zh-CN"/>
          <w14:textFill>
            <w14:solidFill>
              <w14:schemeClr w14:val="tx1"/>
            </w14:solidFill>
          </w14:textFill>
        </w:rPr>
        <w:t>新动能</w:t>
      </w:r>
      <w:r>
        <w:rPr>
          <w:rFonts w:hint="default" w:ascii="Times New Roman" w:hAnsi="Times New Roman" w:eastAsia="方正仿宋_GBK" w:cs="Times New Roman"/>
          <w:b w:val="0"/>
          <w:color w:val="000000" w:themeColor="text1"/>
          <w:spacing w:val="0"/>
          <w:kern w:val="2"/>
          <w:sz w:val="32"/>
          <w:szCs w:val="32"/>
          <w:lang w:val="en-US" w:eastAsia="zh-CN" w:bidi="ar-SA"/>
          <w14:textFill>
            <w14:solidFill>
              <w14:schemeClr w14:val="tx1"/>
            </w14:solidFill>
          </w14:textFill>
        </w:rPr>
        <w:t>。</w:t>
      </w:r>
    </w:p>
    <w:p w14:paraId="0E32C7ED">
      <w:pPr>
        <w:pStyle w:val="2"/>
        <w:autoSpaceDE/>
        <w:autoSpaceDN/>
        <w:adjustRightInd w:val="0"/>
        <w:snapToGrid w:val="0"/>
        <w:spacing w:line="600" w:lineRule="exact"/>
        <w:ind w:firstLine="640" w:firstLineChars="200"/>
        <w:jc w:val="both"/>
        <w:rPr>
          <w:rFonts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（三）202</w:t>
      </w: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楷体_GBK" w:cs="Times New Roman"/>
          <w:color w:val="000000" w:themeColor="text1"/>
          <w:sz w:val="32"/>
          <w:szCs w:val="32"/>
          <w14:textFill>
            <w14:solidFill>
              <w14:schemeClr w14:val="tx1"/>
            </w14:solidFill>
          </w14:textFill>
        </w:rPr>
        <w:t>年财政重点</w:t>
      </w: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保障方向</w:t>
      </w:r>
      <w:r>
        <w:rPr>
          <w:rFonts w:hint="default" w:ascii="Times New Roman" w:hAnsi="Times New Roman" w:eastAsia="方正楷体_GBK" w:cs="Times New Roman"/>
          <w:color w:val="000000" w:themeColor="text1"/>
          <w:sz w:val="32"/>
          <w:szCs w:val="32"/>
          <w14:textFill>
            <w14:solidFill>
              <w14:schemeClr w14:val="tx1"/>
            </w14:solidFill>
          </w14:textFill>
        </w:rPr>
        <w:t>。</w:t>
      </w:r>
    </w:p>
    <w:p w14:paraId="50D95DC4">
      <w:pPr>
        <w:adjustRightInd w:val="0"/>
        <w:snapToGrid w:val="0"/>
        <w:spacing w:line="600" w:lineRule="exact"/>
        <w:ind w:firstLine="640" w:firstLineChars="0"/>
        <w:rPr>
          <w:rFonts w:hint="default" w:ascii="Times New Roman" w:hAnsi="Times New Roman" w:eastAsia="方正仿宋_GBK" w:cs="Times New Roman"/>
          <w:color w:val="000000" w:themeColor="text1"/>
          <w:kern w:val="0"/>
          <w:sz w:val="32"/>
          <w:szCs w:val="32"/>
          <w:shd w:val="clear" w:color="auto" w:fill="FFFFFF"/>
          <w:lang w:eastAsia="zh-CN" w:bidi="ar"/>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一是强力保障乡村振兴增效。</w:t>
      </w:r>
      <w:r>
        <w:rPr>
          <w:rFonts w:hint="default" w:ascii="Times New Roman" w:hAnsi="Times New Roman" w:eastAsia="方正仿宋_GBK" w:cs="Times New Roman"/>
          <w:b w:val="0"/>
          <w:bCs w:val="0"/>
          <w:color w:val="000000" w:themeColor="text1"/>
          <w:kern w:val="0"/>
          <w:sz w:val="32"/>
          <w:szCs w:val="32"/>
          <w:shd w:val="clear" w:color="auto" w:fill="FFFFFF"/>
          <w:lang w:val="en-US" w:eastAsia="zh-CN" w:bidi="ar"/>
          <w14:textFill>
            <w14:solidFill>
              <w14:schemeClr w14:val="tx1"/>
            </w14:solidFill>
          </w14:textFill>
        </w:rPr>
        <w:t>安排资金</w:t>
      </w:r>
      <w:r>
        <w:rPr>
          <w:rFonts w:hint="default" w:eastAsia="方正仿宋_GBK" w:cs="Times New Roman"/>
          <w:b w:val="0"/>
          <w:bCs w:val="0"/>
          <w:color w:val="000000" w:themeColor="text1"/>
          <w:kern w:val="0"/>
          <w:sz w:val="32"/>
          <w:szCs w:val="32"/>
          <w:shd w:val="clear" w:color="auto" w:fill="FFFFFF"/>
          <w:lang w:val="en-US" w:eastAsia="zh-CN" w:bidi="ar"/>
          <w14:textFill>
            <w14:solidFill>
              <w14:schemeClr w14:val="tx1"/>
            </w14:solidFill>
          </w14:textFill>
        </w:rPr>
        <w:t>3.5</w:t>
      </w:r>
      <w:r>
        <w:rPr>
          <w:rFonts w:hint="default" w:ascii="Times New Roman" w:hAnsi="Times New Roman" w:eastAsia="方正仿宋_GBK" w:cs="Times New Roman"/>
          <w:b w:val="0"/>
          <w:bCs w:val="0"/>
          <w:color w:val="000000" w:themeColor="text1"/>
          <w:kern w:val="0"/>
          <w:sz w:val="32"/>
          <w:szCs w:val="32"/>
          <w:shd w:val="clear" w:color="auto" w:fill="FFFFFF"/>
          <w:lang w:val="en-US" w:eastAsia="zh-CN" w:bidi="ar"/>
          <w14:textFill>
            <w14:solidFill>
              <w14:schemeClr w14:val="tx1"/>
            </w14:solidFill>
          </w14:textFill>
        </w:rPr>
        <w:t>亿元，支持新改建高标准农田</w:t>
      </w:r>
      <w:r>
        <w:rPr>
          <w:rFonts w:hint="default" w:eastAsia="方正仿宋_GBK" w:cs="Times New Roman"/>
          <w:b w:val="0"/>
          <w:bCs w:val="0"/>
          <w:color w:val="000000" w:themeColor="text1"/>
          <w:kern w:val="0"/>
          <w:sz w:val="32"/>
          <w:szCs w:val="32"/>
          <w:shd w:val="clear" w:color="auto" w:fill="FFFFFF"/>
          <w:lang w:val="en-US" w:eastAsia="zh-CN" w:bidi="ar"/>
          <w14:textFill>
            <w14:solidFill>
              <w14:schemeClr w14:val="tx1"/>
            </w14:solidFill>
          </w14:textFill>
        </w:rPr>
        <w:t>10</w:t>
      </w:r>
      <w:r>
        <w:rPr>
          <w:rFonts w:hint="default" w:ascii="Times New Roman" w:hAnsi="Times New Roman" w:eastAsia="方正仿宋_GBK" w:cs="Times New Roman"/>
          <w:b w:val="0"/>
          <w:bCs w:val="0"/>
          <w:color w:val="000000" w:themeColor="text1"/>
          <w:kern w:val="0"/>
          <w:sz w:val="32"/>
          <w:szCs w:val="32"/>
          <w:shd w:val="clear" w:color="auto" w:fill="FFFFFF"/>
          <w:lang w:val="en-US" w:eastAsia="zh-CN" w:bidi="ar"/>
          <w14:textFill>
            <w14:solidFill>
              <w14:schemeClr w14:val="tx1"/>
            </w14:solidFill>
          </w14:textFill>
        </w:rPr>
        <w:t>万亩</w:t>
      </w:r>
      <w:r>
        <w:rPr>
          <w:rFonts w:hint="default" w:eastAsia="方正仿宋_GBK" w:cs="Times New Roman"/>
          <w:b w:val="0"/>
          <w:bCs w:val="0"/>
          <w:color w:val="000000" w:themeColor="text1"/>
          <w:kern w:val="0"/>
          <w:sz w:val="32"/>
          <w:szCs w:val="32"/>
          <w:shd w:val="clear" w:color="auto" w:fill="FFFFFF"/>
          <w:lang w:val="en-US" w:eastAsia="zh-CN" w:bidi="ar"/>
          <w14:textFill>
            <w14:solidFill>
              <w14:schemeClr w14:val="tx1"/>
            </w14:solidFill>
          </w14:textFill>
        </w:rPr>
        <w:t>，奉节肉兔年产能达1000万只，</w:t>
      </w:r>
      <w:r>
        <w:rPr>
          <w:rFonts w:hint="default" w:ascii="Times New Roman" w:hAnsi="Times New Roman" w:eastAsia="方正仿宋_GBK" w:cs="Times New Roman"/>
          <w:b w:val="0"/>
          <w:bCs w:val="0"/>
          <w:color w:val="000000" w:themeColor="text1"/>
          <w:kern w:val="0"/>
          <w:sz w:val="32"/>
          <w:szCs w:val="32"/>
          <w:shd w:val="clear" w:color="auto" w:fill="FFFFFF"/>
          <w:lang w:val="en-US" w:eastAsia="zh-CN" w:bidi="ar"/>
          <w14:textFill>
            <w14:solidFill>
              <w14:schemeClr w14:val="tx1"/>
            </w14:solidFill>
          </w14:textFill>
        </w:rPr>
        <w:t>建成饲料厂、屠宰场、食品加工厂，引入粪肥生态革新项目</w:t>
      </w:r>
      <w:r>
        <w:rPr>
          <w:rFonts w:hint="default" w:eastAsia="方正仿宋_GBK" w:cs="Times New Roman"/>
          <w:b w:val="0"/>
          <w:bCs w:val="0"/>
          <w:color w:val="000000" w:themeColor="text1"/>
          <w:kern w:val="0"/>
          <w:sz w:val="32"/>
          <w:szCs w:val="32"/>
          <w:shd w:val="clear" w:color="auto" w:fill="FFFFFF"/>
          <w:lang w:val="en-US" w:eastAsia="zh-CN" w:bidi="ar"/>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shd w:val="clear" w:color="auto" w:fill="FFFFFF"/>
          <w:lang w:val="en-US" w:eastAsia="zh-CN" w:bidi="ar"/>
          <w14:textFill>
            <w14:solidFill>
              <w14:schemeClr w14:val="tx1"/>
            </w14:solidFill>
          </w14:textFill>
        </w:rPr>
        <w:t>支持推动30万头生猪全产业链高质量发展项目快速落地</w:t>
      </w:r>
      <w:r>
        <w:rPr>
          <w:rFonts w:hint="default" w:eastAsia="方正仿宋_GBK" w:cs="Times New Roman"/>
          <w:b w:val="0"/>
          <w:bCs w:val="0"/>
          <w:color w:val="000000" w:themeColor="text1"/>
          <w:kern w:val="0"/>
          <w:sz w:val="32"/>
          <w:szCs w:val="32"/>
          <w:shd w:val="clear" w:color="auto" w:fill="FFFFFF"/>
          <w:lang w:val="en-US" w:eastAsia="zh-CN" w:bidi="ar"/>
          <w14:textFill>
            <w14:solidFill>
              <w14:schemeClr w14:val="tx1"/>
            </w14:solidFill>
          </w14:textFill>
        </w:rPr>
        <w:t>，</w:t>
      </w:r>
      <w:r>
        <w:rPr>
          <w:rFonts w:hint="default" w:ascii="Times New Roman" w:hAnsi="Times New Roman" w:eastAsia="方正仿宋_GBK" w:cs="Times New Roman"/>
          <w:b w:val="0"/>
          <w:bCs/>
          <w:color w:val="000000" w:themeColor="text1"/>
          <w:spacing w:val="0"/>
          <w:sz w:val="32"/>
          <w:szCs w:val="32"/>
          <w:lang w:val="en-US" w:eastAsia="zh-CN"/>
          <w14:textFill>
            <w14:solidFill>
              <w14:schemeClr w14:val="tx1"/>
            </w14:solidFill>
          </w14:textFill>
        </w:rPr>
        <w:t>启动汇源水果交易市场项目，建成10万吨智慧冷库、果汁生产线等项目落地，</w:t>
      </w:r>
      <w:r>
        <w:rPr>
          <w:rFonts w:hint="default" w:ascii="Times New Roman" w:hAnsi="Times New Roman" w:eastAsia="方正仿宋_GBK" w:cs="Times New Roman"/>
          <w:color w:val="000000" w:themeColor="text1"/>
          <w:kern w:val="0"/>
          <w:sz w:val="32"/>
          <w:szCs w:val="32"/>
          <w:shd w:val="clear" w:color="auto" w:fill="FFFFFF"/>
          <w:lang w:bidi="ar"/>
          <w14:textFill>
            <w14:solidFill>
              <w14:schemeClr w14:val="tx1"/>
            </w14:solidFill>
          </w14:textFill>
        </w:rPr>
        <w:t>促进农业发展高质高效</w:t>
      </w:r>
      <w:r>
        <w:rPr>
          <w:rFonts w:hint="default" w:eastAsia="方正仿宋_GBK" w:cs="Times New Roman"/>
          <w:color w:val="000000" w:themeColor="text1"/>
          <w:kern w:val="0"/>
          <w:sz w:val="32"/>
          <w:szCs w:val="32"/>
          <w:shd w:val="clear" w:color="auto" w:fill="FFFFFF"/>
          <w:lang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shd w:val="clear" w:color="auto" w:fill="FFFFFF"/>
          <w:lang w:val="en-US" w:eastAsia="zh-CN" w:bidi="ar"/>
          <w14:textFill>
            <w14:solidFill>
              <w14:schemeClr w14:val="tx1"/>
            </w14:solidFill>
          </w14:textFill>
        </w:rPr>
        <w:t>投入</w:t>
      </w:r>
      <w:r>
        <w:rPr>
          <w:rFonts w:hint="default" w:ascii="Times New Roman" w:hAnsi="Times New Roman" w:eastAsia="方正仿宋_GBK" w:cs="Times New Roman"/>
          <w:color w:val="000000" w:themeColor="text1"/>
          <w:kern w:val="0"/>
          <w:sz w:val="32"/>
          <w:szCs w:val="32"/>
          <w:shd w:val="clear" w:color="auto" w:fill="FFFFFF"/>
          <w:lang w:bidi="ar"/>
          <w14:textFill>
            <w14:solidFill>
              <w14:schemeClr w14:val="tx1"/>
            </w14:solidFill>
          </w14:textFill>
        </w:rPr>
        <w:t>衔接资金</w:t>
      </w:r>
      <w:r>
        <w:rPr>
          <w:rFonts w:hint="default" w:eastAsia="方正仿宋_GBK" w:cs="Times New Roman"/>
          <w:color w:val="000000" w:themeColor="text1"/>
          <w:kern w:val="0"/>
          <w:sz w:val="32"/>
          <w:szCs w:val="32"/>
          <w:shd w:val="clear" w:color="auto" w:fill="FFFFFF"/>
          <w:lang w:eastAsia="zh-CN" w:bidi="ar"/>
          <w14:textFill>
            <w14:solidFill>
              <w14:schemeClr w14:val="tx1"/>
            </w14:solidFill>
          </w14:textFill>
        </w:rPr>
        <w:t>4</w:t>
      </w:r>
      <w:r>
        <w:rPr>
          <w:rFonts w:hint="default" w:eastAsia="方正仿宋_GBK" w:cs="Times New Roman"/>
          <w:color w:val="000000" w:themeColor="text1"/>
          <w:kern w:val="0"/>
          <w:sz w:val="32"/>
          <w:szCs w:val="32"/>
          <w:shd w:val="clear" w:color="auto" w:fill="FFFFFF"/>
          <w:lang w:val="en-US" w:eastAsia="zh-CN" w:bidi="ar"/>
          <w14:textFill>
            <w14:solidFill>
              <w14:schemeClr w14:val="tx1"/>
            </w14:solidFill>
          </w14:textFill>
        </w:rPr>
        <w:t>.4</w:t>
      </w:r>
      <w:r>
        <w:rPr>
          <w:rFonts w:hint="default" w:ascii="Times New Roman" w:hAnsi="Times New Roman" w:eastAsia="方正仿宋_GBK" w:cs="Times New Roman"/>
          <w:color w:val="000000" w:themeColor="text1"/>
          <w:kern w:val="0"/>
          <w:sz w:val="32"/>
          <w:szCs w:val="32"/>
          <w:shd w:val="clear" w:color="auto" w:fill="FFFFFF"/>
          <w:lang w:bidi="ar"/>
          <w14:textFill>
            <w14:solidFill>
              <w14:schemeClr w14:val="tx1"/>
            </w14:solidFill>
          </w14:textFill>
        </w:rPr>
        <w:t>亿元，</w:t>
      </w:r>
      <w:r>
        <w:rPr>
          <w:rFonts w:hint="default" w:ascii="Times New Roman" w:hAnsi="Times New Roman" w:eastAsia="方正仿宋_GBK" w:cs="Times New Roman"/>
          <w:color w:val="000000" w:themeColor="text1"/>
          <w:kern w:val="0"/>
          <w:sz w:val="32"/>
          <w:szCs w:val="32"/>
          <w:shd w:val="clear" w:color="auto" w:fill="FFFFFF"/>
          <w:lang w:val="en-US" w:eastAsia="zh-CN" w:bidi="ar"/>
          <w14:textFill>
            <w14:solidFill>
              <w14:schemeClr w14:val="tx1"/>
            </w14:solidFill>
          </w14:textFill>
        </w:rPr>
        <w:t>助力</w:t>
      </w:r>
      <w:r>
        <w:rPr>
          <w:rFonts w:hint="default" w:ascii="Times New Roman" w:hAnsi="Times New Roman" w:eastAsia="方正仿宋_GBK" w:cs="Times New Roman"/>
          <w:color w:val="000000" w:themeColor="text1"/>
          <w:kern w:val="0"/>
          <w:sz w:val="32"/>
          <w:szCs w:val="32"/>
          <w:shd w:val="clear" w:color="auto" w:fill="FFFFFF"/>
          <w:lang w:bidi="ar"/>
          <w14:textFill>
            <w14:solidFill>
              <w14:schemeClr w14:val="tx1"/>
            </w14:solidFill>
          </w14:textFill>
        </w:rPr>
        <w:t>实施乡村建设项目200个</w:t>
      </w:r>
      <w:r>
        <w:rPr>
          <w:rFonts w:hint="default" w:ascii="Times New Roman" w:hAnsi="Times New Roman" w:eastAsia="方正仿宋_GBK" w:cs="Times New Roman"/>
          <w:color w:val="000000" w:themeColor="text1"/>
          <w:kern w:val="0"/>
          <w:sz w:val="32"/>
          <w:szCs w:val="32"/>
          <w:shd w:val="clear" w:color="auto" w:fill="FFFFFF"/>
          <w:lang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shd w:val="clear" w:color="auto" w:fill="FFFFFF"/>
          <w:lang w:val="en-US" w:eastAsia="zh-CN" w:bidi="ar"/>
          <w14:textFill>
            <w14:solidFill>
              <w14:schemeClr w14:val="tx1"/>
            </w14:solidFill>
          </w14:textFill>
        </w:rPr>
        <w:t>支持</w:t>
      </w:r>
      <w:r>
        <w:rPr>
          <w:rFonts w:hint="default" w:ascii="Times New Roman" w:hAnsi="Times New Roman" w:eastAsia="方正仿宋_GBK" w:cs="Times New Roman"/>
          <w:color w:val="000000" w:themeColor="text1"/>
          <w:kern w:val="0"/>
          <w:sz w:val="32"/>
          <w:szCs w:val="32"/>
          <w:shd w:val="clear" w:color="auto" w:fill="FFFFFF"/>
          <w:lang w:eastAsia="zh-CN" w:bidi="ar"/>
          <w14:textFill>
            <w14:solidFill>
              <w14:schemeClr w14:val="tx1"/>
            </w14:solidFill>
          </w14:textFill>
        </w:rPr>
        <w:t>市级乡村振兴重点帮扶乡镇鹤峰乡示范建设，</w:t>
      </w:r>
      <w:r>
        <w:rPr>
          <w:rFonts w:hint="default" w:ascii="Times New Roman" w:hAnsi="Times New Roman" w:eastAsia="方正仿宋_GBK" w:cs="Times New Roman"/>
          <w:color w:val="000000" w:themeColor="text1"/>
          <w:kern w:val="0"/>
          <w:sz w:val="32"/>
          <w:szCs w:val="32"/>
          <w:shd w:val="clear" w:color="auto" w:fill="FFFFFF"/>
          <w:lang w:val="en-US" w:eastAsia="zh-CN" w:bidi="ar"/>
          <w14:textFill>
            <w14:solidFill>
              <w14:schemeClr w14:val="tx1"/>
            </w14:solidFill>
          </w14:textFill>
        </w:rPr>
        <w:t>加大农村人居环境整治保障力度，</w:t>
      </w:r>
      <w:r>
        <w:rPr>
          <w:rFonts w:hint="default" w:ascii="Times New Roman" w:hAnsi="Times New Roman" w:eastAsia="方正仿宋_GBK" w:cs="Times New Roman"/>
          <w:color w:val="000000" w:themeColor="text1"/>
          <w:kern w:val="0"/>
          <w:sz w:val="32"/>
          <w:szCs w:val="32"/>
          <w:shd w:val="clear" w:color="auto" w:fill="FFFFFF"/>
          <w:lang w:bidi="ar"/>
          <w14:textFill>
            <w14:solidFill>
              <w14:schemeClr w14:val="tx1"/>
            </w14:solidFill>
          </w14:textFill>
        </w:rPr>
        <w:t>推进农业农村现代化</w:t>
      </w:r>
      <w:r>
        <w:rPr>
          <w:rFonts w:hint="default" w:ascii="Times New Roman" w:hAnsi="Times New Roman" w:eastAsia="方正仿宋_GBK" w:cs="Times New Roman"/>
          <w:color w:val="000000" w:themeColor="text1"/>
          <w:kern w:val="0"/>
          <w:sz w:val="32"/>
          <w:szCs w:val="32"/>
          <w:shd w:val="clear" w:color="auto" w:fill="FFFFFF"/>
          <w:lang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shd w:val="clear" w:color="auto" w:fill="FFFFFF"/>
          <w:lang w:bidi="ar"/>
          <w14:textFill>
            <w14:solidFill>
              <w14:schemeClr w14:val="tx1"/>
            </w14:solidFill>
          </w14:textFill>
        </w:rPr>
        <w:t>促进农村生活宜居宜业。</w:t>
      </w:r>
    </w:p>
    <w:p w14:paraId="5E3353CB">
      <w:pPr>
        <w:keepNext w:val="0"/>
        <w:keepLines w:val="0"/>
        <w:pageBreakBefore w:val="0"/>
        <w:widowControl/>
        <w:kinsoku/>
        <w:wordWrap/>
        <w:overflowPunct/>
        <w:topLinePunct w:val="0"/>
        <w:autoSpaceDE/>
        <w:autoSpaceDN/>
        <w:bidi w:val="0"/>
        <w:adjustRightInd w:val="0"/>
        <w:snapToGrid w:val="0"/>
        <w:spacing w:line="600" w:lineRule="exact"/>
        <w:ind w:firstLine="640" w:firstLineChars="0"/>
        <w:textAlignment w:val="auto"/>
        <w:rPr>
          <w:rFonts w:hint="default" w:ascii="Times New Roman" w:hAnsi="Times New Roman" w:eastAsia="方正仿宋_GBK" w:cs="Times New Roman"/>
          <w:color w:val="000000" w:themeColor="text1"/>
          <w:sz w:val="32"/>
          <w:szCs w:val="32"/>
          <w:shd w:val="clear"/>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二是着力保障</w:t>
      </w:r>
      <w:r>
        <w:rPr>
          <w:rFonts w:hint="default" w:ascii="Times New Roman" w:hAnsi="Times New Roman" w:eastAsia="方正黑体_GBK" w:cs="Times New Roman"/>
          <w:color w:val="000000" w:themeColor="text1"/>
          <w:sz w:val="32"/>
          <w:szCs w:val="32"/>
          <w:shd w:val="clear" w:color="auto" w:fill="auto"/>
          <w14:textFill>
            <w14:solidFill>
              <w14:schemeClr w14:val="tx1"/>
            </w14:solidFill>
          </w14:textFill>
        </w:rPr>
        <w:t>生态工业</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增效</w:t>
      </w:r>
      <w:r>
        <w:rPr>
          <w:rFonts w:hint="default" w:ascii="Times New Roman" w:hAnsi="Times New Roman" w:eastAsia="方正黑体_GBK" w:cs="Times New Roman"/>
          <w:color w:val="000000" w:themeColor="text1"/>
          <w:sz w:val="32"/>
          <w:szCs w:val="32"/>
          <w:shd w:val="clear"/>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lang w:val="en-US" w:eastAsia="zh-CN"/>
          <w14:textFill>
            <w14:solidFill>
              <w14:schemeClr w14:val="tx1"/>
            </w14:solidFill>
          </w14:textFill>
        </w:rPr>
        <w:t>安排资金</w:t>
      </w:r>
      <w:r>
        <w:rPr>
          <w:rFonts w:hint="default" w:eastAsia="方正仿宋_GBK" w:cs="Times New Roman"/>
          <w:color w:val="000000" w:themeColor="text1"/>
          <w:sz w:val="32"/>
          <w:szCs w:val="32"/>
          <w:shd w:val="clear"/>
          <w:lang w:val="en-US" w:eastAsia="zh-CN"/>
          <w14:textFill>
            <w14:solidFill>
              <w14:schemeClr w14:val="tx1"/>
            </w14:solidFill>
          </w14:textFill>
        </w:rPr>
        <w:t>2.5</w:t>
      </w:r>
      <w:r>
        <w:rPr>
          <w:rFonts w:hint="default" w:ascii="Times New Roman" w:hAnsi="Times New Roman" w:eastAsia="方正仿宋_GBK" w:cs="Times New Roman"/>
          <w:color w:val="000000" w:themeColor="text1"/>
          <w:sz w:val="32"/>
          <w:szCs w:val="32"/>
          <w:shd w:val="clear"/>
          <w:lang w:val="en-US" w:eastAsia="zh-CN"/>
          <w14:textFill>
            <w14:solidFill>
              <w14:schemeClr w14:val="tx1"/>
            </w14:solidFill>
          </w14:textFill>
        </w:rPr>
        <w:t>亿元，有序推进眼镜特色小镇建设，助力建成农产品加工产业园，培育壮大电子元件、服装鞋帽等特色产业；提速菜籽坝抽水蓄能电站、金凤山风电场扩建（望天坪）、高桥风电等重大项目进度，加快电网配套接入工程建设，助力产业集链成群，支持深化亩均效益综合评价、资源要素优化配置、工业项目</w:t>
      </w:r>
      <w:r>
        <w:rPr>
          <w:rFonts w:hint="eastAsia" w:eastAsia="方正仿宋_GBK" w:cs="Times New Roman"/>
          <w:color w:val="000000" w:themeColor="text1"/>
          <w:sz w:val="32"/>
          <w:szCs w:val="32"/>
          <w:shd w:val="clear"/>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lang w:val="en-US" w:eastAsia="zh-CN"/>
          <w14:textFill>
            <w14:solidFill>
              <w14:schemeClr w14:val="tx1"/>
            </w14:solidFill>
          </w14:textFill>
        </w:rPr>
        <w:t>标准地</w:t>
      </w:r>
      <w:r>
        <w:rPr>
          <w:rFonts w:hint="eastAsia" w:eastAsia="方正仿宋_GBK" w:cs="Times New Roman"/>
          <w:color w:val="000000" w:themeColor="text1"/>
          <w:sz w:val="32"/>
          <w:szCs w:val="32"/>
          <w:shd w:val="clear"/>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lang w:val="en-US" w:eastAsia="zh-CN"/>
          <w14:textFill>
            <w14:solidFill>
              <w14:schemeClr w14:val="tx1"/>
            </w14:solidFill>
          </w14:textFill>
        </w:rPr>
        <w:t>改革和实施园区基础设施配套项目提升工程，为打造更具支撑力、竞争力的生态工业体系提供财力保障。</w:t>
      </w:r>
    </w:p>
    <w:p w14:paraId="05F04C5E">
      <w:pPr>
        <w:pStyle w:val="13"/>
        <w:spacing w:beforeAutospacing="0" w:afterAutospacing="0" w:line="600" w:lineRule="exact"/>
        <w:ind w:firstLine="640" w:firstLineChars="200"/>
        <w:jc w:val="both"/>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三是大力保障文旅融合增效。</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安排资金</w:t>
      </w:r>
      <w:r>
        <w:rPr>
          <w:rFonts w:hint="default" w:eastAsia="方正仿宋_GBK" w:cs="Times New Roman"/>
          <w:b w:val="0"/>
          <w:bCs w:val="0"/>
          <w:color w:val="000000" w:themeColor="text1"/>
          <w:sz w:val="32"/>
          <w:szCs w:val="32"/>
          <w:lang w:val="en-US" w:eastAsia="zh-CN"/>
          <w14:textFill>
            <w14:solidFill>
              <w14:schemeClr w14:val="tx1"/>
            </w14:solidFill>
          </w14:textFill>
        </w:rPr>
        <w:t>1.3</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亿元，支持培育文化市场主体，文物和文化遗产保护利用。支持鼓励文艺创作，打造影视拍摄基地、编剧交易中心，助力推动建成文化强县，保障环草堂湖开发、白帝城•瞿塘峡5A景区扩容，支持三峡之巅步行道、观景台、休息区等基础设施建设，大力保障提速兴隆国家级旅游度假区创建。支持实施旅游服务质量提升行动，提升旅游服务品质。</w:t>
      </w:r>
      <w:r>
        <w:rPr>
          <w:rFonts w:hint="default" w:ascii="Times New Roman" w:hAnsi="Times New Roman" w:eastAsia="方正仿宋_GBK" w:cs="Times New Roman"/>
          <w:color w:val="000000" w:themeColor="text1"/>
          <w:spacing w:val="0"/>
          <w:sz w:val="32"/>
          <w:szCs w:val="32"/>
          <w:lang w:val="en-US" w:eastAsia="zh-CN" w:bidi="ar"/>
          <w14:textFill>
            <w14:solidFill>
              <w14:schemeClr w14:val="tx1"/>
            </w14:solidFill>
          </w14:textFill>
        </w:rPr>
        <w:t>支持</w:t>
      </w:r>
      <w:r>
        <w:rPr>
          <w:rFonts w:hint="default" w:ascii="Times New Roman" w:hAnsi="Times New Roman" w:eastAsia="方正仿宋_GBK" w:cs="Times New Roman"/>
          <w:color w:val="000000" w:themeColor="text1"/>
          <w:spacing w:val="0"/>
          <w:sz w:val="32"/>
          <w:szCs w:val="32"/>
          <w:lang w:bidi="ar"/>
          <w14:textFill>
            <w14:solidFill>
              <w14:schemeClr w14:val="tx1"/>
            </w14:solidFill>
          </w14:textFill>
        </w:rPr>
        <w:t>持续提升生态康养</w:t>
      </w:r>
      <w:r>
        <w:rPr>
          <w:rFonts w:hint="default" w:ascii="Times New Roman" w:hAnsi="Times New Roman" w:eastAsia="方正仿宋_GBK" w:cs="Times New Roman"/>
          <w:color w:val="000000" w:themeColor="text1"/>
          <w:spacing w:val="0"/>
          <w:sz w:val="32"/>
          <w:szCs w:val="32"/>
          <w:lang w:eastAsia="zh-CN" w:bidi="ar"/>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丰富</w:t>
      </w:r>
      <w:r>
        <w:rPr>
          <w:rFonts w:hint="eastAsia"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六张名片</w:t>
      </w:r>
      <w:r>
        <w:rPr>
          <w:rFonts w:hint="eastAsia"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旅游产品供给，推动建设一批旅游驿站、沿路沿河景观带，打造一批乡村旅游示范片。</w:t>
      </w:r>
    </w:p>
    <w:p w14:paraId="76257C7B">
      <w:pPr>
        <w:pStyle w:val="1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lang w:val="en-US" w:eastAsia="zh-CN" w:bidi="ar"/>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四是奋力保障现代服务业发展增效。</w:t>
      </w:r>
      <w:r>
        <w:rPr>
          <w:rFonts w:hint="default" w:ascii="Times New Roman" w:hAnsi="Times New Roman" w:eastAsia="方正仿宋_GBK" w:cs="Times New Roman"/>
          <w:b w:val="0"/>
          <w:bCs w:val="0"/>
          <w:color w:val="000000" w:themeColor="text1"/>
          <w:sz w:val="32"/>
          <w:szCs w:val="32"/>
          <w:lang w:val="en-US" w:eastAsia="zh-CN" w:bidi="ar"/>
          <w14:textFill>
            <w14:solidFill>
              <w14:schemeClr w14:val="tx1"/>
            </w14:solidFill>
          </w14:textFill>
        </w:rPr>
        <w:t>安排资金</w:t>
      </w:r>
      <w:r>
        <w:rPr>
          <w:rFonts w:hint="default" w:eastAsia="方正仿宋_GBK" w:cs="Times New Roman"/>
          <w:b w:val="0"/>
          <w:bCs w:val="0"/>
          <w:color w:val="000000" w:themeColor="text1"/>
          <w:sz w:val="32"/>
          <w:szCs w:val="32"/>
          <w:lang w:val="en-US" w:eastAsia="zh-CN" w:bidi="ar"/>
          <w14:textFill>
            <w14:solidFill>
              <w14:schemeClr w14:val="tx1"/>
            </w14:solidFill>
          </w14:textFill>
        </w:rPr>
        <w:t>2.2</w:t>
      </w:r>
      <w:r>
        <w:rPr>
          <w:rFonts w:hint="default" w:ascii="Times New Roman" w:hAnsi="Times New Roman" w:eastAsia="方正仿宋_GBK" w:cs="Times New Roman"/>
          <w:b w:val="0"/>
          <w:bCs w:val="0"/>
          <w:color w:val="000000" w:themeColor="text1"/>
          <w:sz w:val="32"/>
          <w:szCs w:val="32"/>
          <w:lang w:val="en-US" w:eastAsia="zh-CN" w:bidi="ar"/>
          <w14:textFill>
            <w14:solidFill>
              <w14:schemeClr w14:val="tx1"/>
            </w14:solidFill>
          </w14:textFill>
        </w:rPr>
        <w:t>亿元，提速高铁生态城冷链物流中心、甘溪沟片区综合物流中心、白马物流园等重点项目建设，支持创成全国农村电商快递协同发展示范区、重庆市</w:t>
      </w:r>
      <w:r>
        <w:rPr>
          <w:rFonts w:hint="eastAsia" w:eastAsia="方正仿宋_GBK" w:cs="Times New Roman"/>
          <w:b w:val="0"/>
          <w:bCs w:val="0"/>
          <w:color w:val="000000" w:themeColor="text1"/>
          <w:sz w:val="32"/>
          <w:szCs w:val="32"/>
          <w:lang w:val="en-US" w:eastAsia="zh-CN" w:bidi="ar"/>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bidi="ar"/>
          <w14:textFill>
            <w14:solidFill>
              <w14:schemeClr w14:val="tx1"/>
            </w14:solidFill>
          </w14:textFill>
        </w:rPr>
        <w:t>邮运通</w:t>
      </w:r>
      <w:r>
        <w:rPr>
          <w:rFonts w:hint="eastAsia" w:eastAsia="方正仿宋_GBK" w:cs="Times New Roman"/>
          <w:b w:val="0"/>
          <w:bCs w:val="0"/>
          <w:color w:val="000000" w:themeColor="text1"/>
          <w:sz w:val="32"/>
          <w:szCs w:val="32"/>
          <w:lang w:val="en-US" w:eastAsia="zh-CN" w:bidi="ar"/>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bidi="ar"/>
          <w14:textFill>
            <w14:solidFill>
              <w14:schemeClr w14:val="tx1"/>
            </w14:solidFill>
          </w14:textFill>
        </w:rPr>
        <w:t>示范区县，助力推进消费品以旧换新，提振新能源汽车、家电家装、设备更新等大宗消费，激发市场消费活力。支持加大金融服务供给，加快对接</w:t>
      </w:r>
      <w:r>
        <w:rPr>
          <w:rFonts w:hint="eastAsia" w:eastAsia="方正仿宋_GBK" w:cs="Times New Roman"/>
          <w:b w:val="0"/>
          <w:bCs w:val="0"/>
          <w:color w:val="000000" w:themeColor="text1"/>
          <w:sz w:val="32"/>
          <w:szCs w:val="32"/>
          <w:lang w:val="en-US" w:eastAsia="zh-CN" w:bidi="ar"/>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bidi="ar"/>
          <w14:textFill>
            <w14:solidFill>
              <w14:schemeClr w14:val="tx1"/>
            </w14:solidFill>
          </w14:textFill>
        </w:rPr>
        <w:t>科技金融、绿色金融、普惠金融、养老金融、数字金融</w:t>
      </w:r>
      <w:r>
        <w:rPr>
          <w:rFonts w:hint="eastAsia" w:eastAsia="方正仿宋_GBK" w:cs="Times New Roman"/>
          <w:b w:val="0"/>
          <w:bCs w:val="0"/>
          <w:color w:val="000000" w:themeColor="text1"/>
          <w:sz w:val="32"/>
          <w:szCs w:val="32"/>
          <w:lang w:val="en-US" w:eastAsia="zh-CN" w:bidi="ar"/>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bidi="ar"/>
          <w14:textFill>
            <w14:solidFill>
              <w14:schemeClr w14:val="tx1"/>
            </w14:solidFill>
          </w14:textFill>
        </w:rPr>
        <w:t>五篇大文章，落实好中央财政支持普惠金融示范区建设。</w:t>
      </w:r>
    </w:p>
    <w:p w14:paraId="3F3037CC">
      <w:pPr>
        <w:pStyle w:val="1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lang w:val="en-US" w:eastAsia="zh-CN" w:bidi="ar"/>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lang w:val="en-US" w:eastAsia="zh-CN" w:bidi="ar"/>
          <w14:textFill>
            <w14:solidFill>
              <w14:schemeClr w14:val="tx1"/>
            </w14:solidFill>
          </w14:textFill>
        </w:rPr>
        <w:t>五是极力保障城市品质提升</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增效</w:t>
      </w:r>
      <w:r>
        <w:rPr>
          <w:rFonts w:hint="default" w:ascii="Times New Roman" w:hAnsi="Times New Roman" w:eastAsia="方正黑体_GBK" w:cs="Times New Roman"/>
          <w:b w:val="0"/>
          <w:bCs w:val="0"/>
          <w:color w:val="000000" w:themeColor="text1"/>
          <w:sz w:val="32"/>
          <w:szCs w:val="32"/>
          <w:lang w:val="en-US" w:eastAsia="zh-CN" w:bidi="ar"/>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bidi="ar"/>
          <w14:textFill>
            <w14:solidFill>
              <w14:schemeClr w14:val="tx1"/>
            </w14:solidFill>
          </w14:textFill>
        </w:rPr>
        <w:t>安排资金</w:t>
      </w:r>
      <w:r>
        <w:rPr>
          <w:rFonts w:hint="eastAsia" w:eastAsia="方正仿宋_GBK" w:cs="Times New Roman"/>
          <w:b w:val="0"/>
          <w:bCs w:val="0"/>
          <w:color w:val="000000" w:themeColor="text1"/>
          <w:sz w:val="32"/>
          <w:szCs w:val="32"/>
          <w:lang w:val="en-US" w:eastAsia="zh-CN" w:bidi="ar"/>
          <w14:textFill>
            <w14:solidFill>
              <w14:schemeClr w14:val="tx1"/>
            </w14:solidFill>
          </w14:textFill>
        </w:rPr>
        <w:t>2</w:t>
      </w:r>
      <w:r>
        <w:rPr>
          <w:rFonts w:hint="default" w:eastAsia="方正仿宋_GBK" w:cs="Times New Roman"/>
          <w:b w:val="0"/>
          <w:bCs w:val="0"/>
          <w:color w:val="000000" w:themeColor="text1"/>
          <w:sz w:val="32"/>
          <w:szCs w:val="32"/>
          <w:lang w:val="en-US" w:eastAsia="zh-CN" w:bidi="ar"/>
          <w14:textFill>
            <w14:solidFill>
              <w14:schemeClr w14:val="tx1"/>
            </w14:solidFill>
          </w14:textFill>
        </w:rPr>
        <w:t>.4</w:t>
      </w:r>
      <w:r>
        <w:rPr>
          <w:rFonts w:hint="default" w:ascii="Times New Roman" w:hAnsi="Times New Roman" w:eastAsia="方正仿宋_GBK" w:cs="Times New Roman"/>
          <w:b w:val="0"/>
          <w:bCs w:val="0"/>
          <w:color w:val="000000" w:themeColor="text1"/>
          <w:sz w:val="32"/>
          <w:szCs w:val="32"/>
          <w:lang w:val="en-US" w:eastAsia="zh-CN" w:bidi="ar"/>
          <w14:textFill>
            <w14:solidFill>
              <w14:schemeClr w14:val="tx1"/>
            </w14:solidFill>
          </w14:textFill>
        </w:rPr>
        <w:t>亿元，支持实施新一轮国土空间规划，城市空间</w:t>
      </w:r>
      <w:r>
        <w:rPr>
          <w:rFonts w:hint="eastAsia" w:eastAsia="方正仿宋_GBK" w:cs="Times New Roman"/>
          <w:b w:val="0"/>
          <w:bCs w:val="0"/>
          <w:color w:val="000000" w:themeColor="text1"/>
          <w:sz w:val="32"/>
          <w:szCs w:val="32"/>
          <w:lang w:val="en-US" w:eastAsia="zh-CN" w:bidi="ar"/>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bidi="ar"/>
          <w14:textFill>
            <w14:solidFill>
              <w14:schemeClr w14:val="tx1"/>
            </w14:solidFill>
          </w14:textFill>
        </w:rPr>
        <w:t>中部疏解、东拓西移、两岸联动</w:t>
      </w:r>
      <w:r>
        <w:rPr>
          <w:rFonts w:hint="eastAsia" w:eastAsia="方正仿宋_GBK" w:cs="Times New Roman"/>
          <w:b w:val="0"/>
          <w:bCs w:val="0"/>
          <w:color w:val="000000" w:themeColor="text1"/>
          <w:sz w:val="32"/>
          <w:szCs w:val="32"/>
          <w:lang w:val="en-US" w:eastAsia="zh-CN" w:bidi="ar"/>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bidi="ar"/>
          <w14:textFill>
            <w14:solidFill>
              <w14:schemeClr w14:val="tx1"/>
            </w14:solidFill>
          </w14:textFill>
        </w:rPr>
        <w:t>，稳步铺开</w:t>
      </w:r>
      <w:r>
        <w:rPr>
          <w:rFonts w:hint="eastAsia" w:eastAsia="方正仿宋_GBK" w:cs="Times New Roman"/>
          <w:b w:val="0"/>
          <w:bCs w:val="0"/>
          <w:color w:val="000000" w:themeColor="text1"/>
          <w:sz w:val="32"/>
          <w:szCs w:val="32"/>
          <w:lang w:val="en-US" w:eastAsia="zh-CN" w:bidi="ar"/>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bidi="ar"/>
          <w14:textFill>
            <w14:solidFill>
              <w14:schemeClr w14:val="tx1"/>
            </w14:solidFill>
          </w14:textFill>
        </w:rPr>
        <w:t>一轴两翼多组团</w:t>
      </w:r>
      <w:r>
        <w:rPr>
          <w:rFonts w:hint="eastAsia" w:eastAsia="方正仿宋_GBK" w:cs="Times New Roman"/>
          <w:b w:val="0"/>
          <w:bCs w:val="0"/>
          <w:color w:val="000000" w:themeColor="text1"/>
          <w:sz w:val="32"/>
          <w:szCs w:val="32"/>
          <w:lang w:val="en-US" w:eastAsia="zh-CN" w:bidi="ar"/>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bidi="ar"/>
          <w14:textFill>
            <w14:solidFill>
              <w14:schemeClr w14:val="tx1"/>
            </w14:solidFill>
          </w14:textFill>
        </w:rPr>
        <w:t>城市布局，支持新（改）建西部新区、万胜路、夔州路等9条道路，支持保障老旧小区改造</w:t>
      </w:r>
      <w:r>
        <w:rPr>
          <w:rFonts w:hint="eastAsia" w:eastAsia="方正仿宋_GBK" w:cs="Times New Roman"/>
          <w:b w:val="0"/>
          <w:bCs w:val="0"/>
          <w:color w:val="000000" w:themeColor="text1"/>
          <w:sz w:val="32"/>
          <w:szCs w:val="32"/>
          <w:lang w:val="en-US" w:eastAsia="zh-CN" w:bidi="ar"/>
          <w14:textFill>
            <w14:solidFill>
              <w14:schemeClr w14:val="tx1"/>
            </w14:solidFill>
          </w14:textFill>
        </w:rPr>
        <w:t>、PPP项目建设</w:t>
      </w:r>
      <w:r>
        <w:rPr>
          <w:rFonts w:hint="default" w:ascii="Times New Roman" w:hAnsi="Times New Roman" w:eastAsia="方正仿宋_GBK" w:cs="Times New Roman"/>
          <w:b w:val="0"/>
          <w:bCs w:val="0"/>
          <w:color w:val="000000" w:themeColor="text1"/>
          <w:sz w:val="32"/>
          <w:szCs w:val="32"/>
          <w:lang w:val="en-US" w:eastAsia="zh-CN" w:bidi="ar"/>
          <w14:textFill>
            <w14:solidFill>
              <w14:schemeClr w14:val="tx1"/>
            </w14:solidFill>
          </w14:textFill>
        </w:rPr>
        <w:t>，持续加强保障城市精细管理</w:t>
      </w:r>
      <w:r>
        <w:rPr>
          <w:rFonts w:hint="eastAsia" w:eastAsia="方正仿宋_GBK" w:cs="Times New Roman"/>
          <w:b w:val="0"/>
          <w:bCs w:val="0"/>
          <w:color w:val="000000" w:themeColor="text1"/>
          <w:sz w:val="32"/>
          <w:szCs w:val="32"/>
          <w:lang w:val="en-US" w:eastAsia="zh-CN" w:bidi="ar"/>
          <w14:textFill>
            <w14:solidFill>
              <w14:schemeClr w14:val="tx1"/>
            </w14:solidFill>
          </w14:textFill>
        </w:rPr>
        <w:t>。支持</w:t>
      </w:r>
      <w:r>
        <w:rPr>
          <w:rFonts w:ascii="Times New Roman" w:hAnsi="Times New Roman" w:eastAsia="方正仿宋_GBK"/>
          <w:sz w:val="32"/>
          <w:szCs w:val="32"/>
        </w:rPr>
        <w:t>新增城区</w:t>
      </w:r>
      <w:r>
        <w:rPr>
          <w:rFonts w:hint="eastAsia" w:eastAsia="方正仿宋_GBK"/>
          <w:sz w:val="32"/>
          <w:szCs w:val="32"/>
          <w:lang w:val="en-US" w:eastAsia="zh-CN"/>
        </w:rPr>
        <w:t>和</w:t>
      </w:r>
      <w:r>
        <w:rPr>
          <w:rFonts w:ascii="Times New Roman" w:hAnsi="Times New Roman" w:eastAsia="方正仿宋_GBK"/>
          <w:sz w:val="32"/>
          <w:szCs w:val="32"/>
        </w:rPr>
        <w:t>集镇停车位、新建口袋公园，改造提升城区绿地、公厕，</w:t>
      </w:r>
      <w:r>
        <w:rPr>
          <w:rFonts w:hint="default" w:ascii="Times New Roman" w:hAnsi="Times New Roman" w:eastAsia="方正仿宋_GBK" w:cs="Times New Roman"/>
          <w:b w:val="0"/>
          <w:bCs w:val="0"/>
          <w:color w:val="000000" w:themeColor="text1"/>
          <w:sz w:val="32"/>
          <w:szCs w:val="32"/>
          <w:lang w:val="en-US" w:eastAsia="zh-CN" w:bidi="ar"/>
          <w14:textFill>
            <w14:solidFill>
              <w14:schemeClr w14:val="tx1"/>
            </w14:solidFill>
          </w14:textFill>
        </w:rPr>
        <w:t>不断完善城市功能配套，推进以人为核心的新型城镇化</w:t>
      </w:r>
      <w:r>
        <w:rPr>
          <w:rFonts w:hint="eastAsia" w:eastAsia="方正仿宋_GBK" w:cs="Times New Roman"/>
          <w:b w:val="0"/>
          <w:bCs w:val="0"/>
          <w:color w:val="000000" w:themeColor="text1"/>
          <w:sz w:val="32"/>
          <w:szCs w:val="32"/>
          <w:lang w:val="en-US" w:eastAsia="zh-CN" w:bidi="ar"/>
          <w14:textFill>
            <w14:solidFill>
              <w14:schemeClr w14:val="tx1"/>
            </w14:solidFill>
          </w14:textFill>
        </w:rPr>
        <w:t>，</w:t>
      </w:r>
      <w:r>
        <w:rPr>
          <w:rFonts w:ascii="Times New Roman" w:hAnsi="Times New Roman" w:eastAsia="方正仿宋_GBK"/>
          <w:sz w:val="32"/>
          <w:szCs w:val="32"/>
        </w:rPr>
        <w:t>让居民足不出</w:t>
      </w:r>
      <w:r>
        <w:rPr>
          <w:rFonts w:hint="eastAsia" w:ascii="Times New Roman" w:hAnsi="Times New Roman" w:eastAsia="方正仿宋_GBK"/>
          <w:sz w:val="32"/>
          <w:szCs w:val="32"/>
        </w:rPr>
        <w:t>“</w:t>
      </w:r>
      <w:r>
        <w:rPr>
          <w:rFonts w:ascii="Times New Roman" w:hAnsi="Times New Roman" w:eastAsia="方正仿宋_GBK"/>
          <w:sz w:val="32"/>
          <w:szCs w:val="32"/>
        </w:rPr>
        <w:t>圈</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w:t>
      </w:r>
      <w:r>
        <w:rPr>
          <w:rFonts w:ascii="Times New Roman" w:hAnsi="Times New Roman" w:eastAsia="方正仿宋_GBK"/>
          <w:sz w:val="32"/>
          <w:szCs w:val="32"/>
        </w:rPr>
        <w:t>近</w:t>
      </w:r>
      <w:r>
        <w:rPr>
          <w:rFonts w:hint="eastAsia" w:ascii="Times New Roman" w:hAnsi="Times New Roman" w:eastAsia="方正仿宋_GBK"/>
          <w:sz w:val="32"/>
          <w:szCs w:val="32"/>
        </w:rPr>
        <w:t>”</w:t>
      </w:r>
      <w:r>
        <w:rPr>
          <w:rFonts w:ascii="Times New Roman" w:hAnsi="Times New Roman" w:eastAsia="方正仿宋_GBK"/>
          <w:sz w:val="32"/>
          <w:szCs w:val="32"/>
        </w:rPr>
        <w:t>享便利生活。</w:t>
      </w:r>
    </w:p>
    <w:p w14:paraId="6338E371">
      <w:pPr>
        <w:pStyle w:val="1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lang w:val="en-US" w:eastAsia="zh-CN" w:bidi="ar"/>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lang w:val="en-US" w:eastAsia="zh-CN" w:bidi="ar"/>
          <w14:textFill>
            <w14:solidFill>
              <w14:schemeClr w14:val="tx1"/>
            </w14:solidFill>
          </w14:textFill>
        </w:rPr>
        <w:t>六是有力保障生态文明建设</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增效</w:t>
      </w:r>
      <w:r>
        <w:rPr>
          <w:rFonts w:hint="default" w:ascii="Times New Roman" w:hAnsi="Times New Roman" w:eastAsia="方正仿宋_GBK" w:cs="Times New Roman"/>
          <w:b w:val="0"/>
          <w:bCs w:val="0"/>
          <w:color w:val="000000" w:themeColor="text1"/>
          <w:sz w:val="32"/>
          <w:szCs w:val="32"/>
          <w:lang w:val="en-US" w:eastAsia="zh-CN" w:bidi="ar"/>
          <w14:textFill>
            <w14:solidFill>
              <w14:schemeClr w14:val="tx1"/>
            </w14:solidFill>
          </w14:textFill>
        </w:rPr>
        <w:t>。安排资金</w:t>
      </w:r>
      <w:r>
        <w:rPr>
          <w:rFonts w:hint="default" w:eastAsia="方正仿宋_GBK" w:cs="Times New Roman"/>
          <w:b w:val="0"/>
          <w:bCs w:val="0"/>
          <w:color w:val="000000" w:themeColor="text1"/>
          <w:sz w:val="32"/>
          <w:szCs w:val="32"/>
          <w:lang w:val="en-US" w:eastAsia="zh-CN" w:bidi="ar"/>
          <w14:textFill>
            <w14:solidFill>
              <w14:schemeClr w14:val="tx1"/>
            </w14:solidFill>
          </w14:textFill>
        </w:rPr>
        <w:t>1.7</w:t>
      </w:r>
      <w:r>
        <w:rPr>
          <w:rFonts w:hint="default" w:ascii="Times New Roman" w:hAnsi="Times New Roman" w:eastAsia="方正仿宋_GBK" w:cs="Times New Roman"/>
          <w:b w:val="0"/>
          <w:bCs w:val="0"/>
          <w:color w:val="000000" w:themeColor="text1"/>
          <w:sz w:val="32"/>
          <w:szCs w:val="32"/>
          <w:lang w:val="en-US" w:eastAsia="zh-CN" w:bidi="ar"/>
          <w14:textFill>
            <w14:solidFill>
              <w14:schemeClr w14:val="tx1"/>
            </w14:solidFill>
          </w14:textFill>
        </w:rPr>
        <w:t>亿元，支持打好污染防治攻坚战，生态修复工作，推进落实河长制、林长制，健全长江</w:t>
      </w:r>
      <w:r>
        <w:rPr>
          <w:rFonts w:hint="eastAsia" w:eastAsia="方正仿宋_GBK" w:cs="Times New Roman"/>
          <w:b w:val="0"/>
          <w:bCs w:val="0"/>
          <w:color w:val="000000" w:themeColor="text1"/>
          <w:sz w:val="32"/>
          <w:szCs w:val="32"/>
          <w:lang w:val="en-US" w:eastAsia="zh-CN" w:bidi="ar"/>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bidi="ar"/>
          <w14:textFill>
            <w14:solidFill>
              <w14:schemeClr w14:val="tx1"/>
            </w14:solidFill>
          </w14:textFill>
        </w:rPr>
        <w:t>十年禁渔</w:t>
      </w:r>
      <w:r>
        <w:rPr>
          <w:rFonts w:hint="eastAsia" w:eastAsia="方正仿宋_GBK" w:cs="Times New Roman"/>
          <w:b w:val="0"/>
          <w:bCs w:val="0"/>
          <w:color w:val="000000" w:themeColor="text1"/>
          <w:sz w:val="32"/>
          <w:szCs w:val="32"/>
          <w:lang w:val="en-US" w:eastAsia="zh-CN" w:bidi="ar"/>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bidi="ar"/>
          <w14:textFill>
            <w14:solidFill>
              <w14:schemeClr w14:val="tx1"/>
            </w14:solidFill>
          </w14:textFill>
        </w:rPr>
        <w:t>长效机制，支持实施山水林田湖草沙一体化保护和修复工程，加快长江生态廊道建设，开展濒危野生动植物保护工程、渝东北岭谷区生态修复保护工程，支持建设</w:t>
      </w:r>
      <w:r>
        <w:rPr>
          <w:rFonts w:ascii="Times New Roman" w:hAnsi="Times New Roman" w:eastAsia="方正仿宋_GBK"/>
          <w:color w:val="auto"/>
          <w:sz w:val="32"/>
          <w:szCs w:val="32"/>
        </w:rPr>
        <w:t>县级</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无废城市细胞</w:t>
      </w:r>
      <w:r>
        <w:rPr>
          <w:rFonts w:hint="eastAsia" w:ascii="Times New Roman" w:hAnsi="Times New Roman" w:eastAsia="方正仿宋_GBK"/>
          <w:color w:val="auto"/>
          <w:sz w:val="32"/>
          <w:szCs w:val="32"/>
        </w:rPr>
        <w:t>”2</w:t>
      </w:r>
      <w:r>
        <w:rPr>
          <w:rFonts w:ascii="Times New Roman" w:hAnsi="Times New Roman" w:eastAsia="方正仿宋_GBK"/>
          <w:color w:val="auto"/>
          <w:sz w:val="32"/>
          <w:szCs w:val="32"/>
        </w:rPr>
        <w:t>0个</w:t>
      </w:r>
      <w:r>
        <w:rPr>
          <w:rFonts w:hint="default" w:ascii="Times New Roman" w:hAnsi="Times New Roman" w:eastAsia="方正仿宋_GBK" w:cs="Times New Roman"/>
          <w:b w:val="0"/>
          <w:bCs w:val="0"/>
          <w:color w:val="000000" w:themeColor="text1"/>
          <w:sz w:val="32"/>
          <w:szCs w:val="32"/>
          <w:lang w:val="en-US" w:eastAsia="zh-CN" w:bidi="ar"/>
          <w14:textFill>
            <w14:solidFill>
              <w14:schemeClr w14:val="tx1"/>
            </w14:solidFill>
          </w14:textFill>
        </w:rPr>
        <w:t>，支持本地碳市场培育，推动碳排放权、用水权等环境权益交易，完善重要流域横向生态保护补偿机制，让更多绿水青山转化为金山银山。</w:t>
      </w:r>
    </w:p>
    <w:p w14:paraId="22AD8B86">
      <w:pPr>
        <w:pStyle w:val="1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lang w:val="en-US" w:eastAsia="zh-CN" w:bidi="ar"/>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lang w:val="en-US" w:eastAsia="zh-CN" w:bidi="ar"/>
          <w14:textFill>
            <w14:solidFill>
              <w14:schemeClr w14:val="tx1"/>
            </w14:solidFill>
          </w14:textFill>
        </w:rPr>
        <w:t>七是合力保障改革开放创新</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增效</w:t>
      </w:r>
      <w:r>
        <w:rPr>
          <w:rFonts w:hint="default" w:ascii="Times New Roman" w:hAnsi="Times New Roman" w:eastAsia="方正黑体_GBK" w:cs="Times New Roman"/>
          <w:b w:val="0"/>
          <w:bCs w:val="0"/>
          <w:color w:val="000000" w:themeColor="text1"/>
          <w:sz w:val="32"/>
          <w:szCs w:val="32"/>
          <w:lang w:val="en-US" w:eastAsia="zh-CN" w:bidi="ar"/>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bidi="ar"/>
          <w14:textFill>
            <w14:solidFill>
              <w14:schemeClr w14:val="tx1"/>
            </w14:solidFill>
          </w14:textFill>
        </w:rPr>
        <w:t>推进财税体制改革，强化零基预算改革，统一预算分配权，加强公共服务绩效管理，健全集中财力办大事机制，完善乡镇财政管理体制，深化税收征管改革，提高财政资金效益和政策效能，支持国资国企改革，深入推动国企改革提效增能行动和</w:t>
      </w:r>
      <w:r>
        <w:rPr>
          <w:rFonts w:hint="eastAsia" w:eastAsia="方正仿宋_GBK" w:cs="Times New Roman"/>
          <w:b w:val="0"/>
          <w:bCs w:val="0"/>
          <w:color w:val="000000" w:themeColor="text1"/>
          <w:sz w:val="32"/>
          <w:szCs w:val="32"/>
          <w:lang w:val="en-US" w:eastAsia="zh-CN" w:bidi="ar"/>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bidi="ar"/>
          <w14:textFill>
            <w14:solidFill>
              <w14:schemeClr w14:val="tx1"/>
            </w14:solidFill>
          </w14:textFill>
        </w:rPr>
        <w:t>三改一加强</w:t>
      </w:r>
      <w:r>
        <w:rPr>
          <w:rFonts w:hint="eastAsia" w:eastAsia="方正仿宋_GBK" w:cs="Times New Roman"/>
          <w:b w:val="0"/>
          <w:bCs w:val="0"/>
          <w:color w:val="000000" w:themeColor="text1"/>
          <w:sz w:val="32"/>
          <w:szCs w:val="32"/>
          <w:lang w:val="en-US" w:eastAsia="zh-CN" w:bidi="ar"/>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bidi="ar"/>
          <w14:textFill>
            <w14:solidFill>
              <w14:schemeClr w14:val="tx1"/>
            </w14:solidFill>
          </w14:textFill>
        </w:rPr>
        <w:t>专项行动，</w:t>
      </w:r>
      <w:r>
        <w:rPr>
          <w:rFonts w:hint="default" w:eastAsia="方正仿宋_GBK" w:cs="Times New Roman"/>
          <w:b w:val="0"/>
          <w:bCs w:val="0"/>
          <w:color w:val="000000" w:themeColor="text1"/>
          <w:sz w:val="32"/>
          <w:szCs w:val="32"/>
          <w:lang w:val="en-US" w:eastAsia="zh-CN" w:bidi="ar"/>
          <w14:textFill>
            <w14:solidFill>
              <w14:schemeClr w14:val="tx1"/>
            </w14:solidFill>
          </w14:textFill>
        </w:rPr>
        <w:t>安排资金0.5亿元，</w:t>
      </w:r>
      <w:r>
        <w:rPr>
          <w:rFonts w:hint="default" w:ascii="Times New Roman" w:hAnsi="Times New Roman" w:eastAsia="方正仿宋_GBK" w:cs="Times New Roman"/>
          <w:b w:val="0"/>
          <w:bCs w:val="0"/>
          <w:color w:val="000000" w:themeColor="text1"/>
          <w:sz w:val="32"/>
          <w:szCs w:val="32"/>
          <w:lang w:val="en-US" w:eastAsia="zh-CN" w:bidi="ar"/>
          <w14:textFill>
            <w14:solidFill>
              <w14:schemeClr w14:val="tx1"/>
            </w14:solidFill>
          </w14:textFill>
        </w:rPr>
        <w:t>支持数字重庆建设，做强大数据产业园，支持加快建设战略性物资储备基地、产业备份基地，助力长江经济带高质量发展和融入成渝地区双城经济圈建设。</w:t>
      </w:r>
    </w:p>
    <w:p w14:paraId="3C80D2E4">
      <w:pPr>
        <w:pStyle w:val="1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lang w:val="en-US" w:eastAsia="zh-CN" w:bidi="ar"/>
          <w14:textFill>
            <w14:solidFill>
              <w14:schemeClr w14:val="tx1"/>
            </w14:solidFill>
          </w14:textFill>
        </w:rPr>
        <w:t>八是全力保障和改善民生</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增效</w:t>
      </w:r>
      <w:r>
        <w:rPr>
          <w:rFonts w:hint="default" w:ascii="Times New Roman" w:hAnsi="Times New Roman" w:eastAsia="方正黑体_GBK" w:cs="Times New Roman"/>
          <w:b w:val="0"/>
          <w:bCs w:val="0"/>
          <w:color w:val="000000" w:themeColor="text1"/>
          <w:sz w:val="32"/>
          <w:szCs w:val="32"/>
          <w:lang w:val="en-US" w:eastAsia="zh-CN" w:bidi="ar"/>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bidi="ar"/>
          <w14:textFill>
            <w14:solidFill>
              <w14:schemeClr w14:val="tx1"/>
            </w14:solidFill>
          </w14:textFill>
        </w:rPr>
        <w:t>安排资金</w:t>
      </w:r>
      <w:r>
        <w:rPr>
          <w:rFonts w:hint="default" w:eastAsia="方正仿宋_GBK" w:cs="Times New Roman"/>
          <w:b w:val="0"/>
          <w:bCs w:val="0"/>
          <w:color w:val="000000" w:themeColor="text1"/>
          <w:sz w:val="32"/>
          <w:szCs w:val="32"/>
          <w:lang w:val="en-US" w:eastAsia="zh-CN" w:bidi="ar"/>
          <w14:textFill>
            <w14:solidFill>
              <w14:schemeClr w14:val="tx1"/>
            </w14:solidFill>
          </w14:textFill>
        </w:rPr>
        <w:t>13.6</w:t>
      </w:r>
      <w:r>
        <w:rPr>
          <w:rFonts w:hint="default" w:ascii="Times New Roman" w:hAnsi="Times New Roman" w:eastAsia="方正仿宋_GBK" w:cs="Times New Roman"/>
          <w:b w:val="0"/>
          <w:bCs w:val="0"/>
          <w:color w:val="000000" w:themeColor="text1"/>
          <w:sz w:val="32"/>
          <w:szCs w:val="32"/>
          <w:lang w:val="en-US" w:eastAsia="zh-CN" w:bidi="ar"/>
          <w14:textFill>
            <w14:solidFill>
              <w14:schemeClr w14:val="tx1"/>
            </w14:solidFill>
          </w14:textFill>
        </w:rPr>
        <w:t>亿元</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支持就业和社保工作，保障就业优先政策，稳步提高基本养老保险、医疗保险参保率，健全退役军人服务保障体系，促进群众就业增收和稳步提升社会保障水平。安排资金</w:t>
      </w:r>
      <w:r>
        <w:rPr>
          <w:rFonts w:hint="default" w:eastAsia="方正仿宋_GBK" w:cs="Times New Roman"/>
          <w:b w:val="0"/>
          <w:bCs w:val="0"/>
          <w:color w:val="000000" w:themeColor="text1"/>
          <w:sz w:val="32"/>
          <w:szCs w:val="32"/>
          <w:lang w:val="en-US" w:eastAsia="zh-CN"/>
          <w14:textFill>
            <w14:solidFill>
              <w14:schemeClr w14:val="tx1"/>
            </w14:solidFill>
          </w14:textFill>
        </w:rPr>
        <w:t>17.8</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亿元支持教育事业发展，积极创建国家学前教育普及普惠县和义务教育优质均衡发展示范县，发展更加优质公平的教育。安排资金</w:t>
      </w:r>
      <w:r>
        <w:rPr>
          <w:rFonts w:hint="default" w:eastAsia="方正仿宋_GBK" w:cs="Times New Roman"/>
          <w:b w:val="0"/>
          <w:bCs w:val="0"/>
          <w:color w:val="000000" w:themeColor="text1"/>
          <w:sz w:val="32"/>
          <w:szCs w:val="32"/>
          <w:lang w:val="en-US" w:eastAsia="zh-CN"/>
          <w14:textFill>
            <w14:solidFill>
              <w14:schemeClr w14:val="tx1"/>
            </w14:solidFill>
          </w14:textFill>
        </w:rPr>
        <w:t>5.5</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亿元支持卫生健康事业发展，推进</w:t>
      </w:r>
      <w:r>
        <w:rPr>
          <w:rFonts w:hint="eastAsia"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三医</w:t>
      </w:r>
      <w:r>
        <w:rPr>
          <w:rFonts w:hint="eastAsia"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协同发展和治理，落实国家医疗保障待遇清单制度，实现定点医疗机构DRG付费全覆盖，深入实施</w:t>
      </w:r>
      <w:r>
        <w:rPr>
          <w:rFonts w:hint="eastAsia"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医疗质量提优</w:t>
      </w:r>
      <w:r>
        <w:rPr>
          <w:rFonts w:hint="eastAsia"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工程建设。</w:t>
      </w:r>
    </w:p>
    <w:p w14:paraId="00181962">
      <w:pPr>
        <w:pStyle w:val="1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九是聚力保障统筹发展和安全增效。</w:t>
      </w:r>
      <w:r>
        <w:rPr>
          <w:rFonts w:hint="default"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t>安排资金</w:t>
      </w:r>
      <w:r>
        <w:rPr>
          <w:rFonts w:hint="default" w:eastAsia="方正仿宋_GBK" w:cs="Times New Roman"/>
          <w:b w:val="0"/>
          <w:bCs w:val="0"/>
          <w:color w:val="000000" w:themeColor="text1"/>
          <w:kern w:val="0"/>
          <w:sz w:val="32"/>
          <w:szCs w:val="32"/>
          <w:lang w:val="en-US" w:eastAsia="zh-CN"/>
          <w14:textFill>
            <w14:solidFill>
              <w14:schemeClr w14:val="tx1"/>
            </w14:solidFill>
          </w14:textFill>
        </w:rPr>
        <w:t>3.1</w:t>
      </w:r>
      <w:r>
        <w:rPr>
          <w:rFonts w:hint="default"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t>亿元，保障社会治安、社会治理、公共安全、金融安全、网络安全等工作，支持三峡库区危岩地灾应急抢险救援专项预案和行业部门应急预案，完成三峡库区过往船舶临时疏散转移基地（水上指挥中心）前期工作，全面提升危岩地灾专业防治能力，夯实公共安全基础，支持矛盾风险、维护社会稳定专项治理，实施信访矛盾全链条法治化治理改革，全力推进社会治理创新。</w:t>
      </w:r>
    </w:p>
    <w:p w14:paraId="390842CF">
      <w:pPr>
        <w:autoSpaceDE/>
        <w:autoSpaceDN/>
        <w:adjustRightInd w:val="0"/>
        <w:snapToGrid w:val="0"/>
        <w:spacing w:line="600" w:lineRule="exact"/>
        <w:ind w:firstLine="640" w:firstLineChars="200"/>
        <w:jc w:val="both"/>
        <w:rPr>
          <w:rFonts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四</w:t>
      </w:r>
      <w:r>
        <w:rPr>
          <w:rFonts w:hint="default" w:ascii="Times New Roman" w:hAnsi="Times New Roman" w:eastAsia="方正楷体_GBK" w:cs="Times New Roman"/>
          <w:color w:val="000000" w:themeColor="text1"/>
          <w:sz w:val="32"/>
          <w:szCs w:val="32"/>
          <w14:textFill>
            <w14:solidFill>
              <w14:schemeClr w14:val="tx1"/>
            </w14:solidFill>
          </w14:textFill>
        </w:rPr>
        <w:t>）202</w:t>
      </w: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楷体_GBK" w:cs="Times New Roman"/>
          <w:color w:val="000000" w:themeColor="text1"/>
          <w:sz w:val="32"/>
          <w:szCs w:val="32"/>
          <w14:textFill>
            <w14:solidFill>
              <w14:schemeClr w14:val="tx1"/>
            </w14:solidFill>
          </w14:textFill>
        </w:rPr>
        <w:t>年财政</w:t>
      </w: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管理改革工作</w:t>
      </w:r>
      <w:r>
        <w:rPr>
          <w:rFonts w:hint="default" w:ascii="Times New Roman" w:hAnsi="Times New Roman" w:eastAsia="方正楷体_GBK" w:cs="Times New Roman"/>
          <w:color w:val="000000" w:themeColor="text1"/>
          <w:sz w:val="32"/>
          <w:szCs w:val="32"/>
          <w14:textFill>
            <w14:solidFill>
              <w14:schemeClr w14:val="tx1"/>
            </w14:solidFill>
          </w14:textFill>
        </w:rPr>
        <w:t>。</w:t>
      </w:r>
    </w:p>
    <w:p w14:paraId="07D1973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一是厚植财源基础，培育壮大综合实力。</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强化收入征管，分析研判全年收入形势，依法依规组织税收收入，积极稳妥组织非税收入，制定2025年一般公共预算收入增长6%目标。大力向上争取，认真梳理，精准发力向上争取。抢抓政策机遇，全面落实国家一揽子增量政策，把握国家将一次性增加较大规模债务限额置换地方政府存量隐性债务的机遇，积极争取置换债券额度，缓解偿债压力。找准2025年超长期特别国债投向，争取资金和政策支持。加快提升国有资产资源管理和利用水平，促进国有资产资源保值增值，最终实现</w:t>
      </w:r>
      <w:r>
        <w:rPr>
          <w:rFonts w:hint="eastAsia"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盘活变现</w:t>
      </w:r>
      <w:r>
        <w:rPr>
          <w:rFonts w:hint="eastAsia"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p>
    <w:p w14:paraId="7CFAD46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二是优化支出结构，发挥资金使用效益。</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大力优化支出结构、强化精准投放，更加注重惠民生、促消费、增后劲。坚持</w:t>
      </w:r>
      <w:r>
        <w:rPr>
          <w:rFonts w:hint="eastAsia"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三保</w:t>
      </w:r>
      <w:r>
        <w:rPr>
          <w:rFonts w:hint="eastAsia"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优先，把</w:t>
      </w:r>
      <w:r>
        <w:rPr>
          <w:rFonts w:hint="eastAsia"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三保</w:t>
      </w:r>
      <w:r>
        <w:rPr>
          <w:rFonts w:hint="eastAsia"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工作摆在优先位置，强化民生保障，兜牢社会保障底线，保障机关事业单位退休金及时足额发放。兜牢稳就业底线，兑现灵活就业社会保险补贴和公益性岗位补贴，加强对就业困难人员帮扶。支持教育事业发展，稳步推进教育事业向前发展。加大基本公共卫生服务投入力度，支持基层医疗卫生机构基本公共卫生服务能力提升。促进消费扩容提质，全面落实好国家消费品以旧换新政策。着力提高人居环境、提升城市品质，切实增强人民群众获得感、幸福感、安全感。</w:t>
      </w:r>
    </w:p>
    <w:p w14:paraId="41BD9BA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三是统筹发展安全，防范化解财政风险。</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防范化解政府债务风险，严格落实一揽子化债方案，持续加大资产盘活力度，探索盘活变现工作。通过争取再融资债券等方式，竭尽全力统筹各类资金资产资源化解政府债务风险，确保政府债务本息全部按时足额偿还，不发生政府违约事件。始终把</w:t>
      </w:r>
      <w:r>
        <w:rPr>
          <w:rFonts w:hint="eastAsia"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三保</w:t>
      </w:r>
      <w:r>
        <w:rPr>
          <w:rFonts w:hint="eastAsia"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支出作为财政支出的优先选项和</w:t>
      </w:r>
      <w:r>
        <w:rPr>
          <w:rFonts w:hint="eastAsia"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铁律</w:t>
      </w:r>
      <w:r>
        <w:rPr>
          <w:rFonts w:hint="eastAsia"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构建财政运行风险监测机制。深度融合监督资源，加强与纪检、审计监督协调联动机制，提升财会监督威慑力，持续开展财会监督检查，对发现的重大问题线索进行移交。组织部门财会人员开展能力提升培训班，将廉政教育作为培训内容之一。</w:t>
      </w:r>
    </w:p>
    <w:p w14:paraId="4279B9D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四是深化财税改革，提升财政管理效能。</w:t>
      </w:r>
      <w:r>
        <w:rPr>
          <w:rFonts w:hint="default" w:ascii="Times New Roman" w:hAnsi="Times New Roman" w:eastAsia="方正仿宋_GBK" w:cs="Times New Roman"/>
          <w:b w:val="0"/>
          <w:bCs w:val="0"/>
          <w:color w:val="000000" w:themeColor="text1"/>
          <w:kern w:val="2"/>
          <w:sz w:val="32"/>
          <w:szCs w:val="20"/>
          <w:lang w:val="en-US" w:eastAsia="zh-CN" w:bidi="ar"/>
          <w14:textFill>
            <w14:solidFill>
              <w14:schemeClr w14:val="tx1"/>
            </w14:solidFill>
          </w14:textFill>
        </w:rPr>
        <w:t>推动集中财力办大事改革，</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制定年度大事要事保障清单，</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进一步提升财政保障能力。推动绩效管理改革，将预算绩效管理工作继续纳入县对乡镇（街道）和部门的考核，积极推动绩效评价结果与预算安排挂钩机制，提升财政资金使用效益。深化乡镇财政管理体制改革，及时兑现乡镇体制超收补助，充分调动乡镇发展经济和协税护税的积极性。推动数字财政信息化改革，深化财政信息系统一体化整合建设，保持财政业务数据纵横贯通</w:t>
      </w:r>
      <w:r>
        <w:rPr>
          <w:rFonts w:hint="eastAsia"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做好税制改革，全面承接水资源税等政策授权，更好发挥税收调节作用。实施政府采购一件事服务，减少数据填报、精简操作流程、压缩办理环节，实现政府采购监管水平和服务效能</w:t>
      </w:r>
      <w:r>
        <w:rPr>
          <w:rFonts w:hint="eastAsia"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双提升</w:t>
      </w:r>
      <w:r>
        <w:rPr>
          <w:rFonts w:hint="eastAsia"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p>
    <w:p w14:paraId="447DE8F9">
      <w:pPr>
        <w:adjustRightInd w:val="0"/>
        <w:snapToGrid w:val="0"/>
        <w:spacing w:line="600" w:lineRule="exact"/>
        <w:ind w:firstLine="640" w:firstLineChars="200"/>
        <w:rPr>
          <w:rFonts w:hint="default" w:ascii="Times New Roman" w:hAnsi="Times New Roman" w:eastAsia="方正黑体_GBK" w:cs="Times New Roman"/>
          <w:color w:val="000000" w:themeColor="text1"/>
          <w:sz w:val="32"/>
          <w:szCs w:val="32"/>
          <w:lang w:eastAsia="zh-CN"/>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四、202</w:t>
      </w: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5</w:t>
      </w:r>
      <w:r>
        <w:rPr>
          <w:rFonts w:ascii="Times New Roman" w:hAnsi="Times New Roman" w:eastAsia="方正黑体_GBK" w:cs="Times New Roman"/>
          <w:color w:val="000000" w:themeColor="text1"/>
          <w:sz w:val="32"/>
          <w:szCs w:val="32"/>
          <w14:textFill>
            <w14:solidFill>
              <w14:schemeClr w14:val="tx1"/>
            </w14:solidFill>
          </w14:textFill>
        </w:rPr>
        <w:t>年预算草案</w:t>
      </w:r>
    </w:p>
    <w:p w14:paraId="1107866E">
      <w:pPr>
        <w:pStyle w:val="2"/>
        <w:autoSpaceDE/>
        <w:autoSpaceDN/>
        <w:snapToGrid w:val="0"/>
        <w:spacing w:line="600" w:lineRule="exact"/>
        <w:ind w:firstLine="640" w:firstLineChars="200"/>
        <w:jc w:val="both"/>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（一）全县收支预算草案。</w:t>
      </w:r>
    </w:p>
    <w:p w14:paraId="190420AC">
      <w:pPr>
        <w:adjustRightInd w:val="0"/>
        <w:snapToGrid w:val="0"/>
        <w:spacing w:line="600" w:lineRule="exact"/>
        <w:ind w:left="0" w:leftChars="0"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全县财政收入预算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402800</w:t>
      </w:r>
      <w:r>
        <w:rPr>
          <w:rFonts w:ascii="Times New Roman" w:hAnsi="Times New Roman" w:eastAsia="方正仿宋_GBK" w:cs="Times New Roman"/>
          <w:color w:val="000000" w:themeColor="text1"/>
          <w:sz w:val="32"/>
          <w:szCs w:val="32"/>
          <w14:textFill>
            <w14:solidFill>
              <w14:schemeClr w14:val="tx1"/>
            </w14:solidFill>
          </w14:textFill>
        </w:rPr>
        <w:t>万元，加上上级补助收入</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4219</w:t>
      </w:r>
      <w:r>
        <w:rPr>
          <w:rFonts w:hint="default" w:eastAsia="方正仿宋_GBK" w:cs="Times New Roman"/>
          <w:color w:val="000000" w:themeColor="text1"/>
          <w:spacing w:val="6"/>
          <w:sz w:val="32"/>
          <w:szCs w:val="32"/>
          <w:lang w:val="en-US" w:eastAsia="zh-CN"/>
          <w14:textFill>
            <w14:solidFill>
              <w14:schemeClr w14:val="tx1"/>
            </w14:solidFill>
          </w14:textFill>
        </w:rPr>
        <w:t>79</w:t>
      </w:r>
      <w:r>
        <w:rPr>
          <w:rFonts w:ascii="Times New Roman" w:hAnsi="Times New Roman" w:eastAsia="方正仿宋_GBK" w:cs="Times New Roman"/>
          <w:color w:val="000000" w:themeColor="text1"/>
          <w:sz w:val="32"/>
          <w:szCs w:val="32"/>
          <w14:textFill>
            <w14:solidFill>
              <w14:schemeClr w14:val="tx1"/>
            </w14:solidFill>
          </w14:textFill>
        </w:rPr>
        <w:t>万元、债</w:t>
      </w:r>
      <w:r>
        <w:rPr>
          <w:rFonts w:hint="default" w:eastAsia="方正仿宋_GBK" w:cs="Times New Roman"/>
          <w:color w:val="000000" w:themeColor="text1"/>
          <w:sz w:val="32"/>
          <w:szCs w:val="32"/>
          <w:lang w:eastAsia="zh-CN"/>
          <w14:textFill>
            <w14:solidFill>
              <w14:schemeClr w14:val="tx1"/>
            </w14:solidFill>
          </w14:textFill>
        </w:rPr>
        <w:t>务</w:t>
      </w:r>
      <w:r>
        <w:rPr>
          <w:rFonts w:ascii="Times New Roman" w:hAnsi="Times New Roman" w:eastAsia="方正仿宋_GBK" w:cs="Times New Roman"/>
          <w:color w:val="000000" w:themeColor="text1"/>
          <w:sz w:val="32"/>
          <w:szCs w:val="32"/>
          <w14:textFill>
            <w14:solidFill>
              <w14:schemeClr w14:val="tx1"/>
            </w14:solidFill>
          </w14:textFill>
        </w:rPr>
        <w:t>转贷收入</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58680</w:t>
      </w:r>
      <w:r>
        <w:rPr>
          <w:rFonts w:ascii="Times New Roman" w:hAnsi="Times New Roman" w:eastAsia="方正仿宋_GBK" w:cs="Times New Roman"/>
          <w:color w:val="000000" w:themeColor="text1"/>
          <w:sz w:val="32"/>
          <w:szCs w:val="32"/>
          <w14:textFill>
            <w14:solidFill>
              <w14:schemeClr w14:val="tx1"/>
            </w14:solidFill>
          </w14:textFill>
        </w:rPr>
        <w:t>万元、调入资金</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60000</w:t>
      </w:r>
      <w:r>
        <w:rPr>
          <w:rFonts w:ascii="Times New Roman" w:hAnsi="Times New Roman" w:eastAsia="方正仿宋_GBK" w:cs="Times New Roman"/>
          <w:color w:val="000000" w:themeColor="text1"/>
          <w:sz w:val="32"/>
          <w:szCs w:val="32"/>
          <w14:textFill>
            <w14:solidFill>
              <w14:schemeClr w14:val="tx1"/>
            </w14:solidFill>
          </w14:textFill>
        </w:rPr>
        <w:t>万元、</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动用预算稳定调节基金</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32</w:t>
      </w:r>
      <w:r>
        <w:rPr>
          <w:rFonts w:hint="eastAsia" w:eastAsia="方正仿宋_GBK" w:cs="Times New Roman"/>
          <w:color w:val="000000" w:themeColor="text1"/>
          <w:spacing w:val="6"/>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62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万元、</w:t>
      </w:r>
      <w:r>
        <w:rPr>
          <w:rFonts w:ascii="Times New Roman" w:hAnsi="Times New Roman" w:eastAsia="方正仿宋_GBK" w:cs="Times New Roman"/>
          <w:color w:val="000000" w:themeColor="text1"/>
          <w:sz w:val="32"/>
          <w:szCs w:val="32"/>
          <w14:textFill>
            <w14:solidFill>
              <w14:schemeClr w14:val="tx1"/>
            </w14:solidFill>
          </w14:textFill>
        </w:rPr>
        <w:t>上年结转收入</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260476</w:t>
      </w:r>
      <w:r>
        <w:rPr>
          <w:rFonts w:ascii="Times New Roman" w:hAnsi="Times New Roman" w:eastAsia="方正仿宋_GBK" w:cs="Times New Roman"/>
          <w:color w:val="000000" w:themeColor="text1"/>
          <w:sz w:val="32"/>
          <w:szCs w:val="32"/>
          <w14:textFill>
            <w14:solidFill>
              <w14:schemeClr w14:val="tx1"/>
            </w14:solidFill>
          </w14:textFill>
        </w:rPr>
        <w:t>万元后，全县财政预算总收入为</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1236</w:t>
      </w:r>
      <w:r>
        <w:rPr>
          <w:rFonts w:hint="eastAsia" w:eastAsia="方正仿宋_GBK" w:cs="Times New Roman"/>
          <w:color w:val="000000" w:themeColor="text1"/>
          <w:spacing w:val="6"/>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9</w:t>
      </w:r>
      <w:r>
        <w:rPr>
          <w:rFonts w:hint="default" w:eastAsia="方正仿宋_GBK" w:cs="Times New Roman"/>
          <w:color w:val="000000" w:themeColor="text1"/>
          <w:spacing w:val="6"/>
          <w:sz w:val="32"/>
          <w:szCs w:val="32"/>
          <w:lang w:val="en-US" w:eastAsia="zh-CN"/>
          <w14:textFill>
            <w14:solidFill>
              <w14:schemeClr w14:val="tx1"/>
            </w14:solidFill>
          </w14:textFill>
        </w:rPr>
        <w:t>7</w:t>
      </w:r>
      <w:r>
        <w:rPr>
          <w:rFonts w:ascii="Times New Roman" w:hAnsi="Times New Roman" w:eastAsia="方正仿宋_GBK" w:cs="Times New Roman"/>
          <w:color w:val="000000" w:themeColor="text1"/>
          <w:sz w:val="32"/>
          <w:szCs w:val="32"/>
          <w14:textFill>
            <w14:solidFill>
              <w14:schemeClr w14:val="tx1"/>
            </w14:solidFill>
          </w14:textFill>
        </w:rPr>
        <w:t>万元。按照收支平衡的原则，全县财政预算总支出拟相应安排</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1236</w:t>
      </w:r>
      <w:r>
        <w:rPr>
          <w:rFonts w:hint="eastAsia" w:eastAsia="方正仿宋_GBK" w:cs="Times New Roman"/>
          <w:color w:val="000000" w:themeColor="text1"/>
          <w:spacing w:val="6"/>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9</w:t>
      </w:r>
      <w:r>
        <w:rPr>
          <w:rFonts w:hint="default" w:eastAsia="方正仿宋_GBK" w:cs="Times New Roman"/>
          <w:color w:val="000000" w:themeColor="text1"/>
          <w:spacing w:val="6"/>
          <w:sz w:val="32"/>
          <w:szCs w:val="32"/>
          <w:lang w:val="en-US" w:eastAsia="zh-CN"/>
          <w14:textFill>
            <w14:solidFill>
              <w14:schemeClr w14:val="tx1"/>
            </w14:solidFill>
          </w14:textFill>
        </w:rPr>
        <w:t>7</w:t>
      </w:r>
      <w:r>
        <w:rPr>
          <w:rFonts w:ascii="Times New Roman" w:hAnsi="Times New Roman" w:eastAsia="方正仿宋_GBK" w:cs="Times New Roman"/>
          <w:color w:val="000000" w:themeColor="text1"/>
          <w:sz w:val="32"/>
          <w:szCs w:val="32"/>
          <w14:textFill>
            <w14:solidFill>
              <w14:schemeClr w14:val="tx1"/>
            </w14:solidFill>
          </w14:textFill>
        </w:rPr>
        <w:t>万元。</w:t>
      </w:r>
    </w:p>
    <w:p w14:paraId="245D2E8A">
      <w:pPr>
        <w:pStyle w:val="2"/>
        <w:autoSpaceDE/>
        <w:autoSpaceDN/>
        <w:snapToGrid w:val="0"/>
        <w:spacing w:line="600" w:lineRule="exact"/>
        <w:ind w:firstLine="640" w:firstLineChars="200"/>
        <w:jc w:val="both"/>
        <w:rPr>
          <w:rFonts w:ascii="Times New Roman" w:hAnsi="Times New Roman" w:cs="Times New Roman"/>
          <w:color w:val="000000" w:themeColor="text1"/>
          <w:kern w:val="2"/>
          <w:sz w:val="32"/>
          <w:szCs w:val="32"/>
          <w14:textFill>
            <w14:solidFill>
              <w14:schemeClr w14:val="tx1"/>
            </w14:solidFill>
          </w14:textFill>
        </w:rPr>
      </w:pPr>
      <w:r>
        <w:rPr>
          <w:rFonts w:ascii="Times New Roman" w:hAnsi="Times New Roman" w:cs="Times New Roman"/>
          <w:color w:val="000000" w:themeColor="text1"/>
          <w:kern w:val="2"/>
          <w:sz w:val="32"/>
          <w:szCs w:val="32"/>
          <w14:textFill>
            <w14:solidFill>
              <w14:schemeClr w14:val="tx1"/>
            </w14:solidFill>
          </w14:textFill>
        </w:rPr>
        <w:t>1.全县一般公共预算。</w:t>
      </w:r>
    </w:p>
    <w:tbl>
      <w:tblPr>
        <w:tblStyle w:val="14"/>
        <w:tblW w:w="8580" w:type="dxa"/>
        <w:jc w:val="center"/>
        <w:tblLayout w:type="fixed"/>
        <w:tblCellMar>
          <w:top w:w="0" w:type="dxa"/>
          <w:left w:w="108" w:type="dxa"/>
          <w:bottom w:w="0" w:type="dxa"/>
          <w:right w:w="108" w:type="dxa"/>
        </w:tblCellMar>
      </w:tblPr>
      <w:tblGrid>
        <w:gridCol w:w="3124"/>
        <w:gridCol w:w="1320"/>
        <w:gridCol w:w="3029"/>
        <w:gridCol w:w="1107"/>
      </w:tblGrid>
      <w:tr w14:paraId="36EB2B30">
        <w:tblPrEx>
          <w:tblCellMar>
            <w:top w:w="0" w:type="dxa"/>
            <w:left w:w="108" w:type="dxa"/>
            <w:bottom w:w="0" w:type="dxa"/>
            <w:right w:w="108" w:type="dxa"/>
          </w:tblCellMar>
        </w:tblPrEx>
        <w:trPr>
          <w:trHeight w:val="491" w:hRule="exact"/>
          <w:jc w:val="center"/>
        </w:trPr>
        <w:tc>
          <w:tcPr>
            <w:tcW w:w="8580" w:type="dxa"/>
            <w:gridSpan w:val="4"/>
            <w:tcBorders>
              <w:top w:val="nil"/>
              <w:left w:val="nil"/>
              <w:bottom w:val="nil"/>
              <w:right w:val="nil"/>
            </w:tcBorders>
            <w:vAlign w:val="center"/>
          </w:tcPr>
          <w:p w14:paraId="13736012">
            <w:pPr>
              <w:widowControl w:val="0"/>
              <w:adjustRightInd w:val="0"/>
              <w:snapToGrid w:val="0"/>
              <w:spacing w:line="400" w:lineRule="exact"/>
              <w:jc w:val="center"/>
              <w:rPr>
                <w:rFonts w:ascii="Times New Roman" w:hAnsi="Times New Roman" w:eastAsia="方正书宋_GBK" w:cs="Times New Roman"/>
                <w:color w:val="000000" w:themeColor="text1"/>
                <w:spacing w:val="-4"/>
                <w:sz w:val="28"/>
                <w:szCs w:val="28"/>
                <w14:textFill>
                  <w14:solidFill>
                    <w14:schemeClr w14:val="tx1"/>
                  </w14:solidFill>
                </w14:textFill>
              </w:rPr>
            </w:pPr>
            <w:r>
              <w:rPr>
                <w:rFonts w:ascii="Times New Roman" w:hAnsi="Times New Roman" w:eastAsia="方正小标宋_GBK" w:cs="Times New Roman"/>
                <w:color w:val="000000" w:themeColor="text1"/>
                <w:spacing w:val="6"/>
                <w:kern w:val="0"/>
                <w:sz w:val="30"/>
                <w:szCs w:val="30"/>
                <w14:textFill>
                  <w14:solidFill>
                    <w14:schemeClr w14:val="tx1"/>
                  </w14:solidFill>
                </w14:textFill>
              </w:rPr>
              <w:t>202</w:t>
            </w:r>
            <w:r>
              <w:rPr>
                <w:rFonts w:hint="default" w:ascii="Times New Roman" w:hAnsi="Times New Roman" w:eastAsia="方正小标宋_GBK" w:cs="Times New Roman"/>
                <w:color w:val="000000" w:themeColor="text1"/>
                <w:spacing w:val="6"/>
                <w:kern w:val="0"/>
                <w:sz w:val="30"/>
                <w:szCs w:val="30"/>
                <w:lang w:val="en-US" w:eastAsia="zh-CN"/>
                <w14:textFill>
                  <w14:solidFill>
                    <w14:schemeClr w14:val="tx1"/>
                  </w14:solidFill>
                </w14:textFill>
              </w:rPr>
              <w:t>5</w:t>
            </w:r>
            <w:r>
              <w:rPr>
                <w:rFonts w:ascii="Times New Roman" w:hAnsi="Times New Roman" w:eastAsia="方正小标宋_GBK" w:cs="Times New Roman"/>
                <w:color w:val="000000" w:themeColor="text1"/>
                <w:spacing w:val="6"/>
                <w:kern w:val="0"/>
                <w:sz w:val="30"/>
                <w:szCs w:val="30"/>
                <w14:textFill>
                  <w14:solidFill>
                    <w14:schemeClr w14:val="tx1"/>
                  </w14:solidFill>
                </w14:textFill>
              </w:rPr>
              <w:t>年全县一般公共预算收支平衡情况表</w:t>
            </w:r>
          </w:p>
        </w:tc>
      </w:tr>
      <w:tr w14:paraId="3F1EB29F">
        <w:tblPrEx>
          <w:tblCellMar>
            <w:top w:w="0" w:type="dxa"/>
            <w:left w:w="108" w:type="dxa"/>
            <w:bottom w:w="0" w:type="dxa"/>
            <w:right w:w="108" w:type="dxa"/>
          </w:tblCellMar>
        </w:tblPrEx>
        <w:trPr>
          <w:trHeight w:val="345" w:hRule="exact"/>
          <w:jc w:val="center"/>
        </w:trPr>
        <w:tc>
          <w:tcPr>
            <w:tcW w:w="3124" w:type="dxa"/>
            <w:tcBorders>
              <w:top w:val="nil"/>
              <w:left w:val="nil"/>
              <w:bottom w:val="single" w:color="auto" w:sz="4" w:space="0"/>
              <w:right w:val="nil"/>
            </w:tcBorders>
          </w:tcPr>
          <w:p w14:paraId="33D5A38C">
            <w:pPr>
              <w:widowControl w:val="0"/>
              <w:adjustRightInd w:val="0"/>
              <w:snapToGrid w:val="0"/>
              <w:spacing w:line="400" w:lineRule="exact"/>
              <w:rPr>
                <w:rFonts w:ascii="Times New Roman" w:hAnsi="Times New Roman" w:eastAsia="方正仿宋_GBK" w:cs="Times New Roman"/>
                <w:color w:val="000000" w:themeColor="text1"/>
                <w:kern w:val="0"/>
                <w:sz w:val="28"/>
                <w:szCs w:val="28"/>
                <w14:textFill>
                  <w14:solidFill>
                    <w14:schemeClr w14:val="tx1"/>
                  </w14:solidFill>
                </w14:textFill>
              </w:rPr>
            </w:pPr>
          </w:p>
        </w:tc>
        <w:tc>
          <w:tcPr>
            <w:tcW w:w="1320" w:type="dxa"/>
            <w:tcBorders>
              <w:top w:val="nil"/>
              <w:left w:val="nil"/>
              <w:bottom w:val="single" w:color="auto" w:sz="4" w:space="0"/>
              <w:right w:val="nil"/>
            </w:tcBorders>
          </w:tcPr>
          <w:p w14:paraId="32068921">
            <w:pPr>
              <w:widowControl w:val="0"/>
              <w:adjustRightInd w:val="0"/>
              <w:snapToGrid w:val="0"/>
              <w:spacing w:line="400" w:lineRule="exact"/>
              <w:rPr>
                <w:rFonts w:ascii="Times New Roman" w:hAnsi="Times New Roman" w:eastAsia="方正仿宋_GBK" w:cs="Times New Roman"/>
                <w:color w:val="000000" w:themeColor="text1"/>
                <w:kern w:val="0"/>
                <w:sz w:val="28"/>
                <w:szCs w:val="28"/>
                <w14:textFill>
                  <w14:solidFill>
                    <w14:schemeClr w14:val="tx1"/>
                  </w14:solidFill>
                </w14:textFill>
              </w:rPr>
            </w:pPr>
          </w:p>
        </w:tc>
        <w:tc>
          <w:tcPr>
            <w:tcW w:w="4136" w:type="dxa"/>
            <w:gridSpan w:val="2"/>
            <w:tcBorders>
              <w:top w:val="nil"/>
              <w:left w:val="nil"/>
              <w:bottom w:val="single" w:color="auto" w:sz="4" w:space="0"/>
              <w:right w:val="nil"/>
            </w:tcBorders>
          </w:tcPr>
          <w:p w14:paraId="62F038D3">
            <w:pPr>
              <w:widowControl w:val="0"/>
              <w:adjustRightInd w:val="0"/>
              <w:snapToGrid w:val="0"/>
              <w:spacing w:line="400" w:lineRule="exact"/>
              <w:ind w:firstLine="2448" w:firstLineChars="900"/>
              <w:jc w:val="both"/>
              <w:rPr>
                <w:rFonts w:ascii="Times New Roman" w:hAnsi="Times New Roman" w:eastAsia="方正仿宋_GBK" w:cs="Times New Roman"/>
                <w:color w:val="000000" w:themeColor="text1"/>
                <w:kern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4"/>
                <w:sz w:val="28"/>
                <w:szCs w:val="28"/>
                <w14:textFill>
                  <w14:solidFill>
                    <w14:schemeClr w14:val="tx1"/>
                  </w14:solidFill>
                </w14:textFill>
              </w:rPr>
              <w:t>单位：万元</w:t>
            </w:r>
          </w:p>
        </w:tc>
      </w:tr>
      <w:tr w14:paraId="4E99A327">
        <w:tblPrEx>
          <w:tblCellMar>
            <w:top w:w="0" w:type="dxa"/>
            <w:left w:w="108" w:type="dxa"/>
            <w:bottom w:w="0" w:type="dxa"/>
            <w:right w:w="108" w:type="dxa"/>
          </w:tblCellMar>
        </w:tblPrEx>
        <w:trPr>
          <w:trHeight w:val="567" w:hRule="exact"/>
          <w:jc w:val="center"/>
        </w:trPr>
        <w:tc>
          <w:tcPr>
            <w:tcW w:w="3124" w:type="dxa"/>
            <w:tcBorders>
              <w:top w:val="single" w:color="auto" w:sz="4" w:space="0"/>
              <w:left w:val="single" w:color="auto" w:sz="4" w:space="0"/>
              <w:bottom w:val="single" w:color="auto" w:sz="4" w:space="0"/>
              <w:right w:val="single" w:color="auto" w:sz="4" w:space="0"/>
            </w:tcBorders>
            <w:vAlign w:val="center"/>
          </w:tcPr>
          <w:p w14:paraId="674D76FF">
            <w:pPr>
              <w:widowControl w:val="0"/>
              <w:adjustRightInd w:val="0"/>
              <w:snapToGrid w:val="0"/>
              <w:spacing w:line="40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hint="default" w:ascii="Times New Roman" w:hAnsi="Times New Roman" w:eastAsia="方正仿宋_GBK" w:cs="Times New Roman"/>
                <w:color w:val="000000" w:themeColor="text1"/>
                <w:kern w:val="0"/>
                <w:sz w:val="28"/>
                <w:szCs w:val="28"/>
                <w14:textFill>
                  <w14:solidFill>
                    <w14:schemeClr w14:val="tx1"/>
                  </w14:solidFill>
                </w14:textFill>
              </w:rPr>
              <w:t>收  入</w:t>
            </w:r>
          </w:p>
        </w:tc>
        <w:tc>
          <w:tcPr>
            <w:tcW w:w="1320" w:type="dxa"/>
            <w:tcBorders>
              <w:top w:val="single" w:color="auto" w:sz="4" w:space="0"/>
              <w:left w:val="single" w:color="auto" w:sz="4" w:space="0"/>
              <w:bottom w:val="single" w:color="auto" w:sz="4" w:space="0"/>
              <w:right w:val="single" w:color="auto" w:sz="4" w:space="0"/>
            </w:tcBorders>
            <w:vAlign w:val="center"/>
          </w:tcPr>
          <w:p w14:paraId="0E609B9F">
            <w:pPr>
              <w:widowControl w:val="0"/>
              <w:adjustRightInd w:val="0"/>
              <w:snapToGrid w:val="0"/>
              <w:spacing w:line="40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hint="default" w:ascii="Times New Roman" w:hAnsi="Times New Roman" w:eastAsia="方正仿宋_GBK" w:cs="Times New Roman"/>
                <w:color w:val="000000" w:themeColor="text1"/>
                <w:kern w:val="0"/>
                <w:sz w:val="28"/>
                <w:szCs w:val="28"/>
                <w14:textFill>
                  <w14:solidFill>
                    <w14:schemeClr w14:val="tx1"/>
                  </w14:solidFill>
                </w14:textFill>
              </w:rPr>
              <w:t>预算数</w:t>
            </w:r>
          </w:p>
        </w:tc>
        <w:tc>
          <w:tcPr>
            <w:tcW w:w="3029" w:type="dxa"/>
            <w:tcBorders>
              <w:top w:val="single" w:color="auto" w:sz="4" w:space="0"/>
              <w:left w:val="single" w:color="auto" w:sz="4" w:space="0"/>
              <w:bottom w:val="single" w:color="auto" w:sz="4" w:space="0"/>
              <w:right w:val="single" w:color="auto" w:sz="4" w:space="0"/>
            </w:tcBorders>
            <w:vAlign w:val="center"/>
          </w:tcPr>
          <w:p w14:paraId="1169E819">
            <w:pPr>
              <w:widowControl w:val="0"/>
              <w:adjustRightInd w:val="0"/>
              <w:snapToGrid w:val="0"/>
              <w:spacing w:line="40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hint="default" w:ascii="Times New Roman" w:hAnsi="Times New Roman" w:eastAsia="方正仿宋_GBK" w:cs="Times New Roman"/>
                <w:color w:val="000000" w:themeColor="text1"/>
                <w:kern w:val="0"/>
                <w:sz w:val="28"/>
                <w:szCs w:val="28"/>
                <w14:textFill>
                  <w14:solidFill>
                    <w14:schemeClr w14:val="tx1"/>
                  </w14:solidFill>
                </w14:textFill>
              </w:rPr>
              <w:t>支    出</w:t>
            </w:r>
          </w:p>
        </w:tc>
        <w:tc>
          <w:tcPr>
            <w:tcW w:w="1107" w:type="dxa"/>
            <w:tcBorders>
              <w:top w:val="single" w:color="auto" w:sz="4" w:space="0"/>
              <w:left w:val="single" w:color="auto" w:sz="4" w:space="0"/>
              <w:bottom w:val="single" w:color="auto" w:sz="4" w:space="0"/>
              <w:right w:val="single" w:color="auto" w:sz="4" w:space="0"/>
            </w:tcBorders>
            <w:vAlign w:val="center"/>
          </w:tcPr>
          <w:p w14:paraId="7C0B9669">
            <w:pPr>
              <w:widowControl w:val="0"/>
              <w:adjustRightInd w:val="0"/>
              <w:snapToGrid w:val="0"/>
              <w:spacing w:line="40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hint="default" w:ascii="Times New Roman" w:hAnsi="Times New Roman" w:eastAsia="方正仿宋_GBK" w:cs="Times New Roman"/>
                <w:color w:val="000000" w:themeColor="text1"/>
                <w:kern w:val="0"/>
                <w:sz w:val="28"/>
                <w:szCs w:val="28"/>
                <w14:textFill>
                  <w14:solidFill>
                    <w14:schemeClr w14:val="tx1"/>
                  </w14:solidFill>
                </w14:textFill>
              </w:rPr>
              <w:t>预算数</w:t>
            </w:r>
          </w:p>
        </w:tc>
      </w:tr>
      <w:tr w14:paraId="3259CFAA">
        <w:tblPrEx>
          <w:tblCellMar>
            <w:top w:w="0" w:type="dxa"/>
            <w:left w:w="108" w:type="dxa"/>
            <w:bottom w:w="0" w:type="dxa"/>
            <w:right w:w="108" w:type="dxa"/>
          </w:tblCellMar>
        </w:tblPrEx>
        <w:trPr>
          <w:trHeight w:val="567" w:hRule="exact"/>
          <w:jc w:val="center"/>
        </w:trPr>
        <w:tc>
          <w:tcPr>
            <w:tcW w:w="3124" w:type="dxa"/>
            <w:tcBorders>
              <w:top w:val="single" w:color="auto" w:sz="4" w:space="0"/>
              <w:left w:val="single" w:color="auto" w:sz="4" w:space="0"/>
              <w:bottom w:val="single" w:color="auto" w:sz="4" w:space="0"/>
              <w:right w:val="single" w:color="auto" w:sz="4" w:space="0"/>
            </w:tcBorders>
            <w:vAlign w:val="center"/>
          </w:tcPr>
          <w:p w14:paraId="654FF20A">
            <w:pPr>
              <w:widowControl w:val="0"/>
              <w:adjustRightInd w:val="0"/>
              <w:snapToGrid w:val="0"/>
              <w:spacing w:line="400" w:lineRule="exact"/>
              <w:jc w:val="both"/>
              <w:rPr>
                <w:rFonts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总  计</w:t>
            </w:r>
          </w:p>
        </w:tc>
        <w:tc>
          <w:tcPr>
            <w:tcW w:w="1320" w:type="dxa"/>
            <w:tcBorders>
              <w:top w:val="single" w:color="auto" w:sz="4" w:space="0"/>
              <w:left w:val="nil"/>
              <w:bottom w:val="single" w:color="auto" w:sz="4" w:space="0"/>
              <w:right w:val="single" w:color="auto" w:sz="4" w:space="0"/>
            </w:tcBorders>
            <w:vAlign w:val="center"/>
          </w:tcPr>
          <w:p w14:paraId="4BE66EA6">
            <w:pPr>
              <w:widowControl w:val="0"/>
              <w:adjustRightInd w:val="0"/>
              <w:snapToGrid w:val="0"/>
              <w:spacing w:line="400" w:lineRule="exact"/>
              <w:jc w:val="both"/>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887</w:t>
            </w:r>
            <w:r>
              <w:rPr>
                <w:rFonts w:hint="eastAsia" w:eastAsia="方正仿宋_GBK" w:cs="Times New Roman"/>
                <w:color w:val="000000" w:themeColor="text1"/>
                <w:spacing w:val="6"/>
                <w:sz w:val="28"/>
                <w:szCs w:val="28"/>
                <w:lang w:val="en-US" w:eastAsia="zh-CN"/>
                <w14:textFill>
                  <w14:solidFill>
                    <w14:schemeClr w14:val="tx1"/>
                  </w14:solidFill>
                </w14:textFill>
              </w:rPr>
              <w:t>3</w:t>
            </w: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42</w:t>
            </w:r>
          </w:p>
        </w:tc>
        <w:tc>
          <w:tcPr>
            <w:tcW w:w="3029" w:type="dxa"/>
            <w:tcBorders>
              <w:top w:val="single" w:color="auto" w:sz="4" w:space="0"/>
              <w:left w:val="nil"/>
              <w:bottom w:val="single" w:color="auto" w:sz="4" w:space="0"/>
              <w:right w:val="single" w:color="auto" w:sz="4" w:space="0"/>
            </w:tcBorders>
            <w:vAlign w:val="center"/>
          </w:tcPr>
          <w:p w14:paraId="5C382738">
            <w:pPr>
              <w:widowControl w:val="0"/>
              <w:adjustRightInd w:val="0"/>
              <w:snapToGrid w:val="0"/>
              <w:spacing w:line="400" w:lineRule="exact"/>
              <w:jc w:val="both"/>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总   计</w:t>
            </w:r>
          </w:p>
        </w:tc>
        <w:tc>
          <w:tcPr>
            <w:tcW w:w="1107" w:type="dxa"/>
            <w:tcBorders>
              <w:top w:val="single" w:color="auto" w:sz="4" w:space="0"/>
              <w:left w:val="nil"/>
              <w:bottom w:val="single" w:color="auto" w:sz="4" w:space="0"/>
              <w:right w:val="single" w:color="auto" w:sz="4" w:space="0"/>
            </w:tcBorders>
            <w:vAlign w:val="center"/>
          </w:tcPr>
          <w:p w14:paraId="135DDBCE">
            <w:pPr>
              <w:widowControl w:val="0"/>
              <w:adjustRightInd w:val="0"/>
              <w:snapToGrid w:val="0"/>
              <w:spacing w:line="400" w:lineRule="exact"/>
              <w:jc w:val="both"/>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887</w:t>
            </w:r>
            <w:r>
              <w:rPr>
                <w:rFonts w:hint="eastAsia" w:eastAsia="方正仿宋_GBK" w:cs="Times New Roman"/>
                <w:color w:val="000000" w:themeColor="text1"/>
                <w:spacing w:val="6"/>
                <w:sz w:val="28"/>
                <w:szCs w:val="28"/>
                <w:lang w:val="en-US" w:eastAsia="zh-CN"/>
                <w14:textFill>
                  <w14:solidFill>
                    <w14:schemeClr w14:val="tx1"/>
                  </w14:solidFill>
                </w14:textFill>
              </w:rPr>
              <w:t>3</w:t>
            </w: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42</w:t>
            </w:r>
          </w:p>
        </w:tc>
      </w:tr>
      <w:tr w14:paraId="58DD09C8">
        <w:tblPrEx>
          <w:tblCellMar>
            <w:top w:w="0" w:type="dxa"/>
            <w:left w:w="108" w:type="dxa"/>
            <w:bottom w:w="0" w:type="dxa"/>
            <w:right w:w="108" w:type="dxa"/>
          </w:tblCellMar>
        </w:tblPrEx>
        <w:trPr>
          <w:trHeight w:val="567" w:hRule="exact"/>
          <w:jc w:val="center"/>
        </w:trPr>
        <w:tc>
          <w:tcPr>
            <w:tcW w:w="3124" w:type="dxa"/>
            <w:tcBorders>
              <w:top w:val="single" w:color="auto" w:sz="4" w:space="0"/>
              <w:left w:val="single" w:color="auto" w:sz="4" w:space="0"/>
              <w:bottom w:val="single" w:color="auto" w:sz="4" w:space="0"/>
              <w:right w:val="single" w:color="auto" w:sz="4" w:space="0"/>
            </w:tcBorders>
            <w:vAlign w:val="center"/>
          </w:tcPr>
          <w:p w14:paraId="02B36F67">
            <w:pPr>
              <w:widowControl w:val="0"/>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一、县级收入</w:t>
            </w:r>
          </w:p>
        </w:tc>
        <w:tc>
          <w:tcPr>
            <w:tcW w:w="1320" w:type="dxa"/>
            <w:tcBorders>
              <w:top w:val="single" w:color="auto" w:sz="4" w:space="0"/>
              <w:left w:val="single" w:color="auto" w:sz="4" w:space="0"/>
              <w:bottom w:val="single" w:color="auto" w:sz="4" w:space="0"/>
              <w:right w:val="single" w:color="auto" w:sz="4" w:space="0"/>
            </w:tcBorders>
            <w:vAlign w:val="center"/>
          </w:tcPr>
          <w:p w14:paraId="36412820">
            <w:pPr>
              <w:widowControl w:val="0"/>
              <w:adjustRightInd w:val="0"/>
              <w:snapToGrid w:val="0"/>
              <w:spacing w:line="400" w:lineRule="exact"/>
              <w:jc w:val="both"/>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270500</w:t>
            </w:r>
          </w:p>
        </w:tc>
        <w:tc>
          <w:tcPr>
            <w:tcW w:w="3029" w:type="dxa"/>
            <w:tcBorders>
              <w:top w:val="single" w:color="auto" w:sz="4" w:space="0"/>
              <w:left w:val="single" w:color="auto" w:sz="4" w:space="0"/>
              <w:bottom w:val="single" w:color="auto" w:sz="4" w:space="0"/>
              <w:right w:val="single" w:color="auto" w:sz="4" w:space="0"/>
            </w:tcBorders>
            <w:vAlign w:val="center"/>
          </w:tcPr>
          <w:p w14:paraId="5DC220B3">
            <w:pPr>
              <w:widowControl w:val="0"/>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一、</w:t>
            </w:r>
            <w:r>
              <w:rPr>
                <w:rFonts w:hint="default" w:ascii="Times New Roman" w:hAnsi="Times New Roman" w:eastAsia="方正仿宋_GBK" w:cs="Times New Roman"/>
                <w:color w:val="000000" w:themeColor="text1"/>
                <w:sz w:val="28"/>
                <w:szCs w:val="28"/>
                <w14:textFill>
                  <w14:solidFill>
                    <w14:schemeClr w14:val="tx1"/>
                  </w14:solidFill>
                </w14:textFill>
              </w:rPr>
              <w:t>县</w:t>
            </w:r>
            <w:r>
              <w:rPr>
                <w:rFonts w:ascii="Times New Roman" w:hAnsi="Times New Roman" w:eastAsia="方正仿宋_GBK" w:cs="Times New Roman"/>
                <w:color w:val="000000" w:themeColor="text1"/>
                <w:sz w:val="28"/>
                <w:szCs w:val="28"/>
                <w14:textFill>
                  <w14:solidFill>
                    <w14:schemeClr w14:val="tx1"/>
                  </w14:solidFill>
                </w14:textFill>
              </w:rPr>
              <w:t>级支出</w:t>
            </w:r>
          </w:p>
        </w:tc>
        <w:tc>
          <w:tcPr>
            <w:tcW w:w="1107" w:type="dxa"/>
            <w:tcBorders>
              <w:top w:val="single" w:color="auto" w:sz="4" w:space="0"/>
              <w:left w:val="single" w:color="auto" w:sz="4" w:space="0"/>
              <w:bottom w:val="single" w:color="auto" w:sz="4" w:space="0"/>
              <w:right w:val="single" w:color="auto" w:sz="4" w:space="0"/>
            </w:tcBorders>
            <w:vAlign w:val="center"/>
          </w:tcPr>
          <w:p w14:paraId="21804263">
            <w:pPr>
              <w:widowControl w:val="0"/>
              <w:adjustRightInd w:val="0"/>
              <w:snapToGrid w:val="0"/>
              <w:spacing w:line="400" w:lineRule="exact"/>
              <w:jc w:val="both"/>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811</w:t>
            </w:r>
            <w:r>
              <w:rPr>
                <w:rFonts w:hint="eastAsia" w:eastAsia="方正仿宋_GBK" w:cs="Times New Roman"/>
                <w:color w:val="000000" w:themeColor="text1"/>
                <w:spacing w:val="6"/>
                <w:sz w:val="28"/>
                <w:szCs w:val="28"/>
                <w:lang w:val="en-US" w:eastAsia="zh-CN"/>
                <w14:textFill>
                  <w14:solidFill>
                    <w14:schemeClr w14:val="tx1"/>
                  </w14:solidFill>
                </w14:textFill>
              </w:rPr>
              <w:t>3</w:t>
            </w: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42</w:t>
            </w:r>
          </w:p>
        </w:tc>
      </w:tr>
      <w:tr w14:paraId="70B92551">
        <w:tblPrEx>
          <w:tblCellMar>
            <w:top w:w="0" w:type="dxa"/>
            <w:left w:w="108" w:type="dxa"/>
            <w:bottom w:w="0" w:type="dxa"/>
            <w:right w:w="108" w:type="dxa"/>
          </w:tblCellMar>
        </w:tblPrEx>
        <w:trPr>
          <w:trHeight w:val="567" w:hRule="exact"/>
          <w:jc w:val="center"/>
        </w:trPr>
        <w:tc>
          <w:tcPr>
            <w:tcW w:w="3124" w:type="dxa"/>
            <w:tcBorders>
              <w:top w:val="single" w:color="auto" w:sz="4" w:space="0"/>
              <w:left w:val="single" w:color="auto" w:sz="4" w:space="0"/>
              <w:bottom w:val="single" w:color="auto" w:sz="4" w:space="0"/>
              <w:right w:val="single" w:color="auto" w:sz="4" w:space="0"/>
            </w:tcBorders>
            <w:vAlign w:val="center"/>
          </w:tcPr>
          <w:p w14:paraId="05C7804E">
            <w:pPr>
              <w:widowControl w:val="0"/>
              <w:adjustRightInd w:val="0"/>
              <w:snapToGrid w:val="0"/>
              <w:spacing w:line="400" w:lineRule="exact"/>
              <w:ind w:firstLine="0" w:firstLineChars="0"/>
              <w:rPr>
                <w:rFonts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税收收入</w:t>
            </w:r>
          </w:p>
        </w:tc>
        <w:tc>
          <w:tcPr>
            <w:tcW w:w="1320" w:type="dxa"/>
            <w:tcBorders>
              <w:top w:val="single" w:color="auto" w:sz="4" w:space="0"/>
              <w:left w:val="nil"/>
              <w:bottom w:val="single" w:color="auto" w:sz="4" w:space="0"/>
              <w:right w:val="single" w:color="auto" w:sz="4" w:space="0"/>
            </w:tcBorders>
            <w:vAlign w:val="center"/>
          </w:tcPr>
          <w:p w14:paraId="1DB372A5">
            <w:pPr>
              <w:widowControl w:val="0"/>
              <w:adjustRightInd w:val="0"/>
              <w:snapToGrid w:val="0"/>
              <w:spacing w:line="400" w:lineRule="exact"/>
              <w:jc w:val="both"/>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115500</w:t>
            </w:r>
          </w:p>
        </w:tc>
        <w:tc>
          <w:tcPr>
            <w:tcW w:w="3029" w:type="dxa"/>
            <w:tcBorders>
              <w:top w:val="single" w:color="auto" w:sz="4" w:space="0"/>
              <w:left w:val="nil"/>
              <w:bottom w:val="single" w:color="auto" w:sz="4" w:space="0"/>
              <w:right w:val="single" w:color="auto" w:sz="4" w:space="0"/>
            </w:tcBorders>
            <w:vAlign w:val="center"/>
          </w:tcPr>
          <w:p w14:paraId="0F12D76F">
            <w:pPr>
              <w:widowControl w:val="0"/>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p>
        </w:tc>
        <w:tc>
          <w:tcPr>
            <w:tcW w:w="1107" w:type="dxa"/>
            <w:tcBorders>
              <w:top w:val="single" w:color="auto" w:sz="4" w:space="0"/>
              <w:left w:val="nil"/>
              <w:bottom w:val="single" w:color="auto" w:sz="4" w:space="0"/>
              <w:right w:val="single" w:color="auto" w:sz="4" w:space="0"/>
            </w:tcBorders>
            <w:vAlign w:val="center"/>
          </w:tcPr>
          <w:p w14:paraId="57B605E8">
            <w:pPr>
              <w:widowControl w:val="0"/>
              <w:adjustRightInd w:val="0"/>
              <w:snapToGrid w:val="0"/>
              <w:spacing w:line="400" w:lineRule="exact"/>
              <w:jc w:val="both"/>
              <w:rPr>
                <w:rFonts w:ascii="Times New Roman" w:hAnsi="Times New Roman" w:eastAsia="方正仿宋_GBK" w:cs="Times New Roman"/>
                <w:color w:val="000000" w:themeColor="text1"/>
                <w:sz w:val="28"/>
                <w:szCs w:val="28"/>
                <w14:textFill>
                  <w14:solidFill>
                    <w14:schemeClr w14:val="tx1"/>
                  </w14:solidFill>
                </w14:textFill>
              </w:rPr>
            </w:pPr>
          </w:p>
        </w:tc>
      </w:tr>
      <w:tr w14:paraId="5732A9B0">
        <w:tblPrEx>
          <w:tblCellMar>
            <w:top w:w="0" w:type="dxa"/>
            <w:left w:w="108" w:type="dxa"/>
            <w:bottom w:w="0" w:type="dxa"/>
            <w:right w:w="108" w:type="dxa"/>
          </w:tblCellMar>
        </w:tblPrEx>
        <w:trPr>
          <w:trHeight w:val="567" w:hRule="exact"/>
          <w:jc w:val="center"/>
        </w:trPr>
        <w:tc>
          <w:tcPr>
            <w:tcW w:w="3124" w:type="dxa"/>
            <w:tcBorders>
              <w:top w:val="single" w:color="auto" w:sz="4" w:space="0"/>
              <w:left w:val="single" w:color="auto" w:sz="4" w:space="0"/>
              <w:bottom w:val="single" w:color="auto" w:sz="4" w:space="0"/>
              <w:right w:val="single" w:color="auto" w:sz="4" w:space="0"/>
            </w:tcBorders>
            <w:vAlign w:val="center"/>
          </w:tcPr>
          <w:p w14:paraId="76110D1D">
            <w:pPr>
              <w:widowControl w:val="0"/>
              <w:adjustRightInd w:val="0"/>
              <w:snapToGrid w:val="0"/>
              <w:spacing w:line="400" w:lineRule="exact"/>
              <w:ind w:firstLine="0" w:firstLineChars="0"/>
              <w:rPr>
                <w:rFonts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非税收入</w:t>
            </w:r>
          </w:p>
        </w:tc>
        <w:tc>
          <w:tcPr>
            <w:tcW w:w="1320" w:type="dxa"/>
            <w:tcBorders>
              <w:top w:val="single" w:color="auto" w:sz="4" w:space="0"/>
              <w:left w:val="nil"/>
              <w:bottom w:val="single" w:color="auto" w:sz="4" w:space="0"/>
              <w:right w:val="single" w:color="auto" w:sz="4" w:space="0"/>
            </w:tcBorders>
            <w:vAlign w:val="center"/>
          </w:tcPr>
          <w:p w14:paraId="572E1908">
            <w:pPr>
              <w:widowControl w:val="0"/>
              <w:adjustRightInd w:val="0"/>
              <w:snapToGrid w:val="0"/>
              <w:spacing w:line="400" w:lineRule="exact"/>
              <w:jc w:val="both"/>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155000</w:t>
            </w:r>
          </w:p>
        </w:tc>
        <w:tc>
          <w:tcPr>
            <w:tcW w:w="3029" w:type="dxa"/>
            <w:tcBorders>
              <w:top w:val="single" w:color="auto" w:sz="4" w:space="0"/>
              <w:left w:val="nil"/>
              <w:bottom w:val="single" w:color="auto" w:sz="4" w:space="0"/>
              <w:right w:val="single" w:color="auto" w:sz="4" w:space="0"/>
            </w:tcBorders>
            <w:vAlign w:val="center"/>
          </w:tcPr>
          <w:p w14:paraId="21CA1756">
            <w:pPr>
              <w:widowControl w:val="0"/>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p>
        </w:tc>
        <w:tc>
          <w:tcPr>
            <w:tcW w:w="1107" w:type="dxa"/>
            <w:tcBorders>
              <w:top w:val="single" w:color="auto" w:sz="4" w:space="0"/>
              <w:left w:val="nil"/>
              <w:bottom w:val="single" w:color="auto" w:sz="4" w:space="0"/>
              <w:right w:val="single" w:color="auto" w:sz="4" w:space="0"/>
            </w:tcBorders>
            <w:vAlign w:val="center"/>
          </w:tcPr>
          <w:p w14:paraId="22474163">
            <w:pPr>
              <w:widowControl w:val="0"/>
              <w:adjustRightInd w:val="0"/>
              <w:snapToGrid w:val="0"/>
              <w:spacing w:line="400" w:lineRule="exact"/>
              <w:jc w:val="both"/>
              <w:rPr>
                <w:rFonts w:ascii="Times New Roman" w:hAnsi="Times New Roman" w:eastAsia="方正仿宋_GBK" w:cs="Times New Roman"/>
                <w:color w:val="000000" w:themeColor="text1"/>
                <w:sz w:val="28"/>
                <w:szCs w:val="28"/>
                <w14:textFill>
                  <w14:solidFill>
                    <w14:schemeClr w14:val="tx1"/>
                  </w14:solidFill>
                </w14:textFill>
              </w:rPr>
            </w:pPr>
          </w:p>
        </w:tc>
      </w:tr>
      <w:tr w14:paraId="79588600">
        <w:tblPrEx>
          <w:tblCellMar>
            <w:top w:w="0" w:type="dxa"/>
            <w:left w:w="108" w:type="dxa"/>
            <w:bottom w:w="0" w:type="dxa"/>
            <w:right w:w="108" w:type="dxa"/>
          </w:tblCellMar>
        </w:tblPrEx>
        <w:trPr>
          <w:trHeight w:val="567" w:hRule="exact"/>
          <w:jc w:val="center"/>
        </w:trPr>
        <w:tc>
          <w:tcPr>
            <w:tcW w:w="3124" w:type="dxa"/>
            <w:tcBorders>
              <w:top w:val="single" w:color="auto" w:sz="4" w:space="0"/>
              <w:left w:val="single" w:color="auto" w:sz="4" w:space="0"/>
              <w:bottom w:val="single" w:color="auto" w:sz="4" w:space="0"/>
              <w:right w:val="single" w:color="auto" w:sz="4" w:space="0"/>
            </w:tcBorders>
            <w:vAlign w:val="center"/>
          </w:tcPr>
          <w:p w14:paraId="322AEE55">
            <w:pPr>
              <w:widowControl w:val="0"/>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二、转移性收入</w:t>
            </w:r>
          </w:p>
        </w:tc>
        <w:tc>
          <w:tcPr>
            <w:tcW w:w="1320" w:type="dxa"/>
            <w:tcBorders>
              <w:top w:val="single" w:color="auto" w:sz="4" w:space="0"/>
              <w:left w:val="nil"/>
              <w:bottom w:val="single" w:color="auto" w:sz="4" w:space="0"/>
              <w:right w:val="single" w:color="auto" w:sz="4" w:space="0"/>
            </w:tcBorders>
            <w:vAlign w:val="center"/>
          </w:tcPr>
          <w:p w14:paraId="3C5C15AE">
            <w:pPr>
              <w:widowControl w:val="0"/>
              <w:adjustRightInd w:val="0"/>
              <w:snapToGrid w:val="0"/>
              <w:spacing w:line="400" w:lineRule="exact"/>
              <w:jc w:val="both"/>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616</w:t>
            </w:r>
            <w:r>
              <w:rPr>
                <w:rFonts w:hint="eastAsia" w:eastAsia="方正仿宋_GBK" w:cs="Times New Roman"/>
                <w:color w:val="000000" w:themeColor="text1"/>
                <w:spacing w:val="6"/>
                <w:sz w:val="28"/>
                <w:szCs w:val="28"/>
                <w:lang w:val="en-US" w:eastAsia="zh-CN"/>
                <w14:textFill>
                  <w14:solidFill>
                    <w14:schemeClr w14:val="tx1"/>
                  </w14:solidFill>
                </w14:textFill>
              </w:rPr>
              <w:t>8</w:t>
            </w: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42</w:t>
            </w:r>
          </w:p>
        </w:tc>
        <w:tc>
          <w:tcPr>
            <w:tcW w:w="3029" w:type="dxa"/>
            <w:tcBorders>
              <w:top w:val="single" w:color="auto" w:sz="4" w:space="0"/>
              <w:left w:val="nil"/>
              <w:bottom w:val="single" w:color="auto" w:sz="4" w:space="0"/>
              <w:right w:val="single" w:color="auto" w:sz="4" w:space="0"/>
            </w:tcBorders>
            <w:vAlign w:val="center"/>
          </w:tcPr>
          <w:p w14:paraId="4BA43F03">
            <w:pPr>
              <w:widowControl w:val="0"/>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二、转移性支出</w:t>
            </w:r>
          </w:p>
        </w:tc>
        <w:tc>
          <w:tcPr>
            <w:tcW w:w="1107" w:type="dxa"/>
            <w:tcBorders>
              <w:top w:val="single" w:color="auto" w:sz="4" w:space="0"/>
              <w:left w:val="nil"/>
              <w:bottom w:val="single" w:color="auto" w:sz="4" w:space="0"/>
              <w:right w:val="single" w:color="auto" w:sz="4" w:space="0"/>
            </w:tcBorders>
            <w:vAlign w:val="center"/>
          </w:tcPr>
          <w:p w14:paraId="648FEF9E">
            <w:pPr>
              <w:widowControl w:val="0"/>
              <w:adjustRightInd w:val="0"/>
              <w:snapToGrid w:val="0"/>
              <w:spacing w:line="400" w:lineRule="exact"/>
              <w:jc w:val="both"/>
              <w:rPr>
                <w:rFonts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76000</w:t>
            </w:r>
            <w:r>
              <w:rPr>
                <w:rFonts w:ascii="Times New Roman" w:hAnsi="Times New Roman" w:eastAsia="方正仿宋_GBK" w:cs="Times New Roman"/>
                <w:color w:val="000000" w:themeColor="text1"/>
                <w:sz w:val="28"/>
                <w:szCs w:val="28"/>
                <w14:textFill>
                  <w14:solidFill>
                    <w14:schemeClr w14:val="tx1"/>
                  </w14:solidFill>
                </w14:textFill>
              </w:rPr>
              <w:t xml:space="preserve"> </w:t>
            </w:r>
          </w:p>
        </w:tc>
      </w:tr>
      <w:tr w14:paraId="0C5E56FC">
        <w:tblPrEx>
          <w:tblCellMar>
            <w:top w:w="0" w:type="dxa"/>
            <w:left w:w="108" w:type="dxa"/>
            <w:bottom w:w="0" w:type="dxa"/>
            <w:right w:w="108" w:type="dxa"/>
          </w:tblCellMar>
        </w:tblPrEx>
        <w:trPr>
          <w:trHeight w:val="567" w:hRule="exact"/>
          <w:jc w:val="center"/>
        </w:trPr>
        <w:tc>
          <w:tcPr>
            <w:tcW w:w="3124" w:type="dxa"/>
            <w:tcBorders>
              <w:top w:val="single" w:color="auto" w:sz="4" w:space="0"/>
              <w:left w:val="single" w:color="auto" w:sz="4" w:space="0"/>
              <w:bottom w:val="single" w:color="auto" w:sz="4" w:space="0"/>
              <w:right w:val="single" w:color="auto" w:sz="4" w:space="0"/>
            </w:tcBorders>
            <w:vAlign w:val="center"/>
          </w:tcPr>
          <w:p w14:paraId="70B94F9E">
            <w:pPr>
              <w:widowControl w:val="0"/>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上级补助收入</w:t>
            </w:r>
          </w:p>
        </w:tc>
        <w:tc>
          <w:tcPr>
            <w:tcW w:w="1320" w:type="dxa"/>
            <w:tcBorders>
              <w:top w:val="single" w:color="auto" w:sz="4" w:space="0"/>
              <w:left w:val="nil"/>
              <w:bottom w:val="single" w:color="auto" w:sz="4" w:space="0"/>
              <w:right w:val="single" w:color="auto" w:sz="4" w:space="0"/>
            </w:tcBorders>
            <w:vAlign w:val="center"/>
          </w:tcPr>
          <w:p w14:paraId="4E33496D">
            <w:pPr>
              <w:widowControl w:val="0"/>
              <w:adjustRightInd w:val="0"/>
              <w:snapToGrid w:val="0"/>
              <w:spacing w:line="40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412420</w:t>
            </w:r>
          </w:p>
        </w:tc>
        <w:tc>
          <w:tcPr>
            <w:tcW w:w="3029" w:type="dxa"/>
            <w:tcBorders>
              <w:top w:val="single" w:color="auto" w:sz="4" w:space="0"/>
              <w:left w:val="nil"/>
              <w:bottom w:val="single" w:color="auto" w:sz="4" w:space="0"/>
              <w:right w:val="single" w:color="auto" w:sz="4" w:space="0"/>
            </w:tcBorders>
            <w:vAlign w:val="center"/>
          </w:tcPr>
          <w:p w14:paraId="334ACA8C">
            <w:pPr>
              <w:widowControl w:val="0"/>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上解支出</w:t>
            </w:r>
          </w:p>
        </w:tc>
        <w:tc>
          <w:tcPr>
            <w:tcW w:w="1107" w:type="dxa"/>
            <w:tcBorders>
              <w:top w:val="single" w:color="auto" w:sz="4" w:space="0"/>
              <w:left w:val="nil"/>
              <w:bottom w:val="single" w:color="auto" w:sz="4" w:space="0"/>
              <w:right w:val="single" w:color="auto" w:sz="4" w:space="0"/>
            </w:tcBorders>
            <w:vAlign w:val="center"/>
          </w:tcPr>
          <w:p w14:paraId="5A4B1E3A">
            <w:pPr>
              <w:widowControl w:val="0"/>
              <w:adjustRightInd w:val="0"/>
              <w:snapToGrid w:val="0"/>
              <w:spacing w:line="40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32000</w:t>
            </w:r>
          </w:p>
        </w:tc>
      </w:tr>
      <w:tr w14:paraId="29CEEBE7">
        <w:tblPrEx>
          <w:tblCellMar>
            <w:top w:w="0" w:type="dxa"/>
            <w:left w:w="108" w:type="dxa"/>
            <w:bottom w:w="0" w:type="dxa"/>
            <w:right w:w="108" w:type="dxa"/>
          </w:tblCellMar>
        </w:tblPrEx>
        <w:trPr>
          <w:trHeight w:val="567" w:hRule="exact"/>
          <w:jc w:val="center"/>
        </w:trPr>
        <w:tc>
          <w:tcPr>
            <w:tcW w:w="3124" w:type="dxa"/>
            <w:tcBorders>
              <w:top w:val="single" w:color="auto" w:sz="4" w:space="0"/>
              <w:left w:val="single" w:color="auto" w:sz="4" w:space="0"/>
              <w:bottom w:val="single" w:color="auto" w:sz="4" w:space="0"/>
              <w:right w:val="single" w:color="auto" w:sz="4" w:space="0"/>
            </w:tcBorders>
            <w:vAlign w:val="center"/>
          </w:tcPr>
          <w:p w14:paraId="77D87A0F">
            <w:pPr>
              <w:widowControl w:val="0"/>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债</w:t>
            </w:r>
            <w:r>
              <w:rPr>
                <w:rFonts w:hint="default" w:eastAsia="方正仿宋_GBK" w:cs="Times New Roman"/>
                <w:color w:val="000000" w:themeColor="text1"/>
                <w:sz w:val="28"/>
                <w:szCs w:val="28"/>
                <w:lang w:eastAsia="zh-CN"/>
                <w14:textFill>
                  <w14:solidFill>
                    <w14:schemeClr w14:val="tx1"/>
                  </w14:solidFill>
                </w14:textFill>
              </w:rPr>
              <w:t>务</w:t>
            </w:r>
            <w:r>
              <w:rPr>
                <w:rFonts w:hint="default" w:ascii="Times New Roman" w:hAnsi="Times New Roman" w:eastAsia="方正仿宋_GBK" w:cs="Times New Roman"/>
                <w:color w:val="000000" w:themeColor="text1"/>
                <w:sz w:val="28"/>
                <w:szCs w:val="28"/>
                <w14:textFill>
                  <w14:solidFill>
                    <w14:schemeClr w14:val="tx1"/>
                  </w14:solidFill>
                </w14:textFill>
              </w:rPr>
              <w:t>转贷收入</w:t>
            </w:r>
          </w:p>
        </w:tc>
        <w:tc>
          <w:tcPr>
            <w:tcW w:w="1320" w:type="dxa"/>
            <w:tcBorders>
              <w:top w:val="single" w:color="auto" w:sz="4" w:space="0"/>
              <w:left w:val="nil"/>
              <w:bottom w:val="single" w:color="auto" w:sz="4" w:space="0"/>
              <w:right w:val="single" w:color="auto" w:sz="4" w:space="0"/>
            </w:tcBorders>
            <w:vAlign w:val="center"/>
          </w:tcPr>
          <w:p w14:paraId="6FBB2173">
            <w:pPr>
              <w:widowControl w:val="0"/>
              <w:adjustRightInd w:val="0"/>
              <w:snapToGrid w:val="0"/>
              <w:spacing w:line="40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39060</w:t>
            </w:r>
          </w:p>
        </w:tc>
        <w:tc>
          <w:tcPr>
            <w:tcW w:w="3029" w:type="dxa"/>
            <w:tcBorders>
              <w:top w:val="single" w:color="auto" w:sz="4" w:space="0"/>
              <w:left w:val="nil"/>
              <w:bottom w:val="single" w:color="auto" w:sz="4" w:space="0"/>
              <w:right w:val="single" w:color="auto" w:sz="4" w:space="0"/>
            </w:tcBorders>
            <w:vAlign w:val="center"/>
          </w:tcPr>
          <w:p w14:paraId="60C31DA0">
            <w:pPr>
              <w:widowControl w:val="0"/>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地方政府债务还本支出</w:t>
            </w:r>
          </w:p>
        </w:tc>
        <w:tc>
          <w:tcPr>
            <w:tcW w:w="1107" w:type="dxa"/>
            <w:tcBorders>
              <w:top w:val="single" w:color="auto" w:sz="4" w:space="0"/>
              <w:left w:val="nil"/>
              <w:bottom w:val="single" w:color="auto" w:sz="4" w:space="0"/>
              <w:right w:val="single" w:color="auto" w:sz="4" w:space="0"/>
            </w:tcBorders>
            <w:vAlign w:val="center"/>
          </w:tcPr>
          <w:p w14:paraId="3951DEF4">
            <w:pPr>
              <w:widowControl w:val="0"/>
              <w:adjustRightInd w:val="0"/>
              <w:snapToGrid w:val="0"/>
              <w:spacing w:line="40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44000</w:t>
            </w:r>
          </w:p>
        </w:tc>
      </w:tr>
      <w:tr w14:paraId="6DDA2D62">
        <w:tblPrEx>
          <w:tblCellMar>
            <w:top w:w="0" w:type="dxa"/>
            <w:left w:w="108" w:type="dxa"/>
            <w:bottom w:w="0" w:type="dxa"/>
            <w:right w:w="108" w:type="dxa"/>
          </w:tblCellMar>
        </w:tblPrEx>
        <w:trPr>
          <w:trHeight w:val="567" w:hRule="exact"/>
          <w:jc w:val="center"/>
        </w:trPr>
        <w:tc>
          <w:tcPr>
            <w:tcW w:w="3124" w:type="dxa"/>
            <w:tcBorders>
              <w:top w:val="single" w:color="auto" w:sz="4" w:space="0"/>
              <w:left w:val="single" w:color="auto" w:sz="4" w:space="0"/>
              <w:bottom w:val="single" w:color="auto" w:sz="4" w:space="0"/>
              <w:right w:val="single" w:color="auto" w:sz="4" w:space="0"/>
            </w:tcBorders>
            <w:vAlign w:val="center"/>
          </w:tcPr>
          <w:p w14:paraId="0687FD64">
            <w:pPr>
              <w:widowControl w:val="0"/>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调入资金</w:t>
            </w:r>
          </w:p>
        </w:tc>
        <w:tc>
          <w:tcPr>
            <w:tcW w:w="1320" w:type="dxa"/>
            <w:tcBorders>
              <w:top w:val="single" w:color="auto" w:sz="4" w:space="0"/>
              <w:left w:val="nil"/>
              <w:bottom w:val="single" w:color="auto" w:sz="4" w:space="0"/>
              <w:right w:val="single" w:color="auto" w:sz="4" w:space="0"/>
            </w:tcBorders>
            <w:vAlign w:val="center"/>
          </w:tcPr>
          <w:p w14:paraId="12993178">
            <w:pPr>
              <w:widowControl w:val="0"/>
              <w:adjustRightInd w:val="0"/>
              <w:snapToGrid w:val="0"/>
              <w:spacing w:line="40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60000</w:t>
            </w:r>
          </w:p>
        </w:tc>
        <w:tc>
          <w:tcPr>
            <w:tcW w:w="3029" w:type="dxa"/>
            <w:tcBorders>
              <w:top w:val="single" w:color="auto" w:sz="4" w:space="0"/>
              <w:left w:val="nil"/>
              <w:bottom w:val="single" w:color="auto" w:sz="4" w:space="0"/>
              <w:right w:val="single" w:color="auto" w:sz="4" w:space="0"/>
            </w:tcBorders>
            <w:vAlign w:val="center"/>
          </w:tcPr>
          <w:p w14:paraId="50392DA7">
            <w:pPr>
              <w:widowControl w:val="0"/>
              <w:adjustRightInd w:val="0"/>
              <w:snapToGrid w:val="0"/>
              <w:spacing w:line="400" w:lineRule="exact"/>
              <w:ind w:firstLine="280" w:firstLineChars="100"/>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　</w:t>
            </w:r>
          </w:p>
        </w:tc>
        <w:tc>
          <w:tcPr>
            <w:tcW w:w="1107" w:type="dxa"/>
            <w:tcBorders>
              <w:top w:val="single" w:color="auto" w:sz="4" w:space="0"/>
              <w:left w:val="nil"/>
              <w:bottom w:val="single" w:color="auto" w:sz="4" w:space="0"/>
              <w:right w:val="single" w:color="auto" w:sz="4" w:space="0"/>
            </w:tcBorders>
            <w:vAlign w:val="center"/>
          </w:tcPr>
          <w:p w14:paraId="27A0F597">
            <w:pPr>
              <w:widowControl w:val="0"/>
              <w:adjustRightInd w:val="0"/>
              <w:snapToGrid w:val="0"/>
              <w:spacing w:line="400" w:lineRule="exact"/>
              <w:jc w:val="both"/>
              <w:rPr>
                <w:rFonts w:ascii="Times New Roman" w:hAnsi="Times New Roman" w:eastAsia="方正仿宋_GBK" w:cs="Times New Roman"/>
                <w:color w:val="000000" w:themeColor="text1"/>
                <w:sz w:val="28"/>
                <w:szCs w:val="28"/>
                <w14:textFill>
                  <w14:solidFill>
                    <w14:schemeClr w14:val="tx1"/>
                  </w14:solidFill>
                </w14:textFill>
              </w:rPr>
            </w:pPr>
          </w:p>
        </w:tc>
      </w:tr>
      <w:tr w14:paraId="1A8C4506">
        <w:tblPrEx>
          <w:tblCellMar>
            <w:top w:w="0" w:type="dxa"/>
            <w:left w:w="108" w:type="dxa"/>
            <w:bottom w:w="0" w:type="dxa"/>
            <w:right w:w="108" w:type="dxa"/>
          </w:tblCellMar>
        </w:tblPrEx>
        <w:trPr>
          <w:trHeight w:val="567" w:hRule="exact"/>
          <w:jc w:val="center"/>
        </w:trPr>
        <w:tc>
          <w:tcPr>
            <w:tcW w:w="3124" w:type="dxa"/>
            <w:tcBorders>
              <w:top w:val="single" w:color="auto" w:sz="4" w:space="0"/>
              <w:left w:val="single" w:color="auto" w:sz="4" w:space="0"/>
              <w:bottom w:val="single" w:color="auto" w:sz="4" w:space="0"/>
              <w:right w:val="single" w:color="auto" w:sz="4" w:space="0"/>
            </w:tcBorders>
            <w:vAlign w:val="center"/>
          </w:tcPr>
          <w:p w14:paraId="204482EA">
            <w:pPr>
              <w:widowControl w:val="0"/>
              <w:adjustRightInd w:val="0"/>
              <w:snapToGrid w:val="0"/>
              <w:spacing w:line="400" w:lineRule="exact"/>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动用预算稳定调节基金</w:t>
            </w:r>
          </w:p>
        </w:tc>
        <w:tc>
          <w:tcPr>
            <w:tcW w:w="1320" w:type="dxa"/>
            <w:tcBorders>
              <w:top w:val="single" w:color="auto" w:sz="4" w:space="0"/>
              <w:left w:val="nil"/>
              <w:bottom w:val="single" w:color="auto" w:sz="4" w:space="0"/>
              <w:right w:val="single" w:color="auto" w:sz="4" w:space="0"/>
            </w:tcBorders>
            <w:vAlign w:val="center"/>
          </w:tcPr>
          <w:p w14:paraId="0C7DF627">
            <w:pPr>
              <w:widowControl w:val="0"/>
              <w:adjustRightInd w:val="0"/>
              <w:snapToGrid w:val="0"/>
              <w:spacing w:line="400" w:lineRule="exact"/>
              <w:jc w:val="both"/>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32</w:t>
            </w:r>
            <w:r>
              <w:rPr>
                <w:rFonts w:hint="eastAsia" w:eastAsia="方正仿宋_GBK" w:cs="Times New Roman"/>
                <w:color w:val="000000" w:themeColor="text1"/>
                <w:spacing w:val="6"/>
                <w:sz w:val="28"/>
                <w:szCs w:val="28"/>
                <w:lang w:val="en-US" w:eastAsia="zh-CN"/>
                <w14:textFill>
                  <w14:solidFill>
                    <w14:schemeClr w14:val="tx1"/>
                  </w14:solidFill>
                </w14:textFill>
              </w:rPr>
              <w:t>5</w:t>
            </w: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62</w:t>
            </w:r>
          </w:p>
        </w:tc>
        <w:tc>
          <w:tcPr>
            <w:tcW w:w="3029" w:type="dxa"/>
            <w:tcBorders>
              <w:top w:val="single" w:color="auto" w:sz="4" w:space="0"/>
              <w:left w:val="nil"/>
              <w:bottom w:val="single" w:color="auto" w:sz="4" w:space="0"/>
              <w:right w:val="single" w:color="auto" w:sz="4" w:space="0"/>
            </w:tcBorders>
            <w:vAlign w:val="center"/>
          </w:tcPr>
          <w:p w14:paraId="23DD5D7A">
            <w:pPr>
              <w:widowControl w:val="0"/>
              <w:adjustRightInd w:val="0"/>
              <w:snapToGrid w:val="0"/>
              <w:spacing w:line="400" w:lineRule="exact"/>
              <w:ind w:firstLine="280" w:firstLineChars="100"/>
              <w:rPr>
                <w:rFonts w:ascii="Times New Roman" w:hAnsi="Times New Roman" w:eastAsia="方正仿宋_GBK" w:cs="Times New Roman"/>
                <w:color w:val="000000" w:themeColor="text1"/>
                <w:sz w:val="28"/>
                <w:szCs w:val="28"/>
                <w14:textFill>
                  <w14:solidFill>
                    <w14:schemeClr w14:val="tx1"/>
                  </w14:solidFill>
                </w14:textFill>
              </w:rPr>
            </w:pPr>
          </w:p>
        </w:tc>
        <w:tc>
          <w:tcPr>
            <w:tcW w:w="1107" w:type="dxa"/>
            <w:tcBorders>
              <w:top w:val="single" w:color="auto" w:sz="4" w:space="0"/>
              <w:left w:val="nil"/>
              <w:bottom w:val="single" w:color="auto" w:sz="4" w:space="0"/>
              <w:right w:val="single" w:color="auto" w:sz="4" w:space="0"/>
            </w:tcBorders>
            <w:vAlign w:val="center"/>
          </w:tcPr>
          <w:p w14:paraId="14CC5778">
            <w:pPr>
              <w:widowControl w:val="0"/>
              <w:adjustRightInd w:val="0"/>
              <w:snapToGrid w:val="0"/>
              <w:spacing w:line="400" w:lineRule="exact"/>
              <w:jc w:val="both"/>
              <w:rPr>
                <w:rFonts w:ascii="Times New Roman" w:hAnsi="Times New Roman" w:eastAsia="方正仿宋_GBK" w:cs="Times New Roman"/>
                <w:color w:val="000000" w:themeColor="text1"/>
                <w:sz w:val="28"/>
                <w:szCs w:val="28"/>
                <w14:textFill>
                  <w14:solidFill>
                    <w14:schemeClr w14:val="tx1"/>
                  </w14:solidFill>
                </w14:textFill>
              </w:rPr>
            </w:pPr>
          </w:p>
        </w:tc>
      </w:tr>
      <w:tr w14:paraId="0C648B73">
        <w:tblPrEx>
          <w:tblCellMar>
            <w:top w:w="0" w:type="dxa"/>
            <w:left w:w="108" w:type="dxa"/>
            <w:bottom w:w="0" w:type="dxa"/>
            <w:right w:w="108" w:type="dxa"/>
          </w:tblCellMar>
        </w:tblPrEx>
        <w:trPr>
          <w:trHeight w:val="567" w:hRule="exact"/>
          <w:jc w:val="center"/>
        </w:trPr>
        <w:tc>
          <w:tcPr>
            <w:tcW w:w="3124" w:type="dxa"/>
            <w:tcBorders>
              <w:top w:val="single" w:color="auto" w:sz="4" w:space="0"/>
              <w:left w:val="single" w:color="auto" w:sz="4" w:space="0"/>
              <w:bottom w:val="single" w:color="auto" w:sz="4" w:space="0"/>
              <w:right w:val="single" w:color="auto" w:sz="4" w:space="0"/>
            </w:tcBorders>
            <w:vAlign w:val="center"/>
          </w:tcPr>
          <w:p w14:paraId="39C562B4">
            <w:pPr>
              <w:widowControl w:val="0"/>
              <w:adjustRightInd w:val="0"/>
              <w:snapToGrid w:val="0"/>
              <w:spacing w:line="400" w:lineRule="exac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上年结转</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收入</w:t>
            </w:r>
          </w:p>
        </w:tc>
        <w:tc>
          <w:tcPr>
            <w:tcW w:w="1320" w:type="dxa"/>
            <w:tcBorders>
              <w:top w:val="single" w:color="auto" w:sz="4" w:space="0"/>
              <w:left w:val="nil"/>
              <w:bottom w:val="single" w:color="auto" w:sz="4" w:space="0"/>
              <w:right w:val="single" w:color="auto" w:sz="4" w:space="0"/>
            </w:tcBorders>
            <w:vAlign w:val="center"/>
          </w:tcPr>
          <w:p w14:paraId="7B733003">
            <w:pPr>
              <w:widowControl w:val="0"/>
              <w:adjustRightInd w:val="0"/>
              <w:snapToGrid w:val="0"/>
              <w:spacing w:line="400" w:lineRule="exact"/>
              <w:jc w:val="both"/>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72800</w:t>
            </w:r>
          </w:p>
        </w:tc>
        <w:tc>
          <w:tcPr>
            <w:tcW w:w="3029" w:type="dxa"/>
            <w:tcBorders>
              <w:top w:val="single" w:color="auto" w:sz="4" w:space="0"/>
              <w:left w:val="nil"/>
              <w:bottom w:val="single" w:color="auto" w:sz="4" w:space="0"/>
              <w:right w:val="single" w:color="auto" w:sz="4" w:space="0"/>
            </w:tcBorders>
            <w:vAlign w:val="center"/>
          </w:tcPr>
          <w:p w14:paraId="1C0DC002">
            <w:pPr>
              <w:widowControl w:val="0"/>
              <w:adjustRightInd w:val="0"/>
              <w:snapToGrid w:val="0"/>
              <w:spacing w:line="400" w:lineRule="exact"/>
              <w:ind w:firstLine="280" w:firstLineChars="100"/>
              <w:rPr>
                <w:rFonts w:ascii="Times New Roman" w:hAnsi="Times New Roman" w:eastAsia="方正仿宋_GBK" w:cs="Times New Roman"/>
                <w:color w:val="000000" w:themeColor="text1"/>
                <w:sz w:val="28"/>
                <w:szCs w:val="28"/>
                <w14:textFill>
                  <w14:solidFill>
                    <w14:schemeClr w14:val="tx1"/>
                  </w14:solidFill>
                </w14:textFill>
              </w:rPr>
            </w:pPr>
          </w:p>
        </w:tc>
        <w:tc>
          <w:tcPr>
            <w:tcW w:w="1107" w:type="dxa"/>
            <w:tcBorders>
              <w:top w:val="single" w:color="auto" w:sz="4" w:space="0"/>
              <w:left w:val="nil"/>
              <w:bottom w:val="single" w:color="auto" w:sz="4" w:space="0"/>
              <w:right w:val="single" w:color="auto" w:sz="4" w:space="0"/>
            </w:tcBorders>
            <w:vAlign w:val="center"/>
          </w:tcPr>
          <w:p w14:paraId="2983103B">
            <w:pPr>
              <w:widowControl w:val="0"/>
              <w:adjustRightInd w:val="0"/>
              <w:snapToGrid w:val="0"/>
              <w:spacing w:line="400" w:lineRule="exact"/>
              <w:jc w:val="both"/>
              <w:rPr>
                <w:rFonts w:ascii="Times New Roman" w:hAnsi="Times New Roman" w:eastAsia="方正仿宋_GBK" w:cs="Times New Roman"/>
                <w:color w:val="000000" w:themeColor="text1"/>
                <w:sz w:val="28"/>
                <w:szCs w:val="28"/>
                <w14:textFill>
                  <w14:solidFill>
                    <w14:schemeClr w14:val="tx1"/>
                  </w14:solidFill>
                </w14:textFill>
              </w:rPr>
            </w:pPr>
          </w:p>
        </w:tc>
      </w:tr>
    </w:tbl>
    <w:p w14:paraId="60B6984D">
      <w:pPr>
        <w:adjustRightInd w:val="0"/>
        <w:snapToGrid w:val="0"/>
        <w:spacing w:line="600" w:lineRule="exact"/>
        <w:ind w:firstLine="640" w:firstLineChars="200"/>
        <w:rPr>
          <w:rFonts w:ascii="Times New Roman" w:hAnsi="Times New Roman" w:eastAsia="方正仿宋_GBK" w:cs="Times New Roman"/>
          <w:color w:val="000000" w:themeColor="text1"/>
          <w:w w:val="100"/>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——全县一般公共预算收入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2705</w:t>
      </w:r>
      <w:r>
        <w:rPr>
          <w:rFonts w:ascii="Times New Roman" w:hAnsi="Times New Roman" w:eastAsia="方正仿宋_GBK" w:cs="Times New Roman"/>
          <w:color w:val="000000" w:themeColor="text1"/>
          <w:sz w:val="32"/>
          <w:szCs w:val="32"/>
          <w14:textFill>
            <w14:solidFill>
              <w14:schemeClr w14:val="tx1"/>
            </w14:solidFill>
          </w14:textFill>
        </w:rPr>
        <w:t>00万元。其中税收收入预计11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55</w:t>
      </w:r>
      <w:r>
        <w:rPr>
          <w:rFonts w:ascii="Times New Roman" w:hAnsi="Times New Roman" w:eastAsia="方正仿宋_GBK" w:cs="Times New Roman"/>
          <w:color w:val="000000" w:themeColor="text1"/>
          <w:sz w:val="32"/>
          <w:szCs w:val="32"/>
          <w14:textFill>
            <w14:solidFill>
              <w14:schemeClr w14:val="tx1"/>
            </w14:solidFill>
          </w14:textFill>
        </w:rPr>
        <w:t>00万元</w:t>
      </w:r>
      <w:r>
        <w:rPr>
          <w:rFonts w:hint="default"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非税收入预计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155000</w:t>
      </w:r>
      <w:r>
        <w:rPr>
          <w:rFonts w:ascii="Times New Roman" w:hAnsi="Times New Roman" w:eastAsia="方正仿宋_GBK" w:cs="Times New Roman"/>
          <w:color w:val="000000" w:themeColor="text1"/>
          <w:sz w:val="32"/>
          <w:szCs w:val="32"/>
          <w14:textFill>
            <w14:solidFill>
              <w14:schemeClr w14:val="tx1"/>
            </w14:solidFill>
          </w14:textFill>
        </w:rPr>
        <w:t>万元。加上上级补助收入、债</w:t>
      </w:r>
      <w:r>
        <w:rPr>
          <w:rFonts w:hint="default" w:eastAsia="方正仿宋_GBK" w:cs="Times New Roman"/>
          <w:color w:val="000000" w:themeColor="text1"/>
          <w:sz w:val="32"/>
          <w:szCs w:val="32"/>
          <w:lang w:eastAsia="zh-CN"/>
          <w14:textFill>
            <w14:solidFill>
              <w14:schemeClr w14:val="tx1"/>
            </w14:solidFill>
          </w14:textFill>
        </w:rPr>
        <w:t>务</w:t>
      </w:r>
      <w:r>
        <w:rPr>
          <w:rFonts w:ascii="Times New Roman" w:hAnsi="Times New Roman" w:eastAsia="方正仿宋_GBK" w:cs="Times New Roman"/>
          <w:color w:val="000000" w:themeColor="text1"/>
          <w:sz w:val="32"/>
          <w:szCs w:val="32"/>
          <w14:textFill>
            <w14:solidFill>
              <w14:schemeClr w14:val="tx1"/>
            </w14:solidFill>
          </w14:textFill>
        </w:rPr>
        <w:t>转贷收入、调入资金</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、动用预算稳定调节基金</w:t>
      </w:r>
      <w:r>
        <w:rPr>
          <w:rFonts w:ascii="Times New Roman" w:hAnsi="Times New Roman" w:eastAsia="方正仿宋_GBK" w:cs="Times New Roman"/>
          <w:color w:val="000000" w:themeColor="text1"/>
          <w:sz w:val="32"/>
          <w:szCs w:val="32"/>
          <w14:textFill>
            <w14:solidFill>
              <w14:schemeClr w14:val="tx1"/>
            </w14:solidFill>
          </w14:textFill>
        </w:rPr>
        <w:t>和上年结转</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收入</w:t>
      </w:r>
      <w:r>
        <w:rPr>
          <w:rFonts w:ascii="Times New Roman" w:hAnsi="Times New Roman" w:eastAsia="方正仿宋_GBK" w:cs="Times New Roman"/>
          <w:color w:val="000000" w:themeColor="text1"/>
          <w:sz w:val="32"/>
          <w:szCs w:val="32"/>
          <w14:textFill>
            <w14:solidFill>
              <w14:schemeClr w14:val="tx1"/>
            </w14:solidFill>
          </w14:textFill>
        </w:rPr>
        <w:t>等</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616</w:t>
      </w:r>
      <w:r>
        <w:rPr>
          <w:rFonts w:hint="eastAsia" w:eastAsia="方正仿宋_GBK" w:cs="Times New Roman"/>
          <w:color w:val="000000" w:themeColor="text1"/>
          <w:spacing w:val="0"/>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42</w:t>
      </w:r>
      <w:r>
        <w:rPr>
          <w:rFonts w:ascii="Times New Roman" w:hAnsi="Times New Roman" w:eastAsia="方正仿宋_GBK" w:cs="Times New Roman"/>
          <w:color w:val="000000" w:themeColor="text1"/>
          <w:sz w:val="32"/>
          <w:szCs w:val="32"/>
          <w14:textFill>
            <w14:solidFill>
              <w14:schemeClr w14:val="tx1"/>
            </w14:solidFill>
          </w14:textFill>
        </w:rPr>
        <w:t>万元后，</w:t>
      </w:r>
      <w:r>
        <w:rPr>
          <w:rFonts w:ascii="Times New Roman" w:hAnsi="Times New Roman" w:eastAsia="方正仿宋_GBK" w:cs="Times New Roman"/>
          <w:color w:val="000000" w:themeColor="text1"/>
          <w:w w:val="100"/>
          <w:sz w:val="32"/>
          <w:szCs w:val="32"/>
          <w14:textFill>
            <w14:solidFill>
              <w14:schemeClr w14:val="tx1"/>
            </w14:solidFill>
          </w14:textFill>
        </w:rPr>
        <w:t>收入总计</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887</w:t>
      </w:r>
      <w:r>
        <w:rPr>
          <w:rFonts w:hint="eastAsia" w:eastAsia="方正仿宋_GBK" w:cs="Times New Roman"/>
          <w:color w:val="000000" w:themeColor="text1"/>
          <w:spacing w:val="0"/>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42</w:t>
      </w:r>
      <w:r>
        <w:rPr>
          <w:rFonts w:ascii="Times New Roman" w:hAnsi="Times New Roman" w:eastAsia="方正仿宋_GBK" w:cs="Times New Roman"/>
          <w:color w:val="000000" w:themeColor="text1"/>
          <w:w w:val="100"/>
          <w:sz w:val="32"/>
          <w:szCs w:val="32"/>
          <w14:textFill>
            <w14:solidFill>
              <w14:schemeClr w14:val="tx1"/>
            </w14:solidFill>
          </w14:textFill>
        </w:rPr>
        <w:t>万元。</w:t>
      </w:r>
    </w:p>
    <w:p w14:paraId="1D5872BB">
      <w:pPr>
        <w:adjustRightInd w:val="0"/>
        <w:snapToGrid w:val="0"/>
        <w:spacing w:line="600" w:lineRule="exact"/>
        <w:ind w:firstLine="640" w:firstLineChars="200"/>
        <w:rPr>
          <w:rFonts w:hint="default" w:ascii="Times New Roman" w:hAnsi="Times New Roman" w:eastAsia="方正仿宋_GBK" w:cs="Times New Roman"/>
          <w:color w:val="000000" w:themeColor="text1"/>
          <w:w w:val="100"/>
          <w:sz w:val="32"/>
          <w:szCs w:val="32"/>
          <w14:textFill>
            <w14:solidFill>
              <w14:schemeClr w14:val="tx1"/>
            </w14:solidFill>
          </w14:textFill>
        </w:rPr>
      </w:pPr>
      <w:r>
        <w:rPr>
          <w:rFonts w:ascii="Times New Roman" w:hAnsi="Times New Roman" w:eastAsia="方正仿宋_GBK" w:cs="Times New Roman"/>
          <w:color w:val="000000" w:themeColor="text1"/>
          <w:w w:val="100"/>
          <w:sz w:val="32"/>
          <w:szCs w:val="32"/>
          <w14:textFill>
            <w14:solidFill>
              <w14:schemeClr w14:val="tx1"/>
            </w14:solidFill>
          </w14:textFill>
        </w:rPr>
        <w:t>——全县一般公</w:t>
      </w:r>
      <w:r>
        <w:rPr>
          <w:rFonts w:hint="default" w:ascii="Times New Roman" w:hAnsi="Times New Roman" w:eastAsia="方正仿宋_GBK" w:cs="Times New Roman"/>
          <w:color w:val="000000" w:themeColor="text1"/>
          <w:w w:val="100"/>
          <w:sz w:val="32"/>
          <w:szCs w:val="32"/>
          <w14:textFill>
            <w14:solidFill>
              <w14:schemeClr w14:val="tx1"/>
            </w14:solidFill>
          </w14:textFill>
        </w:rPr>
        <w:t>共预算支出安排</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811</w:t>
      </w:r>
      <w:r>
        <w:rPr>
          <w:rFonts w:hint="eastAsia" w:eastAsia="方正仿宋_GBK" w:cs="Times New Roman"/>
          <w:color w:val="000000" w:themeColor="text1"/>
          <w:spacing w:val="0"/>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42</w:t>
      </w:r>
      <w:r>
        <w:rPr>
          <w:rFonts w:hint="default" w:ascii="Times New Roman" w:hAnsi="Times New Roman" w:eastAsia="方正仿宋_GBK" w:cs="Times New Roman"/>
          <w:color w:val="000000" w:themeColor="text1"/>
          <w:w w:val="100"/>
          <w:sz w:val="32"/>
          <w:szCs w:val="32"/>
          <w14:textFill>
            <w14:solidFill>
              <w14:schemeClr w14:val="tx1"/>
            </w14:solidFill>
          </w14:textFill>
        </w:rPr>
        <w:t>万元，加上上解支出</w:t>
      </w:r>
      <w:r>
        <w:rPr>
          <w:rFonts w:hint="default" w:ascii="Times New Roman" w:hAnsi="Times New Roman" w:eastAsia="方正仿宋_GBK" w:cs="Times New Roman"/>
          <w:color w:val="000000" w:themeColor="text1"/>
          <w:w w:val="100"/>
          <w:sz w:val="32"/>
          <w:szCs w:val="32"/>
          <w:lang w:val="en-US" w:eastAsia="zh-CN"/>
          <w14:textFill>
            <w14:solidFill>
              <w14:schemeClr w14:val="tx1"/>
            </w14:solidFill>
          </w14:textFill>
        </w:rPr>
        <w:t>和地方政府</w:t>
      </w:r>
      <w:r>
        <w:rPr>
          <w:rFonts w:hint="default" w:ascii="Times New Roman" w:hAnsi="Times New Roman" w:eastAsia="方正仿宋_GBK" w:cs="Times New Roman"/>
          <w:color w:val="000000" w:themeColor="text1"/>
          <w:w w:val="100"/>
          <w:sz w:val="32"/>
          <w:szCs w:val="32"/>
          <w14:textFill>
            <w14:solidFill>
              <w14:schemeClr w14:val="tx1"/>
            </w14:solidFill>
          </w14:textFill>
        </w:rPr>
        <w:t>债务还本支出</w:t>
      </w:r>
      <w:r>
        <w:rPr>
          <w:rFonts w:hint="default" w:ascii="Times New Roman" w:hAnsi="Times New Roman" w:eastAsia="方正仿宋_GBK" w:cs="Times New Roman"/>
          <w:color w:val="000000" w:themeColor="text1"/>
          <w:w w:val="100"/>
          <w:sz w:val="32"/>
          <w:szCs w:val="32"/>
          <w:lang w:eastAsia="zh-CN"/>
          <w14:textFill>
            <w14:solidFill>
              <w14:schemeClr w14:val="tx1"/>
            </w14:solidFill>
          </w14:textFill>
        </w:rPr>
        <w:t>等</w:t>
      </w:r>
      <w:r>
        <w:rPr>
          <w:rFonts w:hint="default" w:ascii="Times New Roman" w:hAnsi="Times New Roman" w:eastAsia="方正仿宋_GBK" w:cs="Times New Roman"/>
          <w:color w:val="000000" w:themeColor="text1"/>
          <w:w w:val="100"/>
          <w:sz w:val="32"/>
          <w:szCs w:val="32"/>
          <w:lang w:val="en-US" w:eastAsia="zh-CN"/>
          <w14:textFill>
            <w14:solidFill>
              <w14:schemeClr w14:val="tx1"/>
            </w14:solidFill>
          </w14:textFill>
        </w:rPr>
        <w:t>76000</w:t>
      </w:r>
      <w:r>
        <w:rPr>
          <w:rFonts w:hint="default" w:ascii="Times New Roman" w:hAnsi="Times New Roman" w:eastAsia="方正仿宋_GBK" w:cs="Times New Roman"/>
          <w:color w:val="000000" w:themeColor="text1"/>
          <w:w w:val="100"/>
          <w:sz w:val="32"/>
          <w:szCs w:val="32"/>
          <w14:textFill>
            <w14:solidFill>
              <w14:schemeClr w14:val="tx1"/>
            </w14:solidFill>
          </w14:textFill>
        </w:rPr>
        <w:t>万元后，支出总计</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887</w:t>
      </w:r>
      <w:r>
        <w:rPr>
          <w:rFonts w:hint="eastAsia" w:eastAsia="方正仿宋_GBK" w:cs="Times New Roman"/>
          <w:color w:val="000000" w:themeColor="text1"/>
          <w:spacing w:val="0"/>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42</w:t>
      </w:r>
      <w:r>
        <w:rPr>
          <w:rFonts w:hint="default" w:ascii="Times New Roman" w:hAnsi="Times New Roman" w:eastAsia="方正仿宋_GBK" w:cs="Times New Roman"/>
          <w:color w:val="000000" w:themeColor="text1"/>
          <w:w w:val="100"/>
          <w:sz w:val="32"/>
          <w:szCs w:val="32"/>
          <w14:textFill>
            <w14:solidFill>
              <w14:schemeClr w14:val="tx1"/>
            </w14:solidFill>
          </w14:textFill>
        </w:rPr>
        <w:t>万元。</w:t>
      </w:r>
    </w:p>
    <w:p w14:paraId="33782B86">
      <w:pPr>
        <w:pStyle w:val="2"/>
        <w:snapToGrid w:val="0"/>
        <w:spacing w:after="159" w:afterLines="50" w:line="600" w:lineRule="exact"/>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kern w:val="2"/>
          <w:sz w:val="32"/>
          <w:szCs w:val="32"/>
          <w14:textFill>
            <w14:solidFill>
              <w14:schemeClr w14:val="tx1"/>
            </w14:solidFill>
          </w14:textFill>
        </w:rPr>
        <w:t>2.全县政府性基金预算。</w:t>
      </w:r>
    </w:p>
    <w:tbl>
      <w:tblPr>
        <w:tblStyle w:val="14"/>
        <w:tblW w:w="8740" w:type="dxa"/>
        <w:jc w:val="center"/>
        <w:tblLayout w:type="fixed"/>
        <w:tblCellMar>
          <w:top w:w="0" w:type="dxa"/>
          <w:left w:w="108" w:type="dxa"/>
          <w:bottom w:w="0" w:type="dxa"/>
          <w:right w:w="108" w:type="dxa"/>
        </w:tblCellMar>
      </w:tblPr>
      <w:tblGrid>
        <w:gridCol w:w="3398"/>
        <w:gridCol w:w="1185"/>
        <w:gridCol w:w="2934"/>
        <w:gridCol w:w="1223"/>
      </w:tblGrid>
      <w:tr w14:paraId="3CCF70AA">
        <w:tblPrEx>
          <w:tblCellMar>
            <w:top w:w="0" w:type="dxa"/>
            <w:left w:w="108" w:type="dxa"/>
            <w:bottom w:w="0" w:type="dxa"/>
            <w:right w:w="108" w:type="dxa"/>
          </w:tblCellMar>
        </w:tblPrEx>
        <w:trPr>
          <w:trHeight w:val="570" w:hRule="atLeast"/>
          <w:jc w:val="center"/>
        </w:trPr>
        <w:tc>
          <w:tcPr>
            <w:tcW w:w="8740" w:type="dxa"/>
            <w:gridSpan w:val="4"/>
            <w:tcBorders>
              <w:top w:val="nil"/>
              <w:left w:val="nil"/>
              <w:bottom w:val="nil"/>
              <w:right w:val="nil"/>
            </w:tcBorders>
            <w:vAlign w:val="center"/>
          </w:tcPr>
          <w:p w14:paraId="3FB7CFC9">
            <w:pPr>
              <w:widowControl w:val="0"/>
              <w:adjustRightInd w:val="0"/>
              <w:snapToGrid w:val="0"/>
              <w:spacing w:line="600" w:lineRule="exact"/>
              <w:jc w:val="center"/>
              <w:rPr>
                <w:rFonts w:ascii="Times New Roman" w:hAnsi="Times New Roman" w:eastAsia="方正书宋_GBK" w:cs="Times New Roman"/>
                <w:color w:val="000000" w:themeColor="text1"/>
                <w:kern w:val="0"/>
                <w:sz w:val="28"/>
                <w:szCs w:val="28"/>
                <w14:textFill>
                  <w14:solidFill>
                    <w14:schemeClr w14:val="tx1"/>
                  </w14:solidFill>
                </w14:textFill>
              </w:rPr>
            </w:pPr>
            <w:r>
              <w:rPr>
                <w:rFonts w:ascii="Times New Roman" w:hAnsi="Times New Roman" w:eastAsia="方正小标宋_GBK" w:cs="Times New Roman"/>
                <w:color w:val="000000" w:themeColor="text1"/>
                <w:spacing w:val="6"/>
                <w:kern w:val="0"/>
                <w:sz w:val="30"/>
                <w:szCs w:val="30"/>
                <w14:textFill>
                  <w14:solidFill>
                    <w14:schemeClr w14:val="tx1"/>
                  </w14:solidFill>
                </w14:textFill>
              </w:rPr>
              <w:t>202</w:t>
            </w:r>
            <w:r>
              <w:rPr>
                <w:rFonts w:hint="default" w:ascii="Times New Roman" w:hAnsi="Times New Roman" w:eastAsia="方正小标宋_GBK" w:cs="Times New Roman"/>
                <w:color w:val="000000" w:themeColor="text1"/>
                <w:spacing w:val="6"/>
                <w:kern w:val="0"/>
                <w:sz w:val="30"/>
                <w:szCs w:val="30"/>
                <w:lang w:val="en-US" w:eastAsia="zh-CN"/>
                <w14:textFill>
                  <w14:solidFill>
                    <w14:schemeClr w14:val="tx1"/>
                  </w14:solidFill>
                </w14:textFill>
              </w:rPr>
              <w:t>5</w:t>
            </w:r>
            <w:r>
              <w:rPr>
                <w:rFonts w:ascii="Times New Roman" w:hAnsi="Times New Roman" w:eastAsia="方正小标宋_GBK" w:cs="Times New Roman"/>
                <w:color w:val="000000" w:themeColor="text1"/>
                <w:spacing w:val="6"/>
                <w:kern w:val="0"/>
                <w:sz w:val="30"/>
                <w:szCs w:val="30"/>
                <w14:textFill>
                  <w14:solidFill>
                    <w14:schemeClr w14:val="tx1"/>
                  </w14:solidFill>
                </w14:textFill>
              </w:rPr>
              <w:t>年全县政府性基金预算收支平衡情况表</w:t>
            </w:r>
          </w:p>
        </w:tc>
      </w:tr>
      <w:tr w14:paraId="25D6DAEC">
        <w:tblPrEx>
          <w:tblCellMar>
            <w:top w:w="0" w:type="dxa"/>
            <w:left w:w="108" w:type="dxa"/>
            <w:bottom w:w="0" w:type="dxa"/>
            <w:right w:w="108" w:type="dxa"/>
          </w:tblCellMar>
        </w:tblPrEx>
        <w:trPr>
          <w:trHeight w:val="348" w:hRule="atLeast"/>
          <w:jc w:val="center"/>
        </w:trPr>
        <w:tc>
          <w:tcPr>
            <w:tcW w:w="8740" w:type="dxa"/>
            <w:gridSpan w:val="4"/>
            <w:tcBorders>
              <w:top w:val="nil"/>
              <w:left w:val="nil"/>
              <w:bottom w:val="single" w:color="auto" w:sz="4" w:space="0"/>
              <w:right w:val="nil"/>
            </w:tcBorders>
            <w:vAlign w:val="center"/>
          </w:tcPr>
          <w:p w14:paraId="2D3B2E83">
            <w:pPr>
              <w:widowControl w:val="0"/>
              <w:adjustRightInd w:val="0"/>
              <w:snapToGrid w:val="0"/>
              <w:spacing w:line="400" w:lineRule="exact"/>
              <w:ind w:firstLine="7072" w:firstLineChars="2600"/>
              <w:jc w:val="both"/>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spacing w:val="-4"/>
                <w:sz w:val="28"/>
                <w:szCs w:val="28"/>
                <w14:textFill>
                  <w14:solidFill>
                    <w14:schemeClr w14:val="tx1"/>
                  </w14:solidFill>
                </w14:textFill>
              </w:rPr>
              <w:t>单位：万元</w:t>
            </w:r>
          </w:p>
        </w:tc>
      </w:tr>
      <w:tr w14:paraId="1742540D">
        <w:tblPrEx>
          <w:tblCellMar>
            <w:top w:w="0" w:type="dxa"/>
            <w:left w:w="108" w:type="dxa"/>
            <w:bottom w:w="0" w:type="dxa"/>
            <w:right w:w="108" w:type="dxa"/>
          </w:tblCellMar>
        </w:tblPrEx>
        <w:trPr>
          <w:trHeight w:val="567" w:hRule="exact"/>
          <w:jc w:val="center"/>
        </w:trPr>
        <w:tc>
          <w:tcPr>
            <w:tcW w:w="3398" w:type="dxa"/>
            <w:tcBorders>
              <w:top w:val="single" w:color="auto" w:sz="4" w:space="0"/>
              <w:left w:val="single" w:color="auto" w:sz="4" w:space="0"/>
              <w:bottom w:val="single" w:color="auto" w:sz="4" w:space="0"/>
              <w:right w:val="single" w:color="auto" w:sz="4" w:space="0"/>
            </w:tcBorders>
            <w:vAlign w:val="center"/>
          </w:tcPr>
          <w:p w14:paraId="6F3F3BB4">
            <w:pPr>
              <w:widowControl w:val="0"/>
              <w:adjustRightInd w:val="0"/>
              <w:snapToGrid w:val="0"/>
              <w:spacing w:line="40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收     入</w:t>
            </w:r>
          </w:p>
        </w:tc>
        <w:tc>
          <w:tcPr>
            <w:tcW w:w="1185" w:type="dxa"/>
            <w:tcBorders>
              <w:top w:val="single" w:color="auto" w:sz="4" w:space="0"/>
              <w:left w:val="single" w:color="auto" w:sz="4" w:space="0"/>
              <w:bottom w:val="single" w:color="auto" w:sz="4" w:space="0"/>
              <w:right w:val="single" w:color="auto" w:sz="4" w:space="0"/>
            </w:tcBorders>
            <w:vAlign w:val="center"/>
          </w:tcPr>
          <w:p w14:paraId="55741B2A">
            <w:pPr>
              <w:widowControl w:val="0"/>
              <w:adjustRightInd w:val="0"/>
              <w:snapToGrid w:val="0"/>
              <w:spacing w:line="40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预算数</w:t>
            </w:r>
          </w:p>
        </w:tc>
        <w:tc>
          <w:tcPr>
            <w:tcW w:w="2934" w:type="dxa"/>
            <w:tcBorders>
              <w:top w:val="single" w:color="auto" w:sz="4" w:space="0"/>
              <w:left w:val="single" w:color="auto" w:sz="4" w:space="0"/>
              <w:bottom w:val="single" w:color="auto" w:sz="4" w:space="0"/>
              <w:right w:val="single" w:color="auto" w:sz="4" w:space="0"/>
            </w:tcBorders>
            <w:vAlign w:val="center"/>
          </w:tcPr>
          <w:p w14:paraId="64DCD9E7">
            <w:pPr>
              <w:widowControl w:val="0"/>
              <w:adjustRightInd w:val="0"/>
              <w:snapToGrid w:val="0"/>
              <w:spacing w:line="40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支    出</w:t>
            </w:r>
          </w:p>
        </w:tc>
        <w:tc>
          <w:tcPr>
            <w:tcW w:w="1223" w:type="dxa"/>
            <w:tcBorders>
              <w:top w:val="single" w:color="auto" w:sz="4" w:space="0"/>
              <w:left w:val="single" w:color="auto" w:sz="4" w:space="0"/>
              <w:bottom w:val="single" w:color="auto" w:sz="4" w:space="0"/>
              <w:right w:val="single" w:color="auto" w:sz="4" w:space="0"/>
            </w:tcBorders>
            <w:vAlign w:val="center"/>
          </w:tcPr>
          <w:p w14:paraId="68880490">
            <w:pPr>
              <w:widowControl w:val="0"/>
              <w:adjustRightInd w:val="0"/>
              <w:snapToGrid w:val="0"/>
              <w:spacing w:line="40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预算数</w:t>
            </w:r>
          </w:p>
        </w:tc>
      </w:tr>
      <w:tr w14:paraId="45022C52">
        <w:tblPrEx>
          <w:tblCellMar>
            <w:top w:w="0" w:type="dxa"/>
            <w:left w:w="108" w:type="dxa"/>
            <w:bottom w:w="0" w:type="dxa"/>
            <w:right w:w="108" w:type="dxa"/>
          </w:tblCellMar>
        </w:tblPrEx>
        <w:trPr>
          <w:trHeight w:val="567" w:hRule="exact"/>
          <w:jc w:val="center"/>
        </w:trPr>
        <w:tc>
          <w:tcPr>
            <w:tcW w:w="3398" w:type="dxa"/>
            <w:tcBorders>
              <w:top w:val="single" w:color="auto" w:sz="4" w:space="0"/>
              <w:left w:val="single" w:color="auto" w:sz="4" w:space="0"/>
              <w:bottom w:val="single" w:color="auto" w:sz="4" w:space="0"/>
              <w:right w:val="single" w:color="auto" w:sz="4" w:space="0"/>
            </w:tcBorders>
            <w:vAlign w:val="center"/>
          </w:tcPr>
          <w:p w14:paraId="632C0349">
            <w:pPr>
              <w:adjustRightInd w:val="0"/>
              <w:snapToGrid w:val="0"/>
              <w:spacing w:line="400" w:lineRule="exact"/>
              <w:jc w:val="both"/>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总  计</w:t>
            </w:r>
          </w:p>
        </w:tc>
        <w:tc>
          <w:tcPr>
            <w:tcW w:w="1185" w:type="dxa"/>
            <w:tcBorders>
              <w:top w:val="single" w:color="auto" w:sz="4" w:space="0"/>
              <w:left w:val="single" w:color="auto" w:sz="4" w:space="0"/>
              <w:bottom w:val="single" w:color="auto" w:sz="4" w:space="0"/>
              <w:right w:val="single" w:color="auto" w:sz="4" w:space="0"/>
            </w:tcBorders>
            <w:vAlign w:val="center"/>
          </w:tcPr>
          <w:p w14:paraId="5CA4A1BB">
            <w:pPr>
              <w:widowControl w:val="0"/>
              <w:adjustRightInd w:val="0"/>
              <w:snapToGrid w:val="0"/>
              <w:spacing w:line="400" w:lineRule="exact"/>
              <w:jc w:val="both"/>
              <w:textAlignment w:val="cente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338968</w:t>
            </w:r>
          </w:p>
        </w:tc>
        <w:tc>
          <w:tcPr>
            <w:tcW w:w="2934" w:type="dxa"/>
            <w:tcBorders>
              <w:top w:val="single" w:color="auto" w:sz="4" w:space="0"/>
              <w:left w:val="single" w:color="auto" w:sz="4" w:space="0"/>
              <w:bottom w:val="single" w:color="auto" w:sz="4" w:space="0"/>
              <w:right w:val="single" w:color="auto" w:sz="4" w:space="0"/>
            </w:tcBorders>
            <w:vAlign w:val="center"/>
          </w:tcPr>
          <w:p w14:paraId="2F5F6001">
            <w:pPr>
              <w:adjustRightInd w:val="0"/>
              <w:snapToGrid w:val="0"/>
              <w:spacing w:line="400" w:lineRule="exact"/>
              <w:jc w:val="both"/>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总  计</w:t>
            </w:r>
          </w:p>
        </w:tc>
        <w:tc>
          <w:tcPr>
            <w:tcW w:w="1223" w:type="dxa"/>
            <w:tcBorders>
              <w:top w:val="single" w:color="auto" w:sz="4" w:space="0"/>
              <w:left w:val="single" w:color="auto" w:sz="4" w:space="0"/>
              <w:bottom w:val="single" w:color="auto" w:sz="4" w:space="0"/>
              <w:right w:val="single" w:color="auto" w:sz="4" w:space="0"/>
            </w:tcBorders>
            <w:vAlign w:val="center"/>
          </w:tcPr>
          <w:p w14:paraId="62AE5185">
            <w:pPr>
              <w:widowControl w:val="0"/>
              <w:adjustRightInd w:val="0"/>
              <w:snapToGrid w:val="0"/>
              <w:spacing w:line="400" w:lineRule="exact"/>
              <w:jc w:val="both"/>
              <w:textAlignment w:val="cente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338968</w:t>
            </w:r>
          </w:p>
        </w:tc>
      </w:tr>
      <w:tr w14:paraId="289CBBA2">
        <w:tblPrEx>
          <w:tblCellMar>
            <w:top w:w="0" w:type="dxa"/>
            <w:left w:w="108" w:type="dxa"/>
            <w:bottom w:w="0" w:type="dxa"/>
            <w:right w:w="108" w:type="dxa"/>
          </w:tblCellMar>
        </w:tblPrEx>
        <w:trPr>
          <w:trHeight w:val="567" w:hRule="exact"/>
          <w:jc w:val="center"/>
        </w:trPr>
        <w:tc>
          <w:tcPr>
            <w:tcW w:w="3398" w:type="dxa"/>
            <w:tcBorders>
              <w:top w:val="single" w:color="auto" w:sz="4" w:space="0"/>
              <w:left w:val="single" w:color="auto" w:sz="4" w:space="0"/>
              <w:bottom w:val="single" w:color="auto" w:sz="4" w:space="0"/>
              <w:right w:val="single" w:color="auto" w:sz="4" w:space="0"/>
            </w:tcBorders>
            <w:vAlign w:val="center"/>
          </w:tcPr>
          <w:p w14:paraId="067E9952">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一、</w:t>
            </w:r>
            <w:r>
              <w:rPr>
                <w:rFonts w:hint="default" w:ascii="Times New Roman" w:hAnsi="Times New Roman" w:eastAsia="方正仿宋_GBK" w:cs="Times New Roman"/>
                <w:color w:val="000000" w:themeColor="text1"/>
                <w:sz w:val="28"/>
                <w:szCs w:val="28"/>
                <w14:textFill>
                  <w14:solidFill>
                    <w14:schemeClr w14:val="tx1"/>
                  </w14:solidFill>
                </w14:textFill>
              </w:rPr>
              <w:t>县</w:t>
            </w:r>
            <w:r>
              <w:rPr>
                <w:rFonts w:ascii="Times New Roman" w:hAnsi="Times New Roman" w:eastAsia="方正仿宋_GBK" w:cs="Times New Roman"/>
                <w:color w:val="000000" w:themeColor="text1"/>
                <w:sz w:val="28"/>
                <w:szCs w:val="28"/>
                <w14:textFill>
                  <w14:solidFill>
                    <w14:schemeClr w14:val="tx1"/>
                  </w14:solidFill>
                </w14:textFill>
              </w:rPr>
              <w:t>级收入</w:t>
            </w:r>
          </w:p>
        </w:tc>
        <w:tc>
          <w:tcPr>
            <w:tcW w:w="1185" w:type="dxa"/>
            <w:tcBorders>
              <w:top w:val="single" w:color="auto" w:sz="4" w:space="0"/>
              <w:left w:val="nil"/>
              <w:bottom w:val="single" w:color="auto" w:sz="4" w:space="0"/>
              <w:right w:val="single" w:color="auto" w:sz="4" w:space="0"/>
            </w:tcBorders>
            <w:vAlign w:val="center"/>
          </w:tcPr>
          <w:p w14:paraId="5E5734E0">
            <w:pPr>
              <w:widowControl w:val="0"/>
              <w:adjustRightInd w:val="0"/>
              <w:snapToGrid w:val="0"/>
              <w:spacing w:line="400" w:lineRule="exact"/>
              <w:jc w:val="both"/>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122300</w:t>
            </w:r>
          </w:p>
        </w:tc>
        <w:tc>
          <w:tcPr>
            <w:tcW w:w="2934" w:type="dxa"/>
            <w:tcBorders>
              <w:top w:val="single" w:color="auto" w:sz="4" w:space="0"/>
              <w:left w:val="nil"/>
              <w:bottom w:val="single" w:color="auto" w:sz="4" w:space="0"/>
              <w:right w:val="single" w:color="auto" w:sz="4" w:space="0"/>
            </w:tcBorders>
            <w:vAlign w:val="center"/>
          </w:tcPr>
          <w:p w14:paraId="73EB69C4">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一、</w:t>
            </w:r>
            <w:r>
              <w:rPr>
                <w:rFonts w:hint="default" w:ascii="Times New Roman" w:hAnsi="Times New Roman" w:eastAsia="方正仿宋_GBK" w:cs="Times New Roman"/>
                <w:color w:val="000000" w:themeColor="text1"/>
                <w:sz w:val="28"/>
                <w:szCs w:val="28"/>
                <w14:textFill>
                  <w14:solidFill>
                    <w14:schemeClr w14:val="tx1"/>
                  </w14:solidFill>
                </w14:textFill>
              </w:rPr>
              <w:t>县</w:t>
            </w:r>
            <w:r>
              <w:rPr>
                <w:rFonts w:ascii="Times New Roman" w:hAnsi="Times New Roman" w:eastAsia="方正仿宋_GBK" w:cs="Times New Roman"/>
                <w:color w:val="000000" w:themeColor="text1"/>
                <w:sz w:val="28"/>
                <w:szCs w:val="28"/>
                <w14:textFill>
                  <w14:solidFill>
                    <w14:schemeClr w14:val="tx1"/>
                  </w14:solidFill>
                </w14:textFill>
              </w:rPr>
              <w:t>级支出</w:t>
            </w:r>
          </w:p>
        </w:tc>
        <w:tc>
          <w:tcPr>
            <w:tcW w:w="1223" w:type="dxa"/>
            <w:tcBorders>
              <w:top w:val="single" w:color="auto" w:sz="4" w:space="0"/>
              <w:left w:val="nil"/>
              <w:bottom w:val="single" w:color="auto" w:sz="4" w:space="0"/>
              <w:right w:val="single" w:color="auto" w:sz="4" w:space="0"/>
            </w:tcBorders>
            <w:vAlign w:val="center"/>
          </w:tcPr>
          <w:p w14:paraId="2942AC84">
            <w:pPr>
              <w:widowControl w:val="0"/>
              <w:adjustRightInd w:val="0"/>
              <w:snapToGrid w:val="0"/>
              <w:spacing w:line="400" w:lineRule="exact"/>
              <w:jc w:val="both"/>
              <w:textAlignment w:val="center"/>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25</w:t>
            </w:r>
            <w:r>
              <w:rPr>
                <w:rFonts w:hint="default" w:eastAsia="方正仿宋_GBK" w:cs="Times New Roman"/>
                <w:color w:val="000000" w:themeColor="text1"/>
                <w:spacing w:val="6"/>
                <w:sz w:val="28"/>
                <w:szCs w:val="28"/>
                <w:lang w:val="en-US" w:eastAsia="zh-CN"/>
                <w14:textFill>
                  <w14:solidFill>
                    <w14:schemeClr w14:val="tx1"/>
                  </w14:solidFill>
                </w14:textFill>
              </w:rPr>
              <w:t>6</w:t>
            </w: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468</w:t>
            </w:r>
          </w:p>
        </w:tc>
      </w:tr>
      <w:tr w14:paraId="6AC5EEDC">
        <w:tblPrEx>
          <w:tblCellMar>
            <w:top w:w="0" w:type="dxa"/>
            <w:left w:w="108" w:type="dxa"/>
            <w:bottom w:w="0" w:type="dxa"/>
            <w:right w:w="108" w:type="dxa"/>
          </w:tblCellMar>
        </w:tblPrEx>
        <w:trPr>
          <w:trHeight w:val="567" w:hRule="exact"/>
          <w:jc w:val="center"/>
        </w:trPr>
        <w:tc>
          <w:tcPr>
            <w:tcW w:w="3398" w:type="dxa"/>
            <w:tcBorders>
              <w:top w:val="single" w:color="auto" w:sz="4" w:space="0"/>
              <w:left w:val="single" w:color="auto" w:sz="4" w:space="0"/>
              <w:bottom w:val="single" w:color="auto" w:sz="4" w:space="0"/>
              <w:right w:val="single" w:color="auto" w:sz="4" w:space="0"/>
            </w:tcBorders>
            <w:vAlign w:val="center"/>
          </w:tcPr>
          <w:p w14:paraId="282C623D">
            <w:pPr>
              <w:widowControl w:val="0"/>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snapToGrid/>
                <w:color w:val="000000" w:themeColor="text1"/>
                <w:spacing w:val="0"/>
                <w:w w:val="100"/>
                <w:kern w:val="2"/>
                <w:sz w:val="28"/>
                <w:szCs w:val="28"/>
                <w14:textFill>
                  <w14:solidFill>
                    <w14:schemeClr w14:val="tx1"/>
                  </w14:solidFill>
                </w14:textFill>
              </w:rPr>
              <w:t>国有土地使用权出让收入</w:t>
            </w:r>
          </w:p>
        </w:tc>
        <w:tc>
          <w:tcPr>
            <w:tcW w:w="1185" w:type="dxa"/>
            <w:tcBorders>
              <w:top w:val="single" w:color="auto" w:sz="4" w:space="0"/>
              <w:left w:val="nil"/>
              <w:bottom w:val="single" w:color="auto" w:sz="4" w:space="0"/>
              <w:right w:val="single" w:color="auto" w:sz="4" w:space="0"/>
            </w:tcBorders>
            <w:vAlign w:val="center"/>
          </w:tcPr>
          <w:p w14:paraId="10F2E27D">
            <w:pPr>
              <w:widowControl w:val="0"/>
              <w:adjustRightInd w:val="0"/>
              <w:snapToGrid w:val="0"/>
              <w:spacing w:line="400" w:lineRule="exact"/>
              <w:jc w:val="both"/>
              <w:textAlignment w:val="cente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pPr>
            <w:r>
              <w:rPr>
                <w:rFonts w:hint="eastAsia" w:eastAsia="方正仿宋_GBK" w:cs="Times New Roman"/>
                <w:color w:val="000000" w:themeColor="text1"/>
                <w:spacing w:val="6"/>
                <w:sz w:val="28"/>
                <w:szCs w:val="28"/>
                <w:lang w:val="en-US" w:eastAsia="zh-CN"/>
                <w14:textFill>
                  <w14:solidFill>
                    <w14:schemeClr w14:val="tx1"/>
                  </w14:solidFill>
                </w14:textFill>
              </w:rPr>
              <w:t>110000</w:t>
            </w:r>
          </w:p>
        </w:tc>
        <w:tc>
          <w:tcPr>
            <w:tcW w:w="2934" w:type="dxa"/>
            <w:tcBorders>
              <w:top w:val="single" w:color="auto" w:sz="4" w:space="0"/>
              <w:left w:val="nil"/>
              <w:bottom w:val="single" w:color="auto" w:sz="4" w:space="0"/>
              <w:right w:val="single" w:color="auto" w:sz="4" w:space="0"/>
            </w:tcBorders>
            <w:vAlign w:val="center"/>
          </w:tcPr>
          <w:p w14:paraId="55B3B74E">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p>
        </w:tc>
        <w:tc>
          <w:tcPr>
            <w:tcW w:w="1223" w:type="dxa"/>
            <w:tcBorders>
              <w:top w:val="single" w:color="auto" w:sz="4" w:space="0"/>
              <w:left w:val="nil"/>
              <w:bottom w:val="single" w:color="auto" w:sz="4" w:space="0"/>
              <w:right w:val="single" w:color="auto" w:sz="4" w:space="0"/>
            </w:tcBorders>
            <w:vAlign w:val="center"/>
          </w:tcPr>
          <w:p w14:paraId="6ED9B916">
            <w:pPr>
              <w:widowControl w:val="0"/>
              <w:adjustRightInd w:val="0"/>
              <w:snapToGrid w:val="0"/>
              <w:spacing w:line="400" w:lineRule="exact"/>
              <w:jc w:val="both"/>
              <w:textAlignment w:val="center"/>
              <w:rPr>
                <w:rFonts w:hint="default" w:ascii="Times New Roman" w:hAnsi="Times New Roman" w:eastAsia="方正仿宋_GBK" w:cs="Times New Roman"/>
                <w:color w:val="000000" w:themeColor="text1"/>
                <w:spacing w:val="0"/>
                <w:kern w:val="0"/>
                <w:sz w:val="28"/>
                <w:szCs w:val="28"/>
                <w:lang w:val="en-US" w:eastAsia="zh-CN"/>
                <w14:textFill>
                  <w14:solidFill>
                    <w14:schemeClr w14:val="tx1"/>
                  </w14:solidFill>
                </w14:textFill>
              </w:rPr>
            </w:pPr>
          </w:p>
        </w:tc>
      </w:tr>
      <w:tr w14:paraId="3F914A0B">
        <w:tblPrEx>
          <w:tblCellMar>
            <w:top w:w="0" w:type="dxa"/>
            <w:left w:w="108" w:type="dxa"/>
            <w:bottom w:w="0" w:type="dxa"/>
            <w:right w:w="108" w:type="dxa"/>
          </w:tblCellMar>
        </w:tblPrEx>
        <w:trPr>
          <w:trHeight w:val="567" w:hRule="exact"/>
          <w:jc w:val="center"/>
        </w:trPr>
        <w:tc>
          <w:tcPr>
            <w:tcW w:w="3398" w:type="dxa"/>
            <w:tcBorders>
              <w:top w:val="single" w:color="auto" w:sz="4" w:space="0"/>
              <w:left w:val="single" w:color="auto" w:sz="4" w:space="0"/>
              <w:bottom w:val="single" w:color="auto" w:sz="4" w:space="0"/>
              <w:right w:val="single" w:color="auto" w:sz="4" w:space="0"/>
            </w:tcBorders>
            <w:vAlign w:val="center"/>
          </w:tcPr>
          <w:p w14:paraId="1F4B5F03">
            <w:pPr>
              <w:widowControl w:val="0"/>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hint="eastAsia" w:eastAsia="方正仿宋_GBK" w:cs="Times New Roman"/>
                <w:color w:val="000000" w:themeColor="text1"/>
                <w:sz w:val="28"/>
                <w:szCs w:val="28"/>
                <w:lang w:eastAsia="zh-CN"/>
                <w14:textFill>
                  <w14:solidFill>
                    <w14:schemeClr w14:val="tx1"/>
                  </w14:solidFill>
                </w14:textFill>
              </w:rPr>
              <w:t>污水处理费收入</w:t>
            </w:r>
          </w:p>
        </w:tc>
        <w:tc>
          <w:tcPr>
            <w:tcW w:w="1185" w:type="dxa"/>
            <w:tcBorders>
              <w:top w:val="single" w:color="auto" w:sz="4" w:space="0"/>
              <w:left w:val="nil"/>
              <w:bottom w:val="single" w:color="auto" w:sz="4" w:space="0"/>
              <w:right w:val="single" w:color="auto" w:sz="4" w:space="0"/>
            </w:tcBorders>
            <w:vAlign w:val="center"/>
          </w:tcPr>
          <w:p w14:paraId="1E8E6FD4">
            <w:pPr>
              <w:widowControl w:val="0"/>
              <w:adjustRightInd w:val="0"/>
              <w:snapToGrid w:val="0"/>
              <w:spacing w:line="400" w:lineRule="exact"/>
              <w:jc w:val="both"/>
              <w:textAlignment w:val="cente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pPr>
            <w:r>
              <w:rPr>
                <w:rFonts w:hint="eastAsia" w:eastAsia="方正仿宋_GBK" w:cs="Times New Roman"/>
                <w:color w:val="000000" w:themeColor="text1"/>
                <w:spacing w:val="6"/>
                <w:sz w:val="28"/>
                <w:szCs w:val="28"/>
                <w:lang w:val="en-US" w:eastAsia="zh-CN"/>
                <w14:textFill>
                  <w14:solidFill>
                    <w14:schemeClr w14:val="tx1"/>
                  </w14:solidFill>
                </w14:textFill>
              </w:rPr>
              <w:t>300</w:t>
            </w:r>
          </w:p>
        </w:tc>
        <w:tc>
          <w:tcPr>
            <w:tcW w:w="2934" w:type="dxa"/>
            <w:tcBorders>
              <w:top w:val="single" w:color="auto" w:sz="4" w:space="0"/>
              <w:left w:val="nil"/>
              <w:bottom w:val="single" w:color="auto" w:sz="4" w:space="0"/>
              <w:right w:val="single" w:color="auto" w:sz="4" w:space="0"/>
            </w:tcBorders>
            <w:vAlign w:val="center"/>
          </w:tcPr>
          <w:p w14:paraId="2F908951">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p>
        </w:tc>
        <w:tc>
          <w:tcPr>
            <w:tcW w:w="1223" w:type="dxa"/>
            <w:tcBorders>
              <w:top w:val="single" w:color="auto" w:sz="4" w:space="0"/>
              <w:left w:val="nil"/>
              <w:bottom w:val="single" w:color="auto" w:sz="4" w:space="0"/>
              <w:right w:val="single" w:color="auto" w:sz="4" w:space="0"/>
            </w:tcBorders>
            <w:vAlign w:val="center"/>
          </w:tcPr>
          <w:p w14:paraId="7A97164D">
            <w:pPr>
              <w:widowControl w:val="0"/>
              <w:adjustRightInd w:val="0"/>
              <w:snapToGrid w:val="0"/>
              <w:spacing w:line="400" w:lineRule="exact"/>
              <w:jc w:val="both"/>
              <w:textAlignment w:val="center"/>
              <w:rPr>
                <w:rFonts w:hint="default" w:ascii="Times New Roman" w:hAnsi="Times New Roman" w:eastAsia="方正仿宋_GBK" w:cs="Times New Roman"/>
                <w:color w:val="000000" w:themeColor="text1"/>
                <w:spacing w:val="0"/>
                <w:kern w:val="0"/>
                <w:sz w:val="28"/>
                <w:szCs w:val="28"/>
                <w:lang w:val="en-US" w:eastAsia="zh-CN"/>
                <w14:textFill>
                  <w14:solidFill>
                    <w14:schemeClr w14:val="tx1"/>
                  </w14:solidFill>
                </w14:textFill>
              </w:rPr>
            </w:pPr>
          </w:p>
        </w:tc>
      </w:tr>
      <w:tr w14:paraId="143407B9">
        <w:tblPrEx>
          <w:tblCellMar>
            <w:top w:w="0" w:type="dxa"/>
            <w:left w:w="108" w:type="dxa"/>
            <w:bottom w:w="0" w:type="dxa"/>
            <w:right w:w="108" w:type="dxa"/>
          </w:tblCellMar>
        </w:tblPrEx>
        <w:trPr>
          <w:trHeight w:val="567" w:hRule="exact"/>
          <w:jc w:val="center"/>
        </w:trPr>
        <w:tc>
          <w:tcPr>
            <w:tcW w:w="3398" w:type="dxa"/>
            <w:tcBorders>
              <w:top w:val="single" w:color="auto" w:sz="4" w:space="0"/>
              <w:left w:val="single" w:color="auto" w:sz="4" w:space="0"/>
              <w:bottom w:val="single" w:color="auto" w:sz="4" w:space="0"/>
              <w:right w:val="single" w:color="auto" w:sz="4" w:space="0"/>
            </w:tcBorders>
            <w:vAlign w:val="center"/>
          </w:tcPr>
          <w:p w14:paraId="04A40AE6">
            <w:pPr>
              <w:widowControl w:val="0"/>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hint="default" w:eastAsia="方正仿宋_GBK" w:cs="Times New Roman"/>
                <w:snapToGrid/>
                <w:color w:val="000000" w:themeColor="text1"/>
                <w:spacing w:val="0"/>
                <w:kern w:val="2"/>
                <w:sz w:val="28"/>
                <w:szCs w:val="28"/>
                <w:lang w:eastAsia="zh-CN"/>
                <w14:textFill>
                  <w14:solidFill>
                    <w14:schemeClr w14:val="tx1"/>
                  </w14:solidFill>
                </w14:textFill>
              </w:rPr>
              <w:t>城市基础设施配套费收入</w:t>
            </w:r>
          </w:p>
        </w:tc>
        <w:tc>
          <w:tcPr>
            <w:tcW w:w="1185" w:type="dxa"/>
            <w:tcBorders>
              <w:top w:val="single" w:color="auto" w:sz="4" w:space="0"/>
              <w:left w:val="nil"/>
              <w:bottom w:val="single" w:color="auto" w:sz="4" w:space="0"/>
              <w:right w:val="single" w:color="auto" w:sz="4" w:space="0"/>
            </w:tcBorders>
            <w:vAlign w:val="center"/>
          </w:tcPr>
          <w:p w14:paraId="06725EF4">
            <w:pPr>
              <w:widowControl w:val="0"/>
              <w:adjustRightInd w:val="0"/>
              <w:snapToGrid w:val="0"/>
              <w:spacing w:line="400" w:lineRule="exact"/>
              <w:jc w:val="both"/>
              <w:textAlignment w:val="cente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pPr>
            <w:r>
              <w:rPr>
                <w:rFonts w:hint="eastAsia" w:eastAsia="方正仿宋_GBK" w:cs="Times New Roman"/>
                <w:color w:val="000000" w:themeColor="text1"/>
                <w:spacing w:val="6"/>
                <w:sz w:val="28"/>
                <w:szCs w:val="28"/>
                <w:lang w:val="en-US" w:eastAsia="zh-CN"/>
                <w14:textFill>
                  <w14:solidFill>
                    <w14:schemeClr w14:val="tx1"/>
                  </w14:solidFill>
                </w14:textFill>
              </w:rPr>
              <w:t>10000</w:t>
            </w:r>
          </w:p>
        </w:tc>
        <w:tc>
          <w:tcPr>
            <w:tcW w:w="2934" w:type="dxa"/>
            <w:tcBorders>
              <w:top w:val="single" w:color="auto" w:sz="4" w:space="0"/>
              <w:left w:val="nil"/>
              <w:bottom w:val="single" w:color="auto" w:sz="4" w:space="0"/>
              <w:right w:val="single" w:color="auto" w:sz="4" w:space="0"/>
            </w:tcBorders>
            <w:vAlign w:val="center"/>
          </w:tcPr>
          <w:p w14:paraId="17155863">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p>
        </w:tc>
        <w:tc>
          <w:tcPr>
            <w:tcW w:w="1223" w:type="dxa"/>
            <w:tcBorders>
              <w:top w:val="single" w:color="auto" w:sz="4" w:space="0"/>
              <w:left w:val="nil"/>
              <w:bottom w:val="single" w:color="auto" w:sz="4" w:space="0"/>
              <w:right w:val="single" w:color="auto" w:sz="4" w:space="0"/>
            </w:tcBorders>
            <w:vAlign w:val="center"/>
          </w:tcPr>
          <w:p w14:paraId="209F1938">
            <w:pPr>
              <w:widowControl w:val="0"/>
              <w:adjustRightInd w:val="0"/>
              <w:snapToGrid w:val="0"/>
              <w:spacing w:line="400" w:lineRule="exact"/>
              <w:jc w:val="both"/>
              <w:textAlignment w:val="center"/>
              <w:rPr>
                <w:rFonts w:hint="default" w:ascii="Times New Roman" w:hAnsi="Times New Roman" w:eastAsia="方正仿宋_GBK" w:cs="Times New Roman"/>
                <w:color w:val="000000" w:themeColor="text1"/>
                <w:spacing w:val="0"/>
                <w:kern w:val="0"/>
                <w:sz w:val="28"/>
                <w:szCs w:val="28"/>
                <w:lang w:val="en-US" w:eastAsia="zh-CN"/>
                <w14:textFill>
                  <w14:solidFill>
                    <w14:schemeClr w14:val="tx1"/>
                  </w14:solidFill>
                </w14:textFill>
              </w:rPr>
            </w:pPr>
          </w:p>
        </w:tc>
      </w:tr>
      <w:tr w14:paraId="51E3D975">
        <w:tblPrEx>
          <w:tblCellMar>
            <w:top w:w="0" w:type="dxa"/>
            <w:left w:w="108" w:type="dxa"/>
            <w:bottom w:w="0" w:type="dxa"/>
            <w:right w:w="108" w:type="dxa"/>
          </w:tblCellMar>
        </w:tblPrEx>
        <w:trPr>
          <w:trHeight w:val="567" w:hRule="exact"/>
          <w:jc w:val="center"/>
        </w:trPr>
        <w:tc>
          <w:tcPr>
            <w:tcW w:w="3398" w:type="dxa"/>
            <w:tcBorders>
              <w:top w:val="single" w:color="auto" w:sz="4" w:space="0"/>
              <w:left w:val="single" w:color="auto" w:sz="4" w:space="0"/>
              <w:bottom w:val="single" w:color="auto" w:sz="4" w:space="0"/>
              <w:right w:val="single" w:color="auto" w:sz="4" w:space="0"/>
            </w:tcBorders>
            <w:vAlign w:val="center"/>
          </w:tcPr>
          <w:p w14:paraId="4995B1E2">
            <w:pPr>
              <w:widowControl w:val="0"/>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hint="default" w:eastAsia="方正仿宋_GBK" w:cs="Times New Roman"/>
                <w:snapToGrid/>
                <w:color w:val="000000" w:themeColor="text1"/>
                <w:spacing w:val="-11"/>
                <w:kern w:val="2"/>
                <w:sz w:val="28"/>
                <w:szCs w:val="28"/>
                <w:lang w:eastAsia="zh-CN"/>
                <w14:textFill>
                  <w14:solidFill>
                    <w14:schemeClr w14:val="tx1"/>
                  </w14:solidFill>
                </w14:textFill>
              </w:rPr>
              <w:t>专项债务对应项目专项收入</w:t>
            </w:r>
          </w:p>
        </w:tc>
        <w:tc>
          <w:tcPr>
            <w:tcW w:w="1185" w:type="dxa"/>
            <w:tcBorders>
              <w:top w:val="single" w:color="auto" w:sz="4" w:space="0"/>
              <w:left w:val="nil"/>
              <w:bottom w:val="single" w:color="auto" w:sz="4" w:space="0"/>
              <w:right w:val="single" w:color="auto" w:sz="4" w:space="0"/>
            </w:tcBorders>
            <w:vAlign w:val="center"/>
          </w:tcPr>
          <w:p w14:paraId="0B0004F7">
            <w:pPr>
              <w:widowControl w:val="0"/>
              <w:adjustRightInd w:val="0"/>
              <w:snapToGrid w:val="0"/>
              <w:spacing w:line="400" w:lineRule="exact"/>
              <w:jc w:val="both"/>
              <w:textAlignment w:val="cente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pPr>
            <w:r>
              <w:rPr>
                <w:rFonts w:hint="eastAsia" w:eastAsia="方正仿宋_GBK" w:cs="Times New Roman"/>
                <w:color w:val="000000" w:themeColor="text1"/>
                <w:spacing w:val="6"/>
                <w:sz w:val="28"/>
                <w:szCs w:val="28"/>
                <w:lang w:val="en-US" w:eastAsia="zh-CN"/>
                <w14:textFill>
                  <w14:solidFill>
                    <w14:schemeClr w14:val="tx1"/>
                  </w14:solidFill>
                </w14:textFill>
              </w:rPr>
              <w:t>2000</w:t>
            </w:r>
          </w:p>
        </w:tc>
        <w:tc>
          <w:tcPr>
            <w:tcW w:w="2934" w:type="dxa"/>
            <w:tcBorders>
              <w:top w:val="single" w:color="auto" w:sz="4" w:space="0"/>
              <w:left w:val="nil"/>
              <w:bottom w:val="single" w:color="auto" w:sz="4" w:space="0"/>
              <w:right w:val="single" w:color="auto" w:sz="4" w:space="0"/>
            </w:tcBorders>
            <w:vAlign w:val="center"/>
          </w:tcPr>
          <w:p w14:paraId="0C86C3C9">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p>
        </w:tc>
        <w:tc>
          <w:tcPr>
            <w:tcW w:w="1223" w:type="dxa"/>
            <w:tcBorders>
              <w:top w:val="single" w:color="auto" w:sz="4" w:space="0"/>
              <w:left w:val="nil"/>
              <w:bottom w:val="single" w:color="auto" w:sz="4" w:space="0"/>
              <w:right w:val="single" w:color="auto" w:sz="4" w:space="0"/>
            </w:tcBorders>
            <w:vAlign w:val="center"/>
          </w:tcPr>
          <w:p w14:paraId="2426AA4D">
            <w:pPr>
              <w:widowControl w:val="0"/>
              <w:adjustRightInd w:val="0"/>
              <w:snapToGrid w:val="0"/>
              <w:spacing w:line="400" w:lineRule="exact"/>
              <w:jc w:val="both"/>
              <w:textAlignment w:val="center"/>
              <w:rPr>
                <w:rFonts w:hint="default" w:ascii="Times New Roman" w:hAnsi="Times New Roman" w:eastAsia="方正仿宋_GBK" w:cs="Times New Roman"/>
                <w:color w:val="000000" w:themeColor="text1"/>
                <w:spacing w:val="0"/>
                <w:kern w:val="0"/>
                <w:sz w:val="28"/>
                <w:szCs w:val="28"/>
                <w:lang w:val="en-US" w:eastAsia="zh-CN"/>
                <w14:textFill>
                  <w14:solidFill>
                    <w14:schemeClr w14:val="tx1"/>
                  </w14:solidFill>
                </w14:textFill>
              </w:rPr>
            </w:pPr>
          </w:p>
        </w:tc>
      </w:tr>
      <w:tr w14:paraId="080AC79D">
        <w:tblPrEx>
          <w:tblCellMar>
            <w:top w:w="0" w:type="dxa"/>
            <w:left w:w="108" w:type="dxa"/>
            <w:bottom w:w="0" w:type="dxa"/>
            <w:right w:w="108" w:type="dxa"/>
          </w:tblCellMar>
        </w:tblPrEx>
        <w:trPr>
          <w:trHeight w:val="567" w:hRule="exact"/>
          <w:jc w:val="center"/>
        </w:trPr>
        <w:tc>
          <w:tcPr>
            <w:tcW w:w="3398" w:type="dxa"/>
            <w:tcBorders>
              <w:top w:val="single" w:color="auto" w:sz="4" w:space="0"/>
              <w:left w:val="single" w:color="auto" w:sz="4" w:space="0"/>
              <w:bottom w:val="single" w:color="auto" w:sz="4" w:space="0"/>
              <w:right w:val="single" w:color="auto" w:sz="4" w:space="0"/>
            </w:tcBorders>
            <w:vAlign w:val="center"/>
          </w:tcPr>
          <w:p w14:paraId="578BD573">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二、转移性收入</w:t>
            </w:r>
          </w:p>
        </w:tc>
        <w:tc>
          <w:tcPr>
            <w:tcW w:w="1185" w:type="dxa"/>
            <w:tcBorders>
              <w:top w:val="single" w:color="auto" w:sz="4" w:space="0"/>
              <w:left w:val="nil"/>
              <w:bottom w:val="single" w:color="auto" w:sz="4" w:space="0"/>
              <w:right w:val="single" w:color="auto" w:sz="4" w:space="0"/>
            </w:tcBorders>
            <w:vAlign w:val="center"/>
          </w:tcPr>
          <w:p w14:paraId="45693581">
            <w:pPr>
              <w:widowControl w:val="0"/>
              <w:adjustRightInd w:val="0"/>
              <w:snapToGrid w:val="0"/>
              <w:spacing w:line="400" w:lineRule="exact"/>
              <w:jc w:val="both"/>
              <w:textAlignment w:val="cente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216668</w:t>
            </w:r>
          </w:p>
        </w:tc>
        <w:tc>
          <w:tcPr>
            <w:tcW w:w="2934" w:type="dxa"/>
            <w:tcBorders>
              <w:top w:val="single" w:color="auto" w:sz="4" w:space="0"/>
              <w:left w:val="nil"/>
              <w:bottom w:val="single" w:color="auto" w:sz="4" w:space="0"/>
              <w:right w:val="single" w:color="auto" w:sz="4" w:space="0"/>
            </w:tcBorders>
            <w:vAlign w:val="center"/>
          </w:tcPr>
          <w:p w14:paraId="1F09E08E">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二、转移性支出</w:t>
            </w:r>
          </w:p>
        </w:tc>
        <w:tc>
          <w:tcPr>
            <w:tcW w:w="1223" w:type="dxa"/>
            <w:tcBorders>
              <w:top w:val="single" w:color="auto" w:sz="4" w:space="0"/>
              <w:left w:val="nil"/>
              <w:bottom w:val="single" w:color="auto" w:sz="4" w:space="0"/>
              <w:right w:val="single" w:color="auto" w:sz="4" w:space="0"/>
            </w:tcBorders>
            <w:vAlign w:val="center"/>
          </w:tcPr>
          <w:p w14:paraId="7F2BE411">
            <w:pPr>
              <w:widowControl w:val="0"/>
              <w:adjustRightInd w:val="0"/>
              <w:snapToGrid w:val="0"/>
              <w:spacing w:line="400" w:lineRule="exact"/>
              <w:jc w:val="both"/>
              <w:textAlignment w:val="center"/>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0"/>
                <w:kern w:val="0"/>
                <w:sz w:val="28"/>
                <w:szCs w:val="28"/>
                <w:lang w:val="en-US" w:eastAsia="zh-CN"/>
                <w14:textFill>
                  <w14:solidFill>
                    <w14:schemeClr w14:val="tx1"/>
                  </w14:solidFill>
                </w14:textFill>
              </w:rPr>
              <w:t>82500</w:t>
            </w:r>
          </w:p>
        </w:tc>
      </w:tr>
      <w:tr w14:paraId="1CEF11A7">
        <w:tblPrEx>
          <w:tblCellMar>
            <w:top w:w="0" w:type="dxa"/>
            <w:left w:w="108" w:type="dxa"/>
            <w:bottom w:w="0" w:type="dxa"/>
            <w:right w:w="108" w:type="dxa"/>
          </w:tblCellMar>
        </w:tblPrEx>
        <w:trPr>
          <w:trHeight w:val="567" w:hRule="exact"/>
          <w:jc w:val="center"/>
        </w:trPr>
        <w:tc>
          <w:tcPr>
            <w:tcW w:w="3398" w:type="dxa"/>
            <w:tcBorders>
              <w:top w:val="single" w:color="auto" w:sz="4" w:space="0"/>
              <w:left w:val="single" w:color="auto" w:sz="4" w:space="0"/>
              <w:bottom w:val="single" w:color="auto" w:sz="4" w:space="0"/>
              <w:right w:val="single" w:color="auto" w:sz="4" w:space="0"/>
            </w:tcBorders>
            <w:vAlign w:val="center"/>
          </w:tcPr>
          <w:p w14:paraId="37177375">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上级补助收入</w:t>
            </w:r>
          </w:p>
        </w:tc>
        <w:tc>
          <w:tcPr>
            <w:tcW w:w="1185" w:type="dxa"/>
            <w:tcBorders>
              <w:top w:val="single" w:color="auto" w:sz="4" w:space="0"/>
              <w:left w:val="nil"/>
              <w:bottom w:val="single" w:color="auto" w:sz="4" w:space="0"/>
              <w:right w:val="single" w:color="auto" w:sz="4" w:space="0"/>
            </w:tcBorders>
            <w:vAlign w:val="center"/>
          </w:tcPr>
          <w:p w14:paraId="50B4BF66">
            <w:pPr>
              <w:widowControl w:val="0"/>
              <w:adjustRightInd w:val="0"/>
              <w:snapToGrid w:val="0"/>
              <w:spacing w:line="400" w:lineRule="exact"/>
              <w:jc w:val="both"/>
              <w:textAlignment w:val="center"/>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9466</w:t>
            </w:r>
          </w:p>
        </w:tc>
        <w:tc>
          <w:tcPr>
            <w:tcW w:w="2934" w:type="dxa"/>
            <w:tcBorders>
              <w:top w:val="single" w:color="auto" w:sz="4" w:space="0"/>
              <w:left w:val="nil"/>
              <w:bottom w:val="single" w:color="auto" w:sz="4" w:space="0"/>
              <w:right w:val="single" w:color="auto" w:sz="4" w:space="0"/>
            </w:tcBorders>
            <w:vAlign w:val="center"/>
          </w:tcPr>
          <w:p w14:paraId="2016B9DD">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上解支出</w:t>
            </w:r>
          </w:p>
        </w:tc>
        <w:tc>
          <w:tcPr>
            <w:tcW w:w="1223" w:type="dxa"/>
            <w:tcBorders>
              <w:top w:val="single" w:color="auto" w:sz="4" w:space="0"/>
              <w:left w:val="nil"/>
              <w:bottom w:val="single" w:color="auto" w:sz="4" w:space="0"/>
              <w:right w:val="single" w:color="auto" w:sz="4" w:space="0"/>
            </w:tcBorders>
            <w:vAlign w:val="center"/>
          </w:tcPr>
          <w:p w14:paraId="2C03B411">
            <w:pPr>
              <w:widowControl w:val="0"/>
              <w:adjustRightInd w:val="0"/>
              <w:snapToGrid w:val="0"/>
              <w:spacing w:line="400" w:lineRule="exact"/>
              <w:jc w:val="both"/>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5700</w:t>
            </w:r>
            <w:r>
              <w:rPr>
                <w:rFonts w:ascii="Times New Roman" w:hAnsi="Times New Roman" w:eastAsia="方正仿宋_GBK" w:cs="Times New Roman"/>
                <w:color w:val="000000" w:themeColor="text1"/>
                <w:kern w:val="0"/>
                <w:sz w:val="28"/>
                <w:szCs w:val="28"/>
                <w14:textFill>
                  <w14:solidFill>
                    <w14:schemeClr w14:val="tx1"/>
                  </w14:solidFill>
                </w14:textFill>
              </w:rPr>
              <w:t xml:space="preserve"> </w:t>
            </w:r>
          </w:p>
        </w:tc>
      </w:tr>
      <w:tr w14:paraId="1400163F">
        <w:tblPrEx>
          <w:tblCellMar>
            <w:top w:w="0" w:type="dxa"/>
            <w:left w:w="108" w:type="dxa"/>
            <w:bottom w:w="0" w:type="dxa"/>
            <w:right w:w="108" w:type="dxa"/>
          </w:tblCellMar>
        </w:tblPrEx>
        <w:trPr>
          <w:trHeight w:val="567" w:hRule="exact"/>
          <w:jc w:val="center"/>
        </w:trPr>
        <w:tc>
          <w:tcPr>
            <w:tcW w:w="3398" w:type="dxa"/>
            <w:tcBorders>
              <w:top w:val="single" w:color="auto" w:sz="4" w:space="0"/>
              <w:left w:val="single" w:color="auto" w:sz="4" w:space="0"/>
              <w:bottom w:val="single" w:color="auto" w:sz="4" w:space="0"/>
              <w:right w:val="single" w:color="auto" w:sz="4" w:space="0"/>
            </w:tcBorders>
            <w:vAlign w:val="center"/>
          </w:tcPr>
          <w:p w14:paraId="6F8FEE2D">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债</w:t>
            </w:r>
            <w:r>
              <w:rPr>
                <w:rFonts w:hint="default" w:eastAsia="方正仿宋_GBK" w:cs="Times New Roman"/>
                <w:color w:val="000000" w:themeColor="text1"/>
                <w:sz w:val="28"/>
                <w:szCs w:val="28"/>
                <w:lang w:eastAsia="zh-CN"/>
                <w14:textFill>
                  <w14:solidFill>
                    <w14:schemeClr w14:val="tx1"/>
                  </w14:solidFill>
                </w14:textFill>
              </w:rPr>
              <w:t>务</w:t>
            </w:r>
            <w:r>
              <w:rPr>
                <w:rFonts w:hint="default" w:ascii="Times New Roman" w:hAnsi="Times New Roman" w:eastAsia="方正仿宋_GBK" w:cs="Times New Roman"/>
                <w:color w:val="000000" w:themeColor="text1"/>
                <w:sz w:val="28"/>
                <w:szCs w:val="28"/>
                <w14:textFill>
                  <w14:solidFill>
                    <w14:schemeClr w14:val="tx1"/>
                  </w14:solidFill>
                </w14:textFill>
              </w:rPr>
              <w:t>转贷收入</w:t>
            </w:r>
          </w:p>
        </w:tc>
        <w:tc>
          <w:tcPr>
            <w:tcW w:w="1185" w:type="dxa"/>
            <w:tcBorders>
              <w:top w:val="single" w:color="auto" w:sz="4" w:space="0"/>
              <w:left w:val="nil"/>
              <w:bottom w:val="single" w:color="auto" w:sz="4" w:space="0"/>
              <w:right w:val="single" w:color="auto" w:sz="4" w:space="0"/>
            </w:tcBorders>
            <w:vAlign w:val="center"/>
          </w:tcPr>
          <w:p w14:paraId="0D9F1CFC">
            <w:pPr>
              <w:widowControl w:val="0"/>
              <w:adjustRightInd w:val="0"/>
              <w:snapToGrid w:val="0"/>
              <w:spacing w:line="400" w:lineRule="exact"/>
              <w:jc w:val="both"/>
              <w:textAlignment w:val="cente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19620</w:t>
            </w:r>
          </w:p>
        </w:tc>
        <w:tc>
          <w:tcPr>
            <w:tcW w:w="2934" w:type="dxa"/>
            <w:tcBorders>
              <w:top w:val="single" w:color="auto" w:sz="4" w:space="0"/>
              <w:left w:val="nil"/>
              <w:bottom w:val="single" w:color="auto" w:sz="4" w:space="0"/>
              <w:right w:val="single" w:color="auto" w:sz="4" w:space="0"/>
            </w:tcBorders>
            <w:vAlign w:val="center"/>
          </w:tcPr>
          <w:p w14:paraId="50646F50">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地方政府债务还本支出</w:t>
            </w:r>
          </w:p>
        </w:tc>
        <w:tc>
          <w:tcPr>
            <w:tcW w:w="1223" w:type="dxa"/>
            <w:tcBorders>
              <w:top w:val="single" w:color="auto" w:sz="4" w:space="0"/>
              <w:left w:val="nil"/>
              <w:bottom w:val="single" w:color="auto" w:sz="4" w:space="0"/>
              <w:right w:val="single" w:color="auto" w:sz="4" w:space="0"/>
            </w:tcBorders>
            <w:vAlign w:val="center"/>
          </w:tcPr>
          <w:p w14:paraId="668A72AE">
            <w:pPr>
              <w:widowControl w:val="0"/>
              <w:adjustRightInd w:val="0"/>
              <w:snapToGrid w:val="0"/>
              <w:spacing w:line="400" w:lineRule="exact"/>
              <w:jc w:val="both"/>
              <w:textAlignment w:val="cente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8"/>
                <w:szCs w:val="28"/>
                <w:lang w:val="en-US" w:eastAsia="zh-CN"/>
                <w14:textFill>
                  <w14:solidFill>
                    <w14:schemeClr w14:val="tx1"/>
                  </w14:solidFill>
                </w14:textFill>
              </w:rPr>
              <w:t>21800</w:t>
            </w:r>
          </w:p>
        </w:tc>
      </w:tr>
      <w:tr w14:paraId="55574413">
        <w:tblPrEx>
          <w:tblCellMar>
            <w:top w:w="0" w:type="dxa"/>
            <w:left w:w="108" w:type="dxa"/>
            <w:bottom w:w="0" w:type="dxa"/>
            <w:right w:w="108" w:type="dxa"/>
          </w:tblCellMar>
        </w:tblPrEx>
        <w:trPr>
          <w:trHeight w:val="567" w:hRule="exact"/>
          <w:jc w:val="center"/>
        </w:trPr>
        <w:tc>
          <w:tcPr>
            <w:tcW w:w="3398" w:type="dxa"/>
            <w:tcBorders>
              <w:top w:val="single" w:color="auto" w:sz="4" w:space="0"/>
              <w:left w:val="single" w:color="auto" w:sz="4" w:space="0"/>
              <w:bottom w:val="single" w:color="auto" w:sz="4" w:space="0"/>
              <w:right w:val="single" w:color="auto" w:sz="4" w:space="0"/>
            </w:tcBorders>
            <w:vAlign w:val="center"/>
          </w:tcPr>
          <w:p w14:paraId="21B4F86F">
            <w:pPr>
              <w:adjustRightInd w:val="0"/>
              <w:snapToGrid w:val="0"/>
              <w:spacing w:line="400" w:lineRule="exact"/>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上年结转</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收入</w:t>
            </w:r>
          </w:p>
        </w:tc>
        <w:tc>
          <w:tcPr>
            <w:tcW w:w="1185" w:type="dxa"/>
            <w:tcBorders>
              <w:top w:val="single" w:color="auto" w:sz="4" w:space="0"/>
              <w:left w:val="nil"/>
              <w:bottom w:val="single" w:color="auto" w:sz="4" w:space="0"/>
              <w:right w:val="single" w:color="auto" w:sz="4" w:space="0"/>
            </w:tcBorders>
            <w:vAlign w:val="center"/>
          </w:tcPr>
          <w:p w14:paraId="2C59F44B">
            <w:pPr>
              <w:widowControl w:val="0"/>
              <w:adjustRightInd w:val="0"/>
              <w:snapToGrid w:val="0"/>
              <w:spacing w:line="400" w:lineRule="exact"/>
              <w:jc w:val="both"/>
              <w:textAlignment w:val="center"/>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187582</w:t>
            </w:r>
          </w:p>
        </w:tc>
        <w:tc>
          <w:tcPr>
            <w:tcW w:w="2934" w:type="dxa"/>
            <w:tcBorders>
              <w:top w:val="single" w:color="auto" w:sz="4" w:space="0"/>
              <w:left w:val="nil"/>
              <w:bottom w:val="single" w:color="auto" w:sz="4" w:space="0"/>
              <w:right w:val="single" w:color="auto" w:sz="4" w:space="0"/>
            </w:tcBorders>
            <w:vAlign w:val="center"/>
          </w:tcPr>
          <w:p w14:paraId="106F1279">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调出资金</w:t>
            </w:r>
          </w:p>
        </w:tc>
        <w:tc>
          <w:tcPr>
            <w:tcW w:w="1223" w:type="dxa"/>
            <w:tcBorders>
              <w:top w:val="single" w:color="auto" w:sz="4" w:space="0"/>
              <w:left w:val="nil"/>
              <w:bottom w:val="single" w:color="auto" w:sz="4" w:space="0"/>
              <w:right w:val="single" w:color="auto" w:sz="4" w:space="0"/>
            </w:tcBorders>
            <w:vAlign w:val="center"/>
          </w:tcPr>
          <w:p w14:paraId="29161F49">
            <w:pPr>
              <w:widowControl w:val="0"/>
              <w:adjustRightInd w:val="0"/>
              <w:snapToGrid w:val="0"/>
              <w:spacing w:line="400" w:lineRule="exact"/>
              <w:jc w:val="both"/>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0"/>
                <w:kern w:val="0"/>
                <w:sz w:val="28"/>
                <w:szCs w:val="28"/>
                <w:lang w:val="en-US" w:eastAsia="zh-CN"/>
                <w14:textFill>
                  <w14:solidFill>
                    <w14:schemeClr w14:val="tx1"/>
                  </w14:solidFill>
                </w14:textFill>
              </w:rPr>
              <w:t>55000</w:t>
            </w:r>
          </w:p>
        </w:tc>
      </w:tr>
    </w:tbl>
    <w:p w14:paraId="7F6DCB2D">
      <w:pPr>
        <w:adjustRightInd w:val="0"/>
        <w:snapToGrid w:val="0"/>
        <w:spacing w:line="600" w:lineRule="exact"/>
        <w:ind w:firstLine="640" w:firstLineChars="200"/>
        <w:rPr>
          <w:rFonts w:ascii="Times New Roman" w:hAnsi="Times New Roman" w:eastAsia="方正仿宋_GBK" w:cs="Times New Roman"/>
          <w:color w:val="000000" w:themeColor="text1"/>
          <w:spacing w:val="0"/>
          <w:w w:val="100"/>
          <w:kern w:val="2"/>
          <w:sz w:val="32"/>
          <w:szCs w:val="32"/>
          <w14:textFill>
            <w14:solidFill>
              <w14:schemeClr w14:val="tx1"/>
            </w14:solidFill>
          </w14:textFill>
        </w:rPr>
      </w:pPr>
      <w:r>
        <w:rPr>
          <w:rFonts w:ascii="Times New Roman" w:hAnsi="Times New Roman" w:eastAsia="方正仿宋_GBK" w:cs="Times New Roman"/>
          <w:color w:val="000000" w:themeColor="text1"/>
          <w:spacing w:val="0"/>
          <w:kern w:val="2"/>
          <w:sz w:val="32"/>
          <w:szCs w:val="32"/>
          <w14:textFill>
            <w14:solidFill>
              <w14:schemeClr w14:val="tx1"/>
            </w14:solidFill>
          </w14:textFill>
        </w:rPr>
        <w:t>——</w:t>
      </w:r>
      <w:r>
        <w:rPr>
          <w:rFonts w:ascii="Times New Roman" w:hAnsi="Times New Roman" w:eastAsia="方正仿宋_GBK" w:cs="Times New Roman"/>
          <w:color w:val="000000" w:themeColor="text1"/>
          <w:spacing w:val="0"/>
          <w:w w:val="100"/>
          <w:kern w:val="2"/>
          <w:sz w:val="32"/>
          <w:szCs w:val="32"/>
          <w14:textFill>
            <w14:solidFill>
              <w14:schemeClr w14:val="tx1"/>
            </w14:solidFill>
          </w14:textFill>
        </w:rPr>
        <w:t>全县政府性基金预算收入</w:t>
      </w:r>
      <w:r>
        <w:rPr>
          <w:rFonts w:hint="default" w:ascii="Times New Roman" w:hAnsi="Times New Roman" w:eastAsia="方正仿宋_GBK" w:cs="Times New Roman"/>
          <w:color w:val="000000" w:themeColor="text1"/>
          <w:spacing w:val="0"/>
          <w:w w:val="100"/>
          <w:kern w:val="2"/>
          <w:sz w:val="32"/>
          <w:szCs w:val="32"/>
          <w:lang w:val="en-US" w:eastAsia="zh-CN"/>
          <w14:textFill>
            <w14:solidFill>
              <w14:schemeClr w14:val="tx1"/>
            </w14:solidFill>
          </w14:textFill>
        </w:rPr>
        <w:t>122300</w:t>
      </w:r>
      <w:r>
        <w:rPr>
          <w:rFonts w:ascii="Times New Roman" w:hAnsi="Times New Roman" w:eastAsia="方正仿宋_GBK" w:cs="Times New Roman"/>
          <w:color w:val="000000" w:themeColor="text1"/>
          <w:spacing w:val="0"/>
          <w:w w:val="100"/>
          <w:kern w:val="2"/>
          <w:sz w:val="32"/>
          <w:szCs w:val="32"/>
          <w14:textFill>
            <w14:solidFill>
              <w14:schemeClr w14:val="tx1"/>
            </w14:solidFill>
          </w14:textFill>
        </w:rPr>
        <w:t>万元，加上上级补助收入、</w:t>
      </w:r>
      <w:r>
        <w:rPr>
          <w:rFonts w:hint="default" w:ascii="Times New Roman" w:hAnsi="Times New Roman" w:eastAsia="方正仿宋_GBK" w:cs="Times New Roman"/>
          <w:color w:val="000000" w:themeColor="text1"/>
          <w:spacing w:val="0"/>
          <w:w w:val="100"/>
          <w:kern w:val="2"/>
          <w:sz w:val="32"/>
          <w:szCs w:val="32"/>
          <w:lang w:val="en-US" w:eastAsia="zh-CN"/>
          <w14:textFill>
            <w14:solidFill>
              <w14:schemeClr w14:val="tx1"/>
            </w14:solidFill>
          </w14:textFill>
        </w:rPr>
        <w:t>债</w:t>
      </w:r>
      <w:r>
        <w:rPr>
          <w:rFonts w:hint="default" w:eastAsia="方正仿宋_GBK" w:cs="Times New Roman"/>
          <w:color w:val="000000" w:themeColor="text1"/>
          <w:spacing w:val="0"/>
          <w:w w:val="100"/>
          <w:kern w:val="2"/>
          <w:sz w:val="32"/>
          <w:szCs w:val="32"/>
          <w:lang w:val="en-US" w:eastAsia="zh-CN"/>
          <w14:textFill>
            <w14:solidFill>
              <w14:schemeClr w14:val="tx1"/>
            </w14:solidFill>
          </w14:textFill>
        </w:rPr>
        <w:t>务</w:t>
      </w:r>
      <w:r>
        <w:rPr>
          <w:rFonts w:hint="default" w:ascii="Times New Roman" w:hAnsi="Times New Roman" w:eastAsia="方正仿宋_GBK" w:cs="Times New Roman"/>
          <w:color w:val="000000" w:themeColor="text1"/>
          <w:spacing w:val="0"/>
          <w:w w:val="100"/>
          <w:kern w:val="2"/>
          <w:sz w:val="32"/>
          <w:szCs w:val="32"/>
          <w:lang w:val="en-US" w:eastAsia="zh-CN"/>
          <w14:textFill>
            <w14:solidFill>
              <w14:schemeClr w14:val="tx1"/>
            </w14:solidFill>
          </w14:textFill>
        </w:rPr>
        <w:t>转贷收入和</w:t>
      </w:r>
      <w:r>
        <w:rPr>
          <w:rFonts w:ascii="Times New Roman" w:hAnsi="Times New Roman" w:eastAsia="方正仿宋_GBK" w:cs="Times New Roman"/>
          <w:color w:val="000000" w:themeColor="text1"/>
          <w:spacing w:val="0"/>
          <w:w w:val="100"/>
          <w:kern w:val="2"/>
          <w:sz w:val="32"/>
          <w:szCs w:val="32"/>
          <w14:textFill>
            <w14:solidFill>
              <w14:schemeClr w14:val="tx1"/>
            </w14:solidFill>
          </w14:textFill>
        </w:rPr>
        <w:t>上年结转</w:t>
      </w:r>
      <w:r>
        <w:rPr>
          <w:rFonts w:hint="default" w:ascii="Times New Roman" w:hAnsi="Times New Roman" w:eastAsia="方正仿宋_GBK" w:cs="Times New Roman"/>
          <w:color w:val="000000" w:themeColor="text1"/>
          <w:spacing w:val="0"/>
          <w:w w:val="100"/>
          <w:kern w:val="2"/>
          <w:sz w:val="32"/>
          <w:szCs w:val="32"/>
          <w:lang w:val="en-US" w:eastAsia="zh-CN"/>
          <w14:textFill>
            <w14:solidFill>
              <w14:schemeClr w14:val="tx1"/>
            </w14:solidFill>
          </w14:textFill>
        </w:rPr>
        <w:t>收入</w:t>
      </w:r>
      <w:r>
        <w:rPr>
          <w:rFonts w:ascii="Times New Roman" w:hAnsi="Times New Roman" w:eastAsia="方正仿宋_GBK" w:cs="Times New Roman"/>
          <w:color w:val="000000" w:themeColor="text1"/>
          <w:spacing w:val="0"/>
          <w:w w:val="100"/>
          <w:kern w:val="2"/>
          <w:sz w:val="32"/>
          <w:szCs w:val="32"/>
          <w14:textFill>
            <w14:solidFill>
              <w14:schemeClr w14:val="tx1"/>
            </w14:solidFill>
          </w14:textFill>
        </w:rPr>
        <w:t>等</w:t>
      </w:r>
      <w:r>
        <w:rPr>
          <w:rFonts w:hint="default" w:ascii="Times New Roman" w:hAnsi="Times New Roman" w:eastAsia="方正仿宋_GBK" w:cs="Times New Roman"/>
          <w:color w:val="000000" w:themeColor="text1"/>
          <w:spacing w:val="0"/>
          <w:w w:val="100"/>
          <w:kern w:val="2"/>
          <w:sz w:val="32"/>
          <w:szCs w:val="32"/>
          <w:lang w:val="en-US" w:eastAsia="zh-CN"/>
          <w14:textFill>
            <w14:solidFill>
              <w14:schemeClr w14:val="tx1"/>
            </w14:solidFill>
          </w14:textFill>
        </w:rPr>
        <w:t>216668</w:t>
      </w:r>
      <w:r>
        <w:rPr>
          <w:rFonts w:ascii="Times New Roman" w:hAnsi="Times New Roman" w:eastAsia="方正仿宋_GBK" w:cs="Times New Roman"/>
          <w:color w:val="000000" w:themeColor="text1"/>
          <w:spacing w:val="0"/>
          <w:w w:val="100"/>
          <w:kern w:val="2"/>
          <w:sz w:val="32"/>
          <w:szCs w:val="32"/>
          <w14:textFill>
            <w14:solidFill>
              <w14:schemeClr w14:val="tx1"/>
            </w14:solidFill>
          </w14:textFill>
        </w:rPr>
        <w:t>万元后，收入总计</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338968</w:t>
      </w:r>
      <w:r>
        <w:rPr>
          <w:rFonts w:ascii="Times New Roman" w:hAnsi="Times New Roman" w:eastAsia="方正仿宋_GBK" w:cs="Times New Roman"/>
          <w:color w:val="000000" w:themeColor="text1"/>
          <w:spacing w:val="0"/>
          <w:w w:val="100"/>
          <w:kern w:val="2"/>
          <w:sz w:val="32"/>
          <w:szCs w:val="32"/>
          <w14:textFill>
            <w14:solidFill>
              <w14:schemeClr w14:val="tx1"/>
            </w14:solidFill>
          </w14:textFill>
        </w:rPr>
        <w:t>万元。</w:t>
      </w:r>
    </w:p>
    <w:p w14:paraId="1C280D76">
      <w:pPr>
        <w:adjustRightInd w:val="0"/>
        <w:snapToGrid w:val="0"/>
        <w:spacing w:line="600" w:lineRule="exact"/>
        <w:ind w:firstLine="640" w:firstLineChars="200"/>
        <w:rPr>
          <w:rFonts w:ascii="Times New Roman" w:hAnsi="Times New Roman" w:eastAsia="方正仿宋_GBK" w:cs="Times New Roman"/>
          <w:color w:val="000000" w:themeColor="text1"/>
          <w:spacing w:val="0"/>
          <w:kern w:val="2"/>
          <w:sz w:val="32"/>
          <w:szCs w:val="32"/>
          <w14:textFill>
            <w14:solidFill>
              <w14:schemeClr w14:val="tx1"/>
            </w14:solidFill>
          </w14:textFill>
        </w:rPr>
      </w:pPr>
      <w:r>
        <w:rPr>
          <w:rFonts w:ascii="Times New Roman" w:hAnsi="Times New Roman" w:eastAsia="方正仿宋_GBK" w:cs="Times New Roman"/>
          <w:color w:val="000000" w:themeColor="text1"/>
          <w:spacing w:val="0"/>
          <w:kern w:val="2"/>
          <w:sz w:val="32"/>
          <w:szCs w:val="32"/>
          <w14:textFill>
            <w14:solidFill>
              <w14:schemeClr w14:val="tx1"/>
            </w14:solidFill>
          </w14:textFill>
        </w:rPr>
        <w:t>——全县政府性基金预算支出安排</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25</w:t>
      </w:r>
      <w:r>
        <w:rPr>
          <w:rFonts w:hint="default" w:eastAsia="方正仿宋_GBK" w:cs="Times New Roman"/>
          <w:color w:val="000000" w:themeColor="text1"/>
          <w:spacing w:val="0"/>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468</w:t>
      </w:r>
      <w:r>
        <w:rPr>
          <w:rFonts w:ascii="Times New Roman" w:hAnsi="Times New Roman" w:eastAsia="方正仿宋_GBK" w:cs="Times New Roman"/>
          <w:color w:val="000000" w:themeColor="text1"/>
          <w:spacing w:val="0"/>
          <w:kern w:val="2"/>
          <w:sz w:val="32"/>
          <w:szCs w:val="32"/>
          <w14:textFill>
            <w14:solidFill>
              <w14:schemeClr w14:val="tx1"/>
            </w14:solidFill>
          </w14:textFill>
        </w:rPr>
        <w:t>万元，加上上解支出、</w:t>
      </w:r>
      <w:r>
        <w:rPr>
          <w:rFonts w:hint="default" w:ascii="Times New Roman" w:hAnsi="Times New Roman" w:eastAsia="方正仿宋_GBK" w:cs="Times New Roman"/>
          <w:color w:val="000000" w:themeColor="text1"/>
          <w:spacing w:val="0"/>
          <w:kern w:val="2"/>
          <w:sz w:val="32"/>
          <w:szCs w:val="32"/>
          <w:lang w:val="en-US" w:eastAsia="zh-CN"/>
          <w14:textFill>
            <w14:solidFill>
              <w14:schemeClr w14:val="tx1"/>
            </w14:solidFill>
          </w14:textFill>
        </w:rPr>
        <w:t>地方政府债务还本支出和</w:t>
      </w:r>
      <w:r>
        <w:rPr>
          <w:rFonts w:ascii="Times New Roman" w:hAnsi="Times New Roman" w:eastAsia="方正仿宋_GBK" w:cs="Times New Roman"/>
          <w:color w:val="000000" w:themeColor="text1"/>
          <w:spacing w:val="0"/>
          <w:kern w:val="2"/>
          <w:sz w:val="32"/>
          <w:szCs w:val="32"/>
          <w14:textFill>
            <w14:solidFill>
              <w14:schemeClr w14:val="tx1"/>
            </w14:solidFill>
          </w14:textFill>
        </w:rPr>
        <w:t>调出资金等</w:t>
      </w:r>
      <w:r>
        <w:rPr>
          <w:rFonts w:hint="default" w:ascii="Times New Roman" w:hAnsi="Times New Roman" w:eastAsia="方正仿宋_GBK" w:cs="Times New Roman"/>
          <w:color w:val="000000" w:themeColor="text1"/>
          <w:spacing w:val="0"/>
          <w:kern w:val="2"/>
          <w:sz w:val="32"/>
          <w:szCs w:val="32"/>
          <w:lang w:val="en-US" w:eastAsia="zh-CN"/>
          <w14:textFill>
            <w14:solidFill>
              <w14:schemeClr w14:val="tx1"/>
            </w14:solidFill>
          </w14:textFill>
        </w:rPr>
        <w:t>82500</w:t>
      </w:r>
      <w:r>
        <w:rPr>
          <w:rFonts w:ascii="Times New Roman" w:hAnsi="Times New Roman" w:eastAsia="方正仿宋_GBK" w:cs="Times New Roman"/>
          <w:color w:val="000000" w:themeColor="text1"/>
          <w:spacing w:val="0"/>
          <w:kern w:val="2"/>
          <w:sz w:val="32"/>
          <w:szCs w:val="32"/>
          <w14:textFill>
            <w14:solidFill>
              <w14:schemeClr w14:val="tx1"/>
            </w14:solidFill>
          </w14:textFill>
        </w:rPr>
        <w:t>万元后，支出总计</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338968</w:t>
      </w:r>
      <w:r>
        <w:rPr>
          <w:rFonts w:ascii="Times New Roman" w:hAnsi="Times New Roman" w:eastAsia="方正仿宋_GBK" w:cs="Times New Roman"/>
          <w:color w:val="000000" w:themeColor="text1"/>
          <w:spacing w:val="0"/>
          <w:kern w:val="2"/>
          <w:sz w:val="32"/>
          <w:szCs w:val="32"/>
          <w14:textFill>
            <w14:solidFill>
              <w14:schemeClr w14:val="tx1"/>
            </w14:solidFill>
          </w14:textFill>
        </w:rPr>
        <w:t>万元。</w:t>
      </w:r>
    </w:p>
    <w:p w14:paraId="14F952BD">
      <w:pPr>
        <w:pStyle w:val="2"/>
        <w:snapToGrid w:val="0"/>
        <w:spacing w:after="159" w:afterLines="50" w:line="600" w:lineRule="exact"/>
        <w:ind w:firstLine="640" w:firstLineChars="200"/>
        <w:rPr>
          <w:rFonts w:ascii="Times New Roman" w:hAnsi="Times New Roman" w:cs="Times New Roman"/>
          <w:color w:val="000000" w:themeColor="text1"/>
          <w:kern w:val="2"/>
          <w:sz w:val="32"/>
          <w:szCs w:val="32"/>
          <w14:textFill>
            <w14:solidFill>
              <w14:schemeClr w14:val="tx1"/>
            </w14:solidFill>
          </w14:textFill>
        </w:rPr>
      </w:pPr>
      <w:r>
        <w:rPr>
          <w:rFonts w:hint="default" w:ascii="Times New Roman" w:hAnsi="Times New Roman" w:cs="Times New Roman"/>
          <w:color w:val="000000" w:themeColor="text1"/>
          <w:kern w:val="2"/>
          <w:sz w:val="32"/>
          <w:szCs w:val="32"/>
          <w14:textFill>
            <w14:solidFill>
              <w14:schemeClr w14:val="tx1"/>
            </w14:solidFill>
          </w14:textFill>
        </w:rPr>
        <w:t>3.</w:t>
      </w:r>
      <w:r>
        <w:rPr>
          <w:rFonts w:ascii="Times New Roman" w:hAnsi="Times New Roman" w:cs="Times New Roman"/>
          <w:color w:val="000000" w:themeColor="text1"/>
          <w:kern w:val="2"/>
          <w:sz w:val="32"/>
          <w:szCs w:val="32"/>
          <w14:textFill>
            <w14:solidFill>
              <w14:schemeClr w14:val="tx1"/>
            </w14:solidFill>
          </w14:textFill>
        </w:rPr>
        <w:t>全县国有资本经营预算。</w:t>
      </w:r>
    </w:p>
    <w:tbl>
      <w:tblPr>
        <w:tblStyle w:val="14"/>
        <w:tblW w:w="8518" w:type="dxa"/>
        <w:jc w:val="center"/>
        <w:tblLayout w:type="fixed"/>
        <w:tblCellMar>
          <w:top w:w="0" w:type="dxa"/>
          <w:left w:w="108" w:type="dxa"/>
          <w:bottom w:w="0" w:type="dxa"/>
          <w:right w:w="108" w:type="dxa"/>
        </w:tblCellMar>
      </w:tblPr>
      <w:tblGrid>
        <w:gridCol w:w="3083"/>
        <w:gridCol w:w="1226"/>
        <w:gridCol w:w="2867"/>
        <w:gridCol w:w="1342"/>
      </w:tblGrid>
      <w:tr w14:paraId="3ED95506">
        <w:tblPrEx>
          <w:tblCellMar>
            <w:top w:w="0" w:type="dxa"/>
            <w:left w:w="108" w:type="dxa"/>
            <w:bottom w:w="0" w:type="dxa"/>
            <w:right w:w="108" w:type="dxa"/>
          </w:tblCellMar>
        </w:tblPrEx>
        <w:trPr>
          <w:trHeight w:val="502" w:hRule="exact"/>
          <w:jc w:val="center"/>
        </w:trPr>
        <w:tc>
          <w:tcPr>
            <w:tcW w:w="8518" w:type="dxa"/>
            <w:gridSpan w:val="4"/>
            <w:tcBorders>
              <w:top w:val="nil"/>
              <w:left w:val="nil"/>
              <w:bottom w:val="nil"/>
              <w:right w:val="nil"/>
            </w:tcBorders>
            <w:vAlign w:val="center"/>
          </w:tcPr>
          <w:p w14:paraId="6B930C7D">
            <w:pPr>
              <w:pStyle w:val="2"/>
              <w:snapToGrid w:val="0"/>
              <w:spacing w:line="400" w:lineRule="exact"/>
              <w:jc w:val="center"/>
              <w:rPr>
                <w:rFonts w:ascii="Times New Roman" w:hAnsi="Times New Roman" w:eastAsia="方正书宋_GBK" w:cs="Times New Roman"/>
                <w:color w:val="000000" w:themeColor="text1"/>
                <w:spacing w:val="-4"/>
                <w:sz w:val="28"/>
                <w:szCs w:val="28"/>
                <w14:textFill>
                  <w14:solidFill>
                    <w14:schemeClr w14:val="tx1"/>
                  </w14:solidFill>
                </w14:textFill>
              </w:rPr>
            </w:pPr>
            <w:r>
              <w:rPr>
                <w:rFonts w:ascii="Times New Roman" w:hAnsi="Times New Roman" w:eastAsia="方正小标宋_GBK" w:cs="Times New Roman"/>
                <w:color w:val="000000" w:themeColor="text1"/>
                <w:spacing w:val="6"/>
                <w:sz w:val="30"/>
                <w:szCs w:val="30"/>
                <w14:textFill>
                  <w14:solidFill>
                    <w14:schemeClr w14:val="tx1"/>
                  </w14:solidFill>
                </w14:textFill>
              </w:rPr>
              <w:t>202</w:t>
            </w:r>
            <w:r>
              <w:rPr>
                <w:rFonts w:hint="default" w:ascii="Times New Roman" w:hAnsi="Times New Roman" w:eastAsia="方正小标宋_GBK" w:cs="Times New Roman"/>
                <w:color w:val="000000" w:themeColor="text1"/>
                <w:spacing w:val="6"/>
                <w:sz w:val="30"/>
                <w:szCs w:val="30"/>
                <w:lang w:val="en-US" w:eastAsia="zh-CN"/>
                <w14:textFill>
                  <w14:solidFill>
                    <w14:schemeClr w14:val="tx1"/>
                  </w14:solidFill>
                </w14:textFill>
              </w:rPr>
              <w:t>5</w:t>
            </w:r>
            <w:r>
              <w:rPr>
                <w:rFonts w:ascii="Times New Roman" w:hAnsi="Times New Roman" w:eastAsia="方正小标宋_GBK" w:cs="Times New Roman"/>
                <w:color w:val="000000" w:themeColor="text1"/>
                <w:spacing w:val="6"/>
                <w:sz w:val="30"/>
                <w:szCs w:val="30"/>
                <w14:textFill>
                  <w14:solidFill>
                    <w14:schemeClr w14:val="tx1"/>
                  </w14:solidFill>
                </w14:textFill>
              </w:rPr>
              <w:t>年全县国有资本经营预算收支平衡情况表</w:t>
            </w:r>
          </w:p>
        </w:tc>
      </w:tr>
      <w:tr w14:paraId="79C4C406">
        <w:tblPrEx>
          <w:tblCellMar>
            <w:top w:w="0" w:type="dxa"/>
            <w:left w:w="108" w:type="dxa"/>
            <w:bottom w:w="0" w:type="dxa"/>
            <w:right w:w="108" w:type="dxa"/>
          </w:tblCellMar>
        </w:tblPrEx>
        <w:trPr>
          <w:trHeight w:val="494" w:hRule="exact"/>
          <w:jc w:val="center"/>
        </w:trPr>
        <w:tc>
          <w:tcPr>
            <w:tcW w:w="8518" w:type="dxa"/>
            <w:gridSpan w:val="4"/>
            <w:tcBorders>
              <w:top w:val="nil"/>
              <w:left w:val="nil"/>
              <w:bottom w:val="single" w:color="auto" w:sz="4" w:space="0"/>
              <w:right w:val="nil"/>
            </w:tcBorders>
            <w:vAlign w:val="center"/>
          </w:tcPr>
          <w:p w14:paraId="491E6002">
            <w:pPr>
              <w:widowControl w:val="0"/>
              <w:adjustRightInd w:val="0"/>
              <w:snapToGrid w:val="0"/>
              <w:spacing w:line="400" w:lineRule="exact"/>
              <w:ind w:firstLine="6800" w:firstLineChars="2500"/>
              <w:jc w:val="both"/>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spacing w:val="-4"/>
                <w:sz w:val="28"/>
                <w:szCs w:val="28"/>
                <w14:textFill>
                  <w14:solidFill>
                    <w14:schemeClr w14:val="tx1"/>
                  </w14:solidFill>
                </w14:textFill>
              </w:rPr>
              <w:t>单位：万元</w:t>
            </w:r>
          </w:p>
        </w:tc>
      </w:tr>
      <w:tr w14:paraId="46893B5B">
        <w:tblPrEx>
          <w:tblCellMar>
            <w:top w:w="0" w:type="dxa"/>
            <w:left w:w="108" w:type="dxa"/>
            <w:bottom w:w="0" w:type="dxa"/>
            <w:right w:w="108" w:type="dxa"/>
          </w:tblCellMar>
        </w:tblPrEx>
        <w:trPr>
          <w:trHeight w:val="567" w:hRule="exact"/>
          <w:jc w:val="center"/>
        </w:trPr>
        <w:tc>
          <w:tcPr>
            <w:tcW w:w="3083" w:type="dxa"/>
            <w:tcBorders>
              <w:top w:val="single" w:color="auto" w:sz="4" w:space="0"/>
              <w:left w:val="single" w:color="auto" w:sz="4" w:space="0"/>
              <w:bottom w:val="single" w:color="auto" w:sz="4" w:space="0"/>
              <w:right w:val="single" w:color="auto" w:sz="4" w:space="0"/>
            </w:tcBorders>
            <w:vAlign w:val="center"/>
          </w:tcPr>
          <w:p w14:paraId="21F3E693">
            <w:pPr>
              <w:widowControl w:val="0"/>
              <w:adjustRightInd w:val="0"/>
              <w:snapToGrid w:val="0"/>
              <w:spacing w:line="240" w:lineRule="auto"/>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收     入</w:t>
            </w:r>
          </w:p>
        </w:tc>
        <w:tc>
          <w:tcPr>
            <w:tcW w:w="1226" w:type="dxa"/>
            <w:tcBorders>
              <w:top w:val="single" w:color="auto" w:sz="4" w:space="0"/>
              <w:left w:val="single" w:color="auto" w:sz="4" w:space="0"/>
              <w:bottom w:val="single" w:color="auto" w:sz="4" w:space="0"/>
              <w:right w:val="single" w:color="auto" w:sz="4" w:space="0"/>
            </w:tcBorders>
            <w:vAlign w:val="center"/>
          </w:tcPr>
          <w:p w14:paraId="1A8CE0E7">
            <w:pPr>
              <w:widowControl w:val="0"/>
              <w:adjustRightInd w:val="0"/>
              <w:snapToGrid w:val="0"/>
              <w:spacing w:line="240" w:lineRule="auto"/>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预算数</w:t>
            </w:r>
          </w:p>
        </w:tc>
        <w:tc>
          <w:tcPr>
            <w:tcW w:w="2867" w:type="dxa"/>
            <w:tcBorders>
              <w:top w:val="single" w:color="auto" w:sz="4" w:space="0"/>
              <w:left w:val="single" w:color="auto" w:sz="4" w:space="0"/>
              <w:bottom w:val="single" w:color="auto" w:sz="4" w:space="0"/>
              <w:right w:val="single" w:color="auto" w:sz="4" w:space="0"/>
            </w:tcBorders>
            <w:vAlign w:val="center"/>
          </w:tcPr>
          <w:p w14:paraId="49CD397D">
            <w:pPr>
              <w:widowControl w:val="0"/>
              <w:adjustRightInd w:val="0"/>
              <w:snapToGrid w:val="0"/>
              <w:spacing w:line="240" w:lineRule="auto"/>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支    出</w:t>
            </w:r>
          </w:p>
        </w:tc>
        <w:tc>
          <w:tcPr>
            <w:tcW w:w="1342" w:type="dxa"/>
            <w:tcBorders>
              <w:top w:val="single" w:color="auto" w:sz="4" w:space="0"/>
              <w:left w:val="single" w:color="auto" w:sz="4" w:space="0"/>
              <w:bottom w:val="single" w:color="auto" w:sz="4" w:space="0"/>
              <w:right w:val="single" w:color="auto" w:sz="4" w:space="0"/>
            </w:tcBorders>
            <w:vAlign w:val="center"/>
          </w:tcPr>
          <w:p w14:paraId="1AC2DFC9">
            <w:pPr>
              <w:widowControl w:val="0"/>
              <w:adjustRightInd w:val="0"/>
              <w:snapToGrid w:val="0"/>
              <w:spacing w:line="240" w:lineRule="auto"/>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预算数</w:t>
            </w:r>
          </w:p>
        </w:tc>
      </w:tr>
      <w:tr w14:paraId="07616D35">
        <w:tblPrEx>
          <w:tblCellMar>
            <w:top w:w="0" w:type="dxa"/>
            <w:left w:w="108" w:type="dxa"/>
            <w:bottom w:w="0" w:type="dxa"/>
            <w:right w:w="108" w:type="dxa"/>
          </w:tblCellMar>
        </w:tblPrEx>
        <w:trPr>
          <w:trHeight w:val="567" w:hRule="exact"/>
          <w:jc w:val="center"/>
        </w:trPr>
        <w:tc>
          <w:tcPr>
            <w:tcW w:w="3083" w:type="dxa"/>
            <w:tcBorders>
              <w:top w:val="single" w:color="auto" w:sz="4" w:space="0"/>
              <w:left w:val="single" w:color="auto" w:sz="4" w:space="0"/>
              <w:bottom w:val="single" w:color="auto" w:sz="4" w:space="0"/>
              <w:right w:val="single" w:color="auto" w:sz="4" w:space="0"/>
            </w:tcBorders>
            <w:vAlign w:val="center"/>
          </w:tcPr>
          <w:p w14:paraId="10E7E542">
            <w:pPr>
              <w:adjustRightInd w:val="0"/>
              <w:snapToGrid w:val="0"/>
              <w:spacing w:line="240" w:lineRule="auto"/>
              <w:jc w:val="both"/>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总  计</w:t>
            </w:r>
          </w:p>
        </w:tc>
        <w:tc>
          <w:tcPr>
            <w:tcW w:w="1226" w:type="dxa"/>
            <w:tcBorders>
              <w:top w:val="single" w:color="auto" w:sz="4" w:space="0"/>
              <w:left w:val="single" w:color="auto" w:sz="4" w:space="0"/>
              <w:bottom w:val="single" w:color="auto" w:sz="4" w:space="0"/>
              <w:right w:val="single" w:color="auto" w:sz="4" w:space="0"/>
            </w:tcBorders>
            <w:vAlign w:val="center"/>
          </w:tcPr>
          <w:p w14:paraId="2EFA40D8">
            <w:pPr>
              <w:widowControl w:val="0"/>
              <w:adjustRightInd w:val="0"/>
              <w:snapToGrid w:val="0"/>
              <w:spacing w:line="240" w:lineRule="auto"/>
              <w:jc w:val="both"/>
              <w:textAlignment w:val="cente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10</w:t>
            </w: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187</w:t>
            </w:r>
          </w:p>
        </w:tc>
        <w:tc>
          <w:tcPr>
            <w:tcW w:w="2867" w:type="dxa"/>
            <w:tcBorders>
              <w:top w:val="single" w:color="auto" w:sz="4" w:space="0"/>
              <w:left w:val="single" w:color="auto" w:sz="4" w:space="0"/>
              <w:bottom w:val="single" w:color="auto" w:sz="4" w:space="0"/>
              <w:right w:val="single" w:color="auto" w:sz="4" w:space="0"/>
            </w:tcBorders>
            <w:vAlign w:val="center"/>
          </w:tcPr>
          <w:p w14:paraId="1F192CBD">
            <w:pPr>
              <w:adjustRightInd w:val="0"/>
              <w:snapToGrid w:val="0"/>
              <w:spacing w:line="240" w:lineRule="auto"/>
              <w:jc w:val="both"/>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总  计</w:t>
            </w:r>
          </w:p>
        </w:tc>
        <w:tc>
          <w:tcPr>
            <w:tcW w:w="1342" w:type="dxa"/>
            <w:tcBorders>
              <w:top w:val="single" w:color="auto" w:sz="4" w:space="0"/>
              <w:left w:val="single" w:color="auto" w:sz="4" w:space="0"/>
              <w:bottom w:val="single" w:color="auto" w:sz="4" w:space="0"/>
              <w:right w:val="single" w:color="auto" w:sz="4" w:space="0"/>
            </w:tcBorders>
            <w:vAlign w:val="center"/>
          </w:tcPr>
          <w:p w14:paraId="533E49D0">
            <w:pPr>
              <w:widowControl w:val="0"/>
              <w:adjustRightInd w:val="0"/>
              <w:snapToGrid w:val="0"/>
              <w:spacing w:line="240" w:lineRule="auto"/>
              <w:jc w:val="both"/>
              <w:textAlignment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10</w:t>
            </w: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187</w:t>
            </w:r>
            <w:r>
              <w:rPr>
                <w:rFonts w:ascii="Times New Roman" w:hAnsi="Times New Roman" w:eastAsia="方正仿宋_GBK" w:cs="Times New Roman"/>
                <w:color w:val="000000" w:themeColor="text1"/>
                <w:kern w:val="0"/>
                <w:sz w:val="28"/>
                <w:szCs w:val="28"/>
                <w14:textFill>
                  <w14:solidFill>
                    <w14:schemeClr w14:val="tx1"/>
                  </w14:solidFill>
                </w14:textFill>
              </w:rPr>
              <w:t xml:space="preserve"> </w:t>
            </w:r>
          </w:p>
        </w:tc>
      </w:tr>
      <w:tr w14:paraId="1A797EC4">
        <w:tblPrEx>
          <w:tblCellMar>
            <w:top w:w="0" w:type="dxa"/>
            <w:left w:w="108" w:type="dxa"/>
            <w:bottom w:w="0" w:type="dxa"/>
            <w:right w:w="108" w:type="dxa"/>
          </w:tblCellMar>
        </w:tblPrEx>
        <w:trPr>
          <w:trHeight w:val="567" w:hRule="exact"/>
          <w:jc w:val="center"/>
        </w:trPr>
        <w:tc>
          <w:tcPr>
            <w:tcW w:w="3083" w:type="dxa"/>
            <w:tcBorders>
              <w:top w:val="single" w:color="auto" w:sz="4" w:space="0"/>
              <w:left w:val="single" w:color="auto" w:sz="4" w:space="0"/>
              <w:bottom w:val="single" w:color="auto" w:sz="4" w:space="0"/>
              <w:right w:val="single" w:color="auto" w:sz="4" w:space="0"/>
            </w:tcBorders>
            <w:vAlign w:val="center"/>
          </w:tcPr>
          <w:p w14:paraId="4311087E">
            <w:pPr>
              <w:adjustRightInd w:val="0"/>
              <w:snapToGrid w:val="0"/>
              <w:spacing w:line="240" w:lineRule="auto"/>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一、</w:t>
            </w:r>
            <w:r>
              <w:rPr>
                <w:rFonts w:hint="default" w:ascii="Times New Roman" w:hAnsi="Times New Roman" w:eastAsia="方正仿宋_GBK" w:cs="Times New Roman"/>
                <w:color w:val="000000" w:themeColor="text1"/>
                <w:sz w:val="28"/>
                <w:szCs w:val="28"/>
                <w14:textFill>
                  <w14:solidFill>
                    <w14:schemeClr w14:val="tx1"/>
                  </w14:solidFill>
                </w14:textFill>
              </w:rPr>
              <w:t>县</w:t>
            </w:r>
            <w:r>
              <w:rPr>
                <w:rFonts w:ascii="Times New Roman" w:hAnsi="Times New Roman" w:eastAsia="方正仿宋_GBK" w:cs="Times New Roman"/>
                <w:color w:val="000000" w:themeColor="text1"/>
                <w:sz w:val="28"/>
                <w:szCs w:val="28"/>
                <w14:textFill>
                  <w14:solidFill>
                    <w14:schemeClr w14:val="tx1"/>
                  </w14:solidFill>
                </w14:textFill>
              </w:rPr>
              <w:t>级收入</w:t>
            </w:r>
          </w:p>
        </w:tc>
        <w:tc>
          <w:tcPr>
            <w:tcW w:w="1226" w:type="dxa"/>
            <w:tcBorders>
              <w:top w:val="single" w:color="auto" w:sz="4" w:space="0"/>
              <w:left w:val="nil"/>
              <w:bottom w:val="single" w:color="auto" w:sz="4" w:space="0"/>
              <w:right w:val="single" w:color="auto" w:sz="4" w:space="0"/>
            </w:tcBorders>
            <w:vAlign w:val="center"/>
          </w:tcPr>
          <w:p w14:paraId="48F0EF38">
            <w:pPr>
              <w:widowControl w:val="0"/>
              <w:adjustRightInd w:val="0"/>
              <w:snapToGrid w:val="0"/>
              <w:spacing w:line="240" w:lineRule="auto"/>
              <w:jc w:val="both"/>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 xml:space="preserve">10000 </w:t>
            </w:r>
          </w:p>
        </w:tc>
        <w:tc>
          <w:tcPr>
            <w:tcW w:w="2867" w:type="dxa"/>
            <w:tcBorders>
              <w:top w:val="single" w:color="auto" w:sz="4" w:space="0"/>
              <w:left w:val="nil"/>
              <w:bottom w:val="single" w:color="auto" w:sz="4" w:space="0"/>
              <w:right w:val="single" w:color="auto" w:sz="4" w:space="0"/>
            </w:tcBorders>
            <w:vAlign w:val="center"/>
          </w:tcPr>
          <w:p w14:paraId="05EA655A">
            <w:pPr>
              <w:adjustRightInd w:val="0"/>
              <w:snapToGrid w:val="0"/>
              <w:spacing w:line="240" w:lineRule="auto"/>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一、</w:t>
            </w:r>
            <w:r>
              <w:rPr>
                <w:rFonts w:hint="default" w:ascii="Times New Roman" w:hAnsi="Times New Roman" w:eastAsia="方正仿宋_GBK" w:cs="Times New Roman"/>
                <w:color w:val="000000" w:themeColor="text1"/>
                <w:sz w:val="28"/>
                <w:szCs w:val="28"/>
                <w14:textFill>
                  <w14:solidFill>
                    <w14:schemeClr w14:val="tx1"/>
                  </w14:solidFill>
                </w14:textFill>
              </w:rPr>
              <w:t>县</w:t>
            </w:r>
            <w:r>
              <w:rPr>
                <w:rFonts w:ascii="Times New Roman" w:hAnsi="Times New Roman" w:eastAsia="方正仿宋_GBK" w:cs="Times New Roman"/>
                <w:color w:val="000000" w:themeColor="text1"/>
                <w:sz w:val="28"/>
                <w:szCs w:val="28"/>
                <w14:textFill>
                  <w14:solidFill>
                    <w14:schemeClr w14:val="tx1"/>
                  </w14:solidFill>
                </w14:textFill>
              </w:rPr>
              <w:t>级支出</w:t>
            </w:r>
          </w:p>
        </w:tc>
        <w:tc>
          <w:tcPr>
            <w:tcW w:w="1342" w:type="dxa"/>
            <w:tcBorders>
              <w:top w:val="single" w:color="auto" w:sz="4" w:space="0"/>
              <w:left w:val="nil"/>
              <w:bottom w:val="single" w:color="auto" w:sz="4" w:space="0"/>
              <w:right w:val="single" w:color="auto" w:sz="4" w:space="0"/>
            </w:tcBorders>
            <w:vAlign w:val="center"/>
          </w:tcPr>
          <w:p w14:paraId="320A96FE">
            <w:pPr>
              <w:widowControl w:val="0"/>
              <w:adjustRightInd w:val="0"/>
              <w:snapToGrid w:val="0"/>
              <w:spacing w:line="240" w:lineRule="auto"/>
              <w:jc w:val="both"/>
              <w:textAlignment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5187</w:t>
            </w:r>
            <w:r>
              <w:rPr>
                <w:rFonts w:ascii="Times New Roman" w:hAnsi="Times New Roman" w:eastAsia="方正仿宋_GBK" w:cs="Times New Roman"/>
                <w:color w:val="000000" w:themeColor="text1"/>
                <w:kern w:val="0"/>
                <w:sz w:val="28"/>
                <w:szCs w:val="28"/>
                <w14:textFill>
                  <w14:solidFill>
                    <w14:schemeClr w14:val="tx1"/>
                  </w14:solidFill>
                </w14:textFill>
              </w:rPr>
              <w:t xml:space="preserve"> </w:t>
            </w:r>
          </w:p>
        </w:tc>
      </w:tr>
      <w:tr w14:paraId="252D82FC">
        <w:tblPrEx>
          <w:tblCellMar>
            <w:top w:w="0" w:type="dxa"/>
            <w:left w:w="108" w:type="dxa"/>
            <w:bottom w:w="0" w:type="dxa"/>
            <w:right w:w="108" w:type="dxa"/>
          </w:tblCellMar>
        </w:tblPrEx>
        <w:trPr>
          <w:trHeight w:val="567" w:hRule="exact"/>
          <w:jc w:val="center"/>
        </w:trPr>
        <w:tc>
          <w:tcPr>
            <w:tcW w:w="3083" w:type="dxa"/>
            <w:tcBorders>
              <w:top w:val="single" w:color="auto" w:sz="4" w:space="0"/>
              <w:left w:val="single" w:color="auto" w:sz="4" w:space="0"/>
              <w:bottom w:val="single" w:color="auto" w:sz="4" w:space="0"/>
              <w:right w:val="single" w:color="auto" w:sz="4" w:space="0"/>
            </w:tcBorders>
            <w:vAlign w:val="center"/>
          </w:tcPr>
          <w:p w14:paraId="1689CDD5">
            <w:pPr>
              <w:adjustRightInd w:val="0"/>
              <w:snapToGrid w:val="0"/>
              <w:spacing w:line="240" w:lineRule="auto"/>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二、转移性收入</w:t>
            </w:r>
          </w:p>
        </w:tc>
        <w:tc>
          <w:tcPr>
            <w:tcW w:w="1226" w:type="dxa"/>
            <w:tcBorders>
              <w:top w:val="single" w:color="auto" w:sz="4" w:space="0"/>
              <w:left w:val="nil"/>
              <w:bottom w:val="single" w:color="auto" w:sz="4" w:space="0"/>
              <w:right w:val="single" w:color="auto" w:sz="4" w:space="0"/>
            </w:tcBorders>
            <w:vAlign w:val="center"/>
          </w:tcPr>
          <w:p w14:paraId="10F2E16F">
            <w:pPr>
              <w:widowControl w:val="0"/>
              <w:adjustRightInd w:val="0"/>
              <w:snapToGrid w:val="0"/>
              <w:spacing w:line="240" w:lineRule="auto"/>
              <w:jc w:val="both"/>
              <w:textAlignment w:val="cente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187</w:t>
            </w:r>
          </w:p>
        </w:tc>
        <w:tc>
          <w:tcPr>
            <w:tcW w:w="2867" w:type="dxa"/>
            <w:tcBorders>
              <w:top w:val="single" w:color="auto" w:sz="4" w:space="0"/>
              <w:left w:val="nil"/>
              <w:bottom w:val="single" w:color="auto" w:sz="4" w:space="0"/>
              <w:right w:val="single" w:color="auto" w:sz="4" w:space="0"/>
            </w:tcBorders>
            <w:vAlign w:val="center"/>
          </w:tcPr>
          <w:p w14:paraId="5865CE1C">
            <w:pPr>
              <w:adjustRightInd w:val="0"/>
              <w:snapToGrid w:val="0"/>
              <w:spacing w:line="240" w:lineRule="auto"/>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二、转移性支出</w:t>
            </w:r>
          </w:p>
        </w:tc>
        <w:tc>
          <w:tcPr>
            <w:tcW w:w="1342" w:type="dxa"/>
            <w:tcBorders>
              <w:top w:val="single" w:color="auto" w:sz="4" w:space="0"/>
              <w:left w:val="nil"/>
              <w:bottom w:val="single" w:color="auto" w:sz="4" w:space="0"/>
              <w:right w:val="single" w:color="auto" w:sz="4" w:space="0"/>
            </w:tcBorders>
            <w:vAlign w:val="center"/>
          </w:tcPr>
          <w:p w14:paraId="208A98F6">
            <w:pPr>
              <w:widowControl w:val="0"/>
              <w:adjustRightInd w:val="0"/>
              <w:snapToGrid w:val="0"/>
              <w:spacing w:line="240" w:lineRule="auto"/>
              <w:jc w:val="both"/>
              <w:textAlignment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5</w:t>
            </w:r>
            <w:r>
              <w:rPr>
                <w:rFonts w:ascii="Times New Roman" w:hAnsi="Times New Roman" w:eastAsia="方正仿宋_GBK" w:cs="Times New Roman"/>
                <w:color w:val="000000" w:themeColor="text1"/>
                <w:kern w:val="0"/>
                <w:sz w:val="28"/>
                <w:szCs w:val="28"/>
                <w14:textFill>
                  <w14:solidFill>
                    <w14:schemeClr w14:val="tx1"/>
                  </w14:solidFill>
                </w14:textFill>
              </w:rPr>
              <w:t xml:space="preserve">000 </w:t>
            </w:r>
          </w:p>
        </w:tc>
      </w:tr>
      <w:tr w14:paraId="488B3F47">
        <w:tblPrEx>
          <w:tblCellMar>
            <w:top w:w="0" w:type="dxa"/>
            <w:left w:w="108" w:type="dxa"/>
            <w:bottom w:w="0" w:type="dxa"/>
            <w:right w:w="108" w:type="dxa"/>
          </w:tblCellMar>
        </w:tblPrEx>
        <w:trPr>
          <w:trHeight w:val="567" w:hRule="exact"/>
          <w:jc w:val="center"/>
        </w:trPr>
        <w:tc>
          <w:tcPr>
            <w:tcW w:w="3083" w:type="dxa"/>
            <w:tcBorders>
              <w:top w:val="single" w:color="auto" w:sz="4" w:space="0"/>
              <w:left w:val="single" w:color="auto" w:sz="4" w:space="0"/>
              <w:bottom w:val="single" w:color="auto" w:sz="4" w:space="0"/>
              <w:right w:val="single" w:color="auto" w:sz="4" w:space="0"/>
            </w:tcBorders>
            <w:vAlign w:val="center"/>
          </w:tcPr>
          <w:p w14:paraId="0A9D4BF4">
            <w:pPr>
              <w:adjustRightInd w:val="0"/>
              <w:snapToGrid w:val="0"/>
              <w:spacing w:line="240" w:lineRule="auto"/>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上级补助收入</w:t>
            </w:r>
          </w:p>
        </w:tc>
        <w:tc>
          <w:tcPr>
            <w:tcW w:w="1226" w:type="dxa"/>
            <w:tcBorders>
              <w:top w:val="single" w:color="auto" w:sz="4" w:space="0"/>
              <w:left w:val="nil"/>
              <w:bottom w:val="single" w:color="auto" w:sz="4" w:space="0"/>
              <w:right w:val="single" w:color="auto" w:sz="4" w:space="0"/>
            </w:tcBorders>
            <w:vAlign w:val="center"/>
          </w:tcPr>
          <w:p w14:paraId="7B5C0E18">
            <w:pPr>
              <w:widowControl w:val="0"/>
              <w:adjustRightInd w:val="0"/>
              <w:snapToGrid w:val="0"/>
              <w:spacing w:line="240" w:lineRule="auto"/>
              <w:jc w:val="both"/>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93</w:t>
            </w:r>
            <w:r>
              <w:rPr>
                <w:rFonts w:ascii="Times New Roman" w:hAnsi="Times New Roman" w:eastAsia="方正仿宋_GBK" w:cs="Times New Roman"/>
                <w:color w:val="000000" w:themeColor="text1"/>
                <w:kern w:val="0"/>
                <w:sz w:val="28"/>
                <w:szCs w:val="28"/>
                <w14:textFill>
                  <w14:solidFill>
                    <w14:schemeClr w14:val="tx1"/>
                  </w14:solidFill>
                </w14:textFill>
              </w:rPr>
              <w:t xml:space="preserve"> </w:t>
            </w:r>
          </w:p>
        </w:tc>
        <w:tc>
          <w:tcPr>
            <w:tcW w:w="2867" w:type="dxa"/>
            <w:tcBorders>
              <w:top w:val="single" w:color="auto" w:sz="4" w:space="0"/>
              <w:left w:val="nil"/>
              <w:bottom w:val="single" w:color="auto" w:sz="4" w:space="0"/>
              <w:right w:val="single" w:color="auto" w:sz="4" w:space="0"/>
            </w:tcBorders>
            <w:vAlign w:val="center"/>
          </w:tcPr>
          <w:p w14:paraId="40F4C520">
            <w:pPr>
              <w:adjustRightInd w:val="0"/>
              <w:snapToGrid w:val="0"/>
              <w:spacing w:line="240" w:lineRule="auto"/>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调出资金</w:t>
            </w:r>
          </w:p>
        </w:tc>
        <w:tc>
          <w:tcPr>
            <w:tcW w:w="1342" w:type="dxa"/>
            <w:tcBorders>
              <w:top w:val="single" w:color="auto" w:sz="4" w:space="0"/>
              <w:left w:val="nil"/>
              <w:bottom w:val="single" w:color="auto" w:sz="4" w:space="0"/>
              <w:right w:val="single" w:color="auto" w:sz="4" w:space="0"/>
            </w:tcBorders>
            <w:vAlign w:val="center"/>
          </w:tcPr>
          <w:p w14:paraId="00178160">
            <w:pPr>
              <w:adjustRightInd w:val="0"/>
              <w:snapToGrid w:val="0"/>
              <w:spacing w:line="240" w:lineRule="auto"/>
              <w:jc w:val="both"/>
              <w:rPr>
                <w:rFonts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5</w:t>
            </w:r>
            <w:r>
              <w:rPr>
                <w:rFonts w:ascii="Times New Roman" w:hAnsi="Times New Roman" w:eastAsia="方正仿宋_GBK" w:cs="Times New Roman"/>
                <w:color w:val="000000" w:themeColor="text1"/>
                <w:sz w:val="28"/>
                <w:szCs w:val="28"/>
                <w14:textFill>
                  <w14:solidFill>
                    <w14:schemeClr w14:val="tx1"/>
                  </w14:solidFill>
                </w14:textFill>
              </w:rPr>
              <w:t>000</w:t>
            </w:r>
          </w:p>
        </w:tc>
      </w:tr>
      <w:tr w14:paraId="4CC01DE6">
        <w:tblPrEx>
          <w:tblCellMar>
            <w:top w:w="0" w:type="dxa"/>
            <w:left w:w="108" w:type="dxa"/>
            <w:bottom w:w="0" w:type="dxa"/>
            <w:right w:w="108" w:type="dxa"/>
          </w:tblCellMar>
        </w:tblPrEx>
        <w:trPr>
          <w:trHeight w:val="567" w:hRule="exact"/>
          <w:jc w:val="center"/>
        </w:trPr>
        <w:tc>
          <w:tcPr>
            <w:tcW w:w="3083" w:type="dxa"/>
            <w:tcBorders>
              <w:top w:val="single" w:color="auto" w:sz="4" w:space="0"/>
              <w:left w:val="single" w:color="auto" w:sz="4" w:space="0"/>
              <w:bottom w:val="single" w:color="auto" w:sz="4" w:space="0"/>
              <w:right w:val="single" w:color="auto" w:sz="4" w:space="0"/>
            </w:tcBorders>
            <w:vAlign w:val="center"/>
          </w:tcPr>
          <w:p w14:paraId="42E1E2E0">
            <w:pPr>
              <w:adjustRightInd w:val="0"/>
              <w:snapToGrid w:val="0"/>
              <w:spacing w:line="240" w:lineRule="auto"/>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上年结转收入</w:t>
            </w:r>
          </w:p>
        </w:tc>
        <w:tc>
          <w:tcPr>
            <w:tcW w:w="1226" w:type="dxa"/>
            <w:tcBorders>
              <w:top w:val="single" w:color="auto" w:sz="4" w:space="0"/>
              <w:left w:val="nil"/>
              <w:bottom w:val="single" w:color="auto" w:sz="4" w:space="0"/>
              <w:right w:val="single" w:color="auto" w:sz="4" w:space="0"/>
            </w:tcBorders>
            <w:vAlign w:val="center"/>
          </w:tcPr>
          <w:p w14:paraId="73C4EDCA">
            <w:pPr>
              <w:widowControl w:val="0"/>
              <w:adjustRightInd w:val="0"/>
              <w:snapToGrid w:val="0"/>
              <w:spacing w:line="240" w:lineRule="auto"/>
              <w:jc w:val="both"/>
              <w:textAlignment w:val="cente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94</w:t>
            </w:r>
          </w:p>
        </w:tc>
        <w:tc>
          <w:tcPr>
            <w:tcW w:w="2867" w:type="dxa"/>
            <w:tcBorders>
              <w:top w:val="single" w:color="auto" w:sz="4" w:space="0"/>
              <w:left w:val="nil"/>
              <w:bottom w:val="single" w:color="auto" w:sz="4" w:space="0"/>
              <w:right w:val="single" w:color="auto" w:sz="4" w:space="0"/>
            </w:tcBorders>
            <w:vAlign w:val="center"/>
          </w:tcPr>
          <w:p w14:paraId="6F1877B4">
            <w:pPr>
              <w:adjustRightInd w:val="0"/>
              <w:snapToGrid w:val="0"/>
              <w:spacing w:line="240" w:lineRule="auto"/>
              <w:rPr>
                <w:rFonts w:ascii="Times New Roman" w:hAnsi="Times New Roman" w:eastAsia="方正仿宋_GBK" w:cs="Times New Roman"/>
                <w:color w:val="000000" w:themeColor="text1"/>
                <w:sz w:val="28"/>
                <w:szCs w:val="28"/>
                <w14:textFill>
                  <w14:solidFill>
                    <w14:schemeClr w14:val="tx1"/>
                  </w14:solidFill>
                </w14:textFill>
              </w:rPr>
            </w:pPr>
          </w:p>
        </w:tc>
        <w:tc>
          <w:tcPr>
            <w:tcW w:w="1342" w:type="dxa"/>
            <w:tcBorders>
              <w:top w:val="single" w:color="auto" w:sz="4" w:space="0"/>
              <w:left w:val="nil"/>
              <w:bottom w:val="single" w:color="auto" w:sz="4" w:space="0"/>
              <w:right w:val="single" w:color="auto" w:sz="4" w:space="0"/>
            </w:tcBorders>
            <w:vAlign w:val="center"/>
          </w:tcPr>
          <w:p w14:paraId="48F40C8B">
            <w:pPr>
              <w:adjustRightInd w:val="0"/>
              <w:snapToGrid w:val="0"/>
              <w:spacing w:line="240" w:lineRule="auto"/>
              <w:jc w:val="both"/>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p>
        </w:tc>
      </w:tr>
    </w:tbl>
    <w:p w14:paraId="66F442AB">
      <w:pPr>
        <w:adjustRightInd w:val="0"/>
        <w:snapToGrid w:val="0"/>
        <w:spacing w:line="600" w:lineRule="exact"/>
        <w:ind w:firstLine="664" w:firstLineChars="200"/>
        <w:rPr>
          <w:rFonts w:ascii="Times New Roman" w:hAnsi="Times New Roman" w:eastAsia="方正仿宋_GBK" w:cs="Times New Roman"/>
          <w:color w:val="000000" w:themeColor="text1"/>
          <w:spacing w:val="6"/>
          <w:kern w:val="0"/>
          <w:sz w:val="32"/>
          <w:szCs w:val="32"/>
          <w14:textFill>
            <w14:solidFill>
              <w14:schemeClr w14:val="tx1"/>
            </w14:solidFill>
          </w14:textFill>
        </w:rPr>
      </w:pPr>
      <w:r>
        <w:rPr>
          <w:rFonts w:ascii="Times New Roman" w:hAnsi="Times New Roman" w:eastAsia="方正仿宋_GBK" w:cs="Times New Roman"/>
          <w:color w:val="000000" w:themeColor="text1"/>
          <w:spacing w:val="6"/>
          <w:kern w:val="0"/>
          <w:sz w:val="32"/>
          <w:szCs w:val="32"/>
          <w14:textFill>
            <w14:solidFill>
              <w14:schemeClr w14:val="tx1"/>
            </w14:solidFill>
          </w14:textFill>
        </w:rPr>
        <w:t>——全县国有资本经营预算收入预计100</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00</w:t>
      </w:r>
      <w:r>
        <w:rPr>
          <w:rFonts w:ascii="Times New Roman" w:hAnsi="Times New Roman" w:eastAsia="方正仿宋_GBK" w:cs="Times New Roman"/>
          <w:color w:val="000000" w:themeColor="text1"/>
          <w:spacing w:val="6"/>
          <w:kern w:val="0"/>
          <w:sz w:val="32"/>
          <w:szCs w:val="32"/>
          <w14:textFill>
            <w14:solidFill>
              <w14:schemeClr w14:val="tx1"/>
            </w14:solidFill>
          </w14:textFill>
        </w:rPr>
        <w:t>万元</w:t>
      </w:r>
      <w:r>
        <w:rPr>
          <w:rFonts w:hint="default" w:ascii="Times New Roman" w:hAnsi="Times New Roman" w:eastAsia="方正仿宋_GBK" w:cs="Times New Roman"/>
          <w:color w:val="000000" w:themeColor="text1"/>
          <w:spacing w:val="6"/>
          <w:ker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加上上级补助收入、上年结转收入等187万元后，</w:t>
      </w:r>
      <w:r>
        <w:rPr>
          <w:rFonts w:ascii="Times New Roman" w:hAnsi="Times New Roman" w:eastAsia="方正仿宋_GBK" w:cs="Times New Roman"/>
          <w:color w:val="000000" w:themeColor="text1"/>
          <w:spacing w:val="6"/>
          <w:kern w:val="0"/>
          <w:sz w:val="32"/>
          <w:szCs w:val="32"/>
          <w14:textFill>
            <w14:solidFill>
              <w14:schemeClr w14:val="tx1"/>
            </w14:solidFill>
          </w14:textFill>
        </w:rPr>
        <w:t>收入总计10</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187</w:t>
      </w:r>
      <w:r>
        <w:rPr>
          <w:rFonts w:ascii="Times New Roman" w:hAnsi="Times New Roman" w:eastAsia="方正仿宋_GBK" w:cs="Times New Roman"/>
          <w:color w:val="000000" w:themeColor="text1"/>
          <w:spacing w:val="6"/>
          <w:kern w:val="0"/>
          <w:sz w:val="32"/>
          <w:szCs w:val="32"/>
          <w14:textFill>
            <w14:solidFill>
              <w14:schemeClr w14:val="tx1"/>
            </w14:solidFill>
          </w14:textFill>
        </w:rPr>
        <w:t>万元。</w:t>
      </w:r>
    </w:p>
    <w:p w14:paraId="3B16CF33">
      <w:pPr>
        <w:adjustRightInd w:val="0"/>
        <w:snapToGrid w:val="0"/>
        <w:spacing w:line="600" w:lineRule="exact"/>
        <w:ind w:firstLine="664" w:firstLineChars="200"/>
        <w:rPr>
          <w:rFonts w:ascii="Times New Roman" w:hAnsi="Times New Roman" w:cs="Times New Roman"/>
          <w:color w:val="000000" w:themeColor="text1"/>
          <w:spacing w:val="6"/>
          <w:kern w:val="0"/>
          <w:sz w:val="32"/>
          <w:szCs w:val="32"/>
          <w14:textFill>
            <w14:solidFill>
              <w14:schemeClr w14:val="tx1"/>
            </w14:solidFill>
          </w14:textFill>
        </w:rPr>
      </w:pPr>
      <w:r>
        <w:rPr>
          <w:rFonts w:ascii="Times New Roman" w:hAnsi="Times New Roman" w:eastAsia="方正仿宋_GBK" w:cs="Times New Roman"/>
          <w:color w:val="000000" w:themeColor="text1"/>
          <w:spacing w:val="6"/>
          <w:kern w:val="0"/>
          <w:sz w:val="32"/>
          <w:szCs w:val="32"/>
          <w14:textFill>
            <w14:solidFill>
              <w14:schemeClr w14:val="tx1"/>
            </w14:solidFill>
          </w14:textFill>
        </w:rPr>
        <w:t>——全县国有资本经营预算支出安排</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5187</w:t>
      </w:r>
      <w:r>
        <w:rPr>
          <w:rFonts w:ascii="Times New Roman" w:hAnsi="Times New Roman" w:eastAsia="方正仿宋_GBK" w:cs="Times New Roman"/>
          <w:color w:val="000000" w:themeColor="text1"/>
          <w:spacing w:val="6"/>
          <w:kern w:val="0"/>
          <w:sz w:val="32"/>
          <w:szCs w:val="32"/>
          <w14:textFill>
            <w14:solidFill>
              <w14:schemeClr w14:val="tx1"/>
            </w14:solidFill>
          </w14:textFill>
        </w:rPr>
        <w:t>万元，加上调出资金</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5</w:t>
      </w:r>
      <w:r>
        <w:rPr>
          <w:rFonts w:ascii="Times New Roman" w:hAnsi="Times New Roman" w:eastAsia="方正仿宋_GBK" w:cs="Times New Roman"/>
          <w:color w:val="000000" w:themeColor="text1"/>
          <w:spacing w:val="6"/>
          <w:kern w:val="0"/>
          <w:sz w:val="32"/>
          <w:szCs w:val="32"/>
          <w14:textFill>
            <w14:solidFill>
              <w14:schemeClr w14:val="tx1"/>
            </w14:solidFill>
          </w14:textFill>
        </w:rPr>
        <w:t>000万元后，支出总计10</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187</w:t>
      </w:r>
      <w:r>
        <w:rPr>
          <w:rFonts w:ascii="Times New Roman" w:hAnsi="Times New Roman" w:eastAsia="方正仿宋_GBK" w:cs="Times New Roman"/>
          <w:color w:val="000000" w:themeColor="text1"/>
          <w:spacing w:val="6"/>
          <w:kern w:val="0"/>
          <w:sz w:val="32"/>
          <w:szCs w:val="32"/>
          <w14:textFill>
            <w14:solidFill>
              <w14:schemeClr w14:val="tx1"/>
            </w14:solidFill>
          </w14:textFill>
        </w:rPr>
        <w:t>万元。</w:t>
      </w:r>
    </w:p>
    <w:p w14:paraId="49B57192">
      <w:pPr>
        <w:pStyle w:val="2"/>
        <w:autoSpaceDE/>
        <w:autoSpaceDN/>
        <w:snapToGrid w:val="0"/>
        <w:spacing w:line="600" w:lineRule="exact"/>
        <w:ind w:firstLine="640" w:firstLineChars="200"/>
        <w:jc w:val="both"/>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（二）县</w:t>
      </w:r>
      <w:r>
        <w:rPr>
          <w:rFonts w:hint="default" w:ascii="Times New Roman" w:hAnsi="Times New Roman" w:eastAsia="方正楷体_GBK" w:cs="Times New Roman"/>
          <w:color w:val="000000" w:themeColor="text1"/>
          <w:sz w:val="32"/>
          <w:szCs w:val="32"/>
          <w14:textFill>
            <w14:solidFill>
              <w14:schemeClr w14:val="tx1"/>
            </w14:solidFill>
          </w14:textFill>
        </w:rPr>
        <w:t>本</w:t>
      </w:r>
      <w:r>
        <w:rPr>
          <w:rFonts w:ascii="Times New Roman" w:hAnsi="Times New Roman" w:eastAsia="方正楷体_GBK" w:cs="Times New Roman"/>
          <w:color w:val="000000" w:themeColor="text1"/>
          <w:sz w:val="32"/>
          <w:szCs w:val="32"/>
          <w14:textFill>
            <w14:solidFill>
              <w14:schemeClr w14:val="tx1"/>
            </w14:solidFill>
          </w14:textFill>
        </w:rPr>
        <w:t>级收支预算草案。</w:t>
      </w:r>
    </w:p>
    <w:p w14:paraId="74EF2E21">
      <w:pPr>
        <w:adjustRightInd w:val="0"/>
        <w:snapToGrid w:val="0"/>
        <w:spacing w:line="600" w:lineRule="exact"/>
        <w:ind w:firstLine="664"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pacing w:val="6"/>
          <w:sz w:val="32"/>
          <w:szCs w:val="32"/>
          <w14:textFill>
            <w14:solidFill>
              <w14:schemeClr w14:val="tx1"/>
            </w14:solidFill>
          </w14:textFill>
        </w:rPr>
        <w:t>县本级财政收入预算</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401920</w:t>
      </w:r>
      <w:r>
        <w:rPr>
          <w:rFonts w:ascii="Times New Roman" w:hAnsi="Times New Roman" w:eastAsia="方正仿宋_GBK" w:cs="Times New Roman"/>
          <w:color w:val="000000" w:themeColor="text1"/>
          <w:spacing w:val="6"/>
          <w:sz w:val="32"/>
          <w:szCs w:val="32"/>
          <w14:textFill>
            <w14:solidFill>
              <w14:schemeClr w14:val="tx1"/>
            </w14:solidFill>
          </w14:textFill>
        </w:rPr>
        <w:t>万元，</w:t>
      </w:r>
      <w:r>
        <w:rPr>
          <w:rFonts w:ascii="Times New Roman" w:hAnsi="Times New Roman" w:eastAsia="方正仿宋_GBK" w:cs="Times New Roman"/>
          <w:color w:val="000000" w:themeColor="text1"/>
          <w:sz w:val="32"/>
          <w:szCs w:val="32"/>
          <w14:textFill>
            <w14:solidFill>
              <w14:schemeClr w14:val="tx1"/>
            </w14:solidFill>
          </w14:textFill>
        </w:rPr>
        <w:t>加上上级补助收入</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421979</w:t>
      </w:r>
      <w:r>
        <w:rPr>
          <w:rFonts w:ascii="Times New Roman" w:hAnsi="Times New Roman" w:eastAsia="方正仿宋_GBK" w:cs="Times New Roman"/>
          <w:color w:val="000000" w:themeColor="text1"/>
          <w:sz w:val="32"/>
          <w:szCs w:val="32"/>
          <w14:textFill>
            <w14:solidFill>
              <w14:schemeClr w14:val="tx1"/>
            </w14:solidFill>
          </w14:textFill>
        </w:rPr>
        <w:t>万元、债</w:t>
      </w:r>
      <w:r>
        <w:rPr>
          <w:rFonts w:hint="default" w:eastAsia="方正仿宋_GBK" w:cs="Times New Roman"/>
          <w:color w:val="000000" w:themeColor="text1"/>
          <w:sz w:val="32"/>
          <w:szCs w:val="32"/>
          <w:lang w:eastAsia="zh-CN"/>
          <w14:textFill>
            <w14:solidFill>
              <w14:schemeClr w14:val="tx1"/>
            </w14:solidFill>
          </w14:textFill>
        </w:rPr>
        <w:t>务</w:t>
      </w:r>
      <w:r>
        <w:rPr>
          <w:rFonts w:ascii="Times New Roman" w:hAnsi="Times New Roman" w:eastAsia="方正仿宋_GBK" w:cs="Times New Roman"/>
          <w:color w:val="000000" w:themeColor="text1"/>
          <w:sz w:val="32"/>
          <w:szCs w:val="32"/>
          <w14:textFill>
            <w14:solidFill>
              <w14:schemeClr w14:val="tx1"/>
            </w14:solidFill>
          </w14:textFill>
        </w:rPr>
        <w:t>转贷收入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58680</w:t>
      </w:r>
      <w:r>
        <w:rPr>
          <w:rFonts w:ascii="Times New Roman" w:hAnsi="Times New Roman" w:eastAsia="方正仿宋_GBK" w:cs="Times New Roman"/>
          <w:color w:val="000000" w:themeColor="text1"/>
          <w:sz w:val="32"/>
          <w:szCs w:val="32"/>
          <w14:textFill>
            <w14:solidFill>
              <w14:schemeClr w14:val="tx1"/>
            </w14:solidFill>
          </w14:textFill>
        </w:rPr>
        <w:t>万元、调入资金</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60000</w:t>
      </w:r>
      <w:r>
        <w:rPr>
          <w:rFonts w:ascii="Times New Roman" w:hAnsi="Times New Roman" w:eastAsia="方正仿宋_GBK" w:cs="Times New Roman"/>
          <w:color w:val="000000" w:themeColor="text1"/>
          <w:sz w:val="32"/>
          <w:szCs w:val="32"/>
          <w14:textFill>
            <w14:solidFill>
              <w14:schemeClr w14:val="tx1"/>
            </w14:solidFill>
          </w14:textFill>
        </w:rPr>
        <w:t>万元、</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动用预算稳定调节基金</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32</w:t>
      </w:r>
      <w:r>
        <w:rPr>
          <w:rFonts w:hint="eastAsia" w:eastAsia="方正仿宋_GBK" w:cs="Times New Roman"/>
          <w:color w:val="000000" w:themeColor="text1"/>
          <w:spacing w:val="6"/>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62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万元、</w:t>
      </w:r>
      <w:r>
        <w:rPr>
          <w:rFonts w:ascii="Times New Roman" w:hAnsi="Times New Roman" w:eastAsia="方正仿宋_GBK" w:cs="Times New Roman"/>
          <w:color w:val="000000" w:themeColor="text1"/>
          <w:sz w:val="32"/>
          <w:szCs w:val="32"/>
          <w14:textFill>
            <w14:solidFill>
              <w14:schemeClr w14:val="tx1"/>
            </w14:solidFill>
          </w14:textFill>
        </w:rPr>
        <w:t>上年结转收入</w:t>
      </w:r>
      <w:r>
        <w:rPr>
          <w:rFonts w:hint="default" w:eastAsia="方正仿宋_GBK" w:cs="Times New Roman"/>
          <w:color w:val="000000" w:themeColor="text1"/>
          <w:spacing w:val="6"/>
          <w:sz w:val="32"/>
          <w:szCs w:val="32"/>
          <w:lang w:val="en-US" w:eastAsia="zh-CN"/>
          <w14:textFill>
            <w14:solidFill>
              <w14:schemeClr w14:val="tx1"/>
            </w14:solidFill>
          </w14:textFill>
        </w:rPr>
        <w:t>260476</w:t>
      </w:r>
      <w:r>
        <w:rPr>
          <w:rFonts w:ascii="Times New Roman" w:hAnsi="Times New Roman" w:eastAsia="方正仿宋_GBK" w:cs="Times New Roman"/>
          <w:color w:val="000000" w:themeColor="text1"/>
          <w:sz w:val="32"/>
          <w:szCs w:val="32"/>
          <w14:textFill>
            <w14:solidFill>
              <w14:schemeClr w14:val="tx1"/>
            </w14:solidFill>
          </w14:textFill>
        </w:rPr>
        <w:t>万元后，</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县本级</w:t>
      </w:r>
      <w:r>
        <w:rPr>
          <w:rFonts w:ascii="Times New Roman" w:hAnsi="Times New Roman" w:eastAsia="方正仿宋_GBK" w:cs="Times New Roman"/>
          <w:color w:val="000000" w:themeColor="text1"/>
          <w:sz w:val="32"/>
          <w:szCs w:val="32"/>
          <w14:textFill>
            <w14:solidFill>
              <w14:schemeClr w14:val="tx1"/>
            </w14:solidFill>
          </w14:textFill>
        </w:rPr>
        <w:t>财政预算总收入为</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123</w:t>
      </w:r>
      <w:r>
        <w:rPr>
          <w:rFonts w:hint="default" w:eastAsia="方正仿宋_GBK" w:cs="Times New Roman"/>
          <w:color w:val="000000" w:themeColor="text1"/>
          <w:spacing w:val="0"/>
          <w:sz w:val="32"/>
          <w:szCs w:val="32"/>
          <w:lang w:val="en-US" w:eastAsia="zh-CN"/>
          <w14:textFill>
            <w14:solidFill>
              <w14:schemeClr w14:val="tx1"/>
            </w14:solidFill>
          </w14:textFill>
        </w:rPr>
        <w:t>5617</w:t>
      </w:r>
      <w:r>
        <w:rPr>
          <w:rFonts w:ascii="Times New Roman" w:hAnsi="Times New Roman" w:eastAsia="方正仿宋_GBK" w:cs="Times New Roman"/>
          <w:color w:val="000000" w:themeColor="text1"/>
          <w:sz w:val="32"/>
          <w:szCs w:val="32"/>
          <w14:textFill>
            <w14:solidFill>
              <w14:schemeClr w14:val="tx1"/>
            </w14:solidFill>
          </w14:textFill>
        </w:rPr>
        <w:t>万元。按照收支平衡的原则，</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县本级</w:t>
      </w:r>
      <w:r>
        <w:rPr>
          <w:rFonts w:ascii="Times New Roman" w:hAnsi="Times New Roman" w:eastAsia="方正仿宋_GBK" w:cs="Times New Roman"/>
          <w:color w:val="000000" w:themeColor="text1"/>
          <w:sz w:val="32"/>
          <w:szCs w:val="32"/>
          <w14:textFill>
            <w14:solidFill>
              <w14:schemeClr w14:val="tx1"/>
            </w14:solidFill>
          </w14:textFill>
        </w:rPr>
        <w:t>财政预算总支出拟相应安排</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123</w:t>
      </w:r>
      <w:r>
        <w:rPr>
          <w:rFonts w:hint="default" w:eastAsia="方正仿宋_GBK" w:cs="Times New Roman"/>
          <w:color w:val="000000" w:themeColor="text1"/>
          <w:spacing w:val="0"/>
          <w:sz w:val="32"/>
          <w:szCs w:val="32"/>
          <w:lang w:val="en-US" w:eastAsia="zh-CN"/>
          <w14:textFill>
            <w14:solidFill>
              <w14:schemeClr w14:val="tx1"/>
            </w14:solidFill>
          </w14:textFill>
        </w:rPr>
        <w:t>5617</w:t>
      </w:r>
      <w:r>
        <w:rPr>
          <w:rFonts w:ascii="Times New Roman" w:hAnsi="Times New Roman" w:eastAsia="方正仿宋_GBK" w:cs="Times New Roman"/>
          <w:color w:val="000000" w:themeColor="text1"/>
          <w:sz w:val="32"/>
          <w:szCs w:val="32"/>
          <w14:textFill>
            <w14:solidFill>
              <w14:schemeClr w14:val="tx1"/>
            </w14:solidFill>
          </w14:textFill>
        </w:rPr>
        <w:t>万元。</w:t>
      </w:r>
    </w:p>
    <w:p w14:paraId="6BB459B2">
      <w:pPr>
        <w:pStyle w:val="2"/>
        <w:autoSpaceDE/>
        <w:autoSpaceDN/>
        <w:snapToGrid w:val="0"/>
        <w:spacing w:line="600" w:lineRule="exact"/>
        <w:ind w:firstLine="640" w:firstLineChars="200"/>
        <w:jc w:val="both"/>
        <w:rPr>
          <w:rFonts w:ascii="Times New Roman" w:hAnsi="Times New Roman" w:cs="Times New Roman"/>
          <w:color w:val="000000" w:themeColor="text1"/>
          <w:kern w:val="2"/>
          <w:sz w:val="32"/>
          <w:szCs w:val="32"/>
          <w14:textFill>
            <w14:solidFill>
              <w14:schemeClr w14:val="tx1"/>
            </w14:solidFill>
          </w14:textFill>
        </w:rPr>
      </w:pPr>
      <w:r>
        <w:rPr>
          <w:rFonts w:ascii="Times New Roman" w:hAnsi="Times New Roman" w:cs="Times New Roman"/>
          <w:color w:val="000000" w:themeColor="text1"/>
          <w:kern w:val="2"/>
          <w:sz w:val="32"/>
          <w:szCs w:val="32"/>
          <w14:textFill>
            <w14:solidFill>
              <w14:schemeClr w14:val="tx1"/>
            </w14:solidFill>
          </w14:textFill>
        </w:rPr>
        <w:t>1.县本级一般公共预算收支预算草案。</w:t>
      </w:r>
    </w:p>
    <w:tbl>
      <w:tblPr>
        <w:tblStyle w:val="14"/>
        <w:tblW w:w="8720" w:type="dxa"/>
        <w:jc w:val="center"/>
        <w:tblLayout w:type="fixed"/>
        <w:tblCellMar>
          <w:top w:w="0" w:type="dxa"/>
          <w:left w:w="108" w:type="dxa"/>
          <w:bottom w:w="0" w:type="dxa"/>
          <w:right w:w="108" w:type="dxa"/>
        </w:tblCellMar>
      </w:tblPr>
      <w:tblGrid>
        <w:gridCol w:w="3087"/>
        <w:gridCol w:w="1093"/>
        <w:gridCol w:w="3157"/>
        <w:gridCol w:w="1383"/>
      </w:tblGrid>
      <w:tr w14:paraId="51BE6C1B">
        <w:tblPrEx>
          <w:tblCellMar>
            <w:top w:w="0" w:type="dxa"/>
            <w:left w:w="108" w:type="dxa"/>
            <w:bottom w:w="0" w:type="dxa"/>
            <w:right w:w="108" w:type="dxa"/>
          </w:tblCellMar>
        </w:tblPrEx>
        <w:trPr>
          <w:cantSplit/>
          <w:trHeight w:val="553" w:hRule="atLeast"/>
          <w:jc w:val="center"/>
        </w:trPr>
        <w:tc>
          <w:tcPr>
            <w:tcW w:w="8720" w:type="dxa"/>
            <w:gridSpan w:val="4"/>
            <w:tcBorders>
              <w:top w:val="nil"/>
              <w:left w:val="nil"/>
              <w:bottom w:val="nil"/>
              <w:right w:val="nil"/>
            </w:tcBorders>
            <w:vAlign w:val="center"/>
          </w:tcPr>
          <w:p w14:paraId="2F226482">
            <w:pPr>
              <w:pStyle w:val="2"/>
              <w:snapToGrid w:val="0"/>
              <w:spacing w:line="400" w:lineRule="exact"/>
              <w:jc w:val="center"/>
              <w:rPr>
                <w:rFonts w:ascii="Times New Roman" w:hAnsi="Times New Roman" w:eastAsia="方正书宋_GBK" w:cs="Times New Roman"/>
                <w:color w:val="000000" w:themeColor="text1"/>
                <w:spacing w:val="-4"/>
                <w:sz w:val="28"/>
                <w:szCs w:val="28"/>
                <w14:textFill>
                  <w14:solidFill>
                    <w14:schemeClr w14:val="tx1"/>
                  </w14:solidFill>
                </w14:textFill>
              </w:rPr>
            </w:pPr>
            <w:r>
              <w:rPr>
                <w:rFonts w:ascii="Times New Roman" w:hAnsi="Times New Roman" w:eastAsia="方正小标宋_GBK" w:cs="Times New Roman"/>
                <w:color w:val="000000" w:themeColor="text1"/>
                <w:spacing w:val="6"/>
                <w:sz w:val="30"/>
                <w:szCs w:val="30"/>
                <w14:textFill>
                  <w14:solidFill>
                    <w14:schemeClr w14:val="tx1"/>
                  </w14:solidFill>
                </w14:textFill>
              </w:rPr>
              <w:t>202</w:t>
            </w:r>
            <w:r>
              <w:rPr>
                <w:rFonts w:hint="default" w:ascii="Times New Roman" w:hAnsi="Times New Roman" w:eastAsia="方正小标宋_GBK" w:cs="Times New Roman"/>
                <w:color w:val="000000" w:themeColor="text1"/>
                <w:spacing w:val="6"/>
                <w:sz w:val="30"/>
                <w:szCs w:val="30"/>
                <w:lang w:val="en-US" w:eastAsia="zh-CN"/>
                <w14:textFill>
                  <w14:solidFill>
                    <w14:schemeClr w14:val="tx1"/>
                  </w14:solidFill>
                </w14:textFill>
              </w:rPr>
              <w:t>5</w:t>
            </w:r>
            <w:r>
              <w:rPr>
                <w:rFonts w:ascii="Times New Roman" w:hAnsi="Times New Roman" w:eastAsia="方正小标宋_GBK" w:cs="Times New Roman"/>
                <w:color w:val="000000" w:themeColor="text1"/>
                <w:spacing w:val="6"/>
                <w:sz w:val="30"/>
                <w:szCs w:val="30"/>
                <w14:textFill>
                  <w14:solidFill>
                    <w14:schemeClr w14:val="tx1"/>
                  </w14:solidFill>
                </w14:textFill>
              </w:rPr>
              <w:t>年县</w:t>
            </w:r>
            <w:r>
              <w:rPr>
                <w:rFonts w:hint="default" w:ascii="Times New Roman" w:hAnsi="Times New Roman" w:eastAsia="方正小标宋_GBK" w:cs="Times New Roman"/>
                <w:color w:val="000000" w:themeColor="text1"/>
                <w:spacing w:val="6"/>
                <w:sz w:val="30"/>
                <w:szCs w:val="30"/>
                <w14:textFill>
                  <w14:solidFill>
                    <w14:schemeClr w14:val="tx1"/>
                  </w14:solidFill>
                </w14:textFill>
              </w:rPr>
              <w:t>本</w:t>
            </w:r>
            <w:r>
              <w:rPr>
                <w:rFonts w:ascii="Times New Roman" w:hAnsi="Times New Roman" w:eastAsia="方正小标宋_GBK" w:cs="Times New Roman"/>
                <w:color w:val="000000" w:themeColor="text1"/>
                <w:spacing w:val="6"/>
                <w:sz w:val="30"/>
                <w:szCs w:val="30"/>
                <w14:textFill>
                  <w14:solidFill>
                    <w14:schemeClr w14:val="tx1"/>
                  </w14:solidFill>
                </w14:textFill>
              </w:rPr>
              <w:t>级一般公共预算收支平衡情况表</w:t>
            </w:r>
          </w:p>
        </w:tc>
      </w:tr>
      <w:tr w14:paraId="31AA907C">
        <w:tblPrEx>
          <w:tblCellMar>
            <w:top w:w="0" w:type="dxa"/>
            <w:left w:w="108" w:type="dxa"/>
            <w:bottom w:w="0" w:type="dxa"/>
            <w:right w:w="108" w:type="dxa"/>
          </w:tblCellMar>
        </w:tblPrEx>
        <w:trPr>
          <w:cantSplit/>
          <w:trHeight w:val="346" w:hRule="atLeast"/>
          <w:jc w:val="center"/>
        </w:trPr>
        <w:tc>
          <w:tcPr>
            <w:tcW w:w="3087" w:type="dxa"/>
            <w:tcBorders>
              <w:top w:val="nil"/>
              <w:left w:val="nil"/>
              <w:bottom w:val="single" w:color="auto" w:sz="4" w:space="0"/>
              <w:right w:val="nil"/>
            </w:tcBorders>
            <w:vAlign w:val="center"/>
          </w:tcPr>
          <w:p w14:paraId="6C9D0F63">
            <w:pPr>
              <w:widowControl w:val="0"/>
              <w:adjustRightInd w:val="0"/>
              <w:snapToGrid w:val="0"/>
              <w:spacing w:line="400" w:lineRule="exact"/>
              <w:rPr>
                <w:rFonts w:ascii="Times New Roman" w:hAnsi="Times New Roman" w:eastAsia="方正仿宋_GBK" w:cs="Times New Roman"/>
                <w:color w:val="000000" w:themeColor="text1"/>
                <w:kern w:val="0"/>
                <w:sz w:val="28"/>
                <w:szCs w:val="28"/>
                <w14:textFill>
                  <w14:solidFill>
                    <w14:schemeClr w14:val="tx1"/>
                  </w14:solidFill>
                </w14:textFill>
              </w:rPr>
            </w:pPr>
          </w:p>
        </w:tc>
        <w:tc>
          <w:tcPr>
            <w:tcW w:w="1093" w:type="dxa"/>
            <w:tcBorders>
              <w:top w:val="nil"/>
              <w:left w:val="nil"/>
              <w:bottom w:val="single" w:color="auto" w:sz="4" w:space="0"/>
              <w:right w:val="nil"/>
            </w:tcBorders>
            <w:vAlign w:val="center"/>
          </w:tcPr>
          <w:p w14:paraId="7EEAE8EB">
            <w:pPr>
              <w:widowControl w:val="0"/>
              <w:adjustRightInd w:val="0"/>
              <w:snapToGrid w:val="0"/>
              <w:spacing w:line="400" w:lineRule="exact"/>
              <w:rPr>
                <w:rFonts w:ascii="Times New Roman" w:hAnsi="Times New Roman" w:eastAsia="方正仿宋_GBK" w:cs="Times New Roman"/>
                <w:color w:val="000000" w:themeColor="text1"/>
                <w:kern w:val="0"/>
                <w:sz w:val="28"/>
                <w:szCs w:val="28"/>
                <w14:textFill>
                  <w14:solidFill>
                    <w14:schemeClr w14:val="tx1"/>
                  </w14:solidFill>
                </w14:textFill>
              </w:rPr>
            </w:pPr>
          </w:p>
        </w:tc>
        <w:tc>
          <w:tcPr>
            <w:tcW w:w="4540" w:type="dxa"/>
            <w:gridSpan w:val="2"/>
            <w:tcBorders>
              <w:top w:val="nil"/>
              <w:left w:val="nil"/>
              <w:bottom w:val="single" w:color="auto" w:sz="4" w:space="0"/>
              <w:right w:val="nil"/>
            </w:tcBorders>
            <w:vAlign w:val="center"/>
          </w:tcPr>
          <w:p w14:paraId="05D86159">
            <w:pPr>
              <w:widowControl w:val="0"/>
              <w:adjustRightInd w:val="0"/>
              <w:snapToGrid w:val="0"/>
              <w:spacing w:line="400" w:lineRule="exact"/>
              <w:ind w:firstLine="2992" w:firstLineChars="1100"/>
              <w:jc w:val="both"/>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spacing w:val="-4"/>
                <w:sz w:val="28"/>
                <w:szCs w:val="28"/>
                <w14:textFill>
                  <w14:solidFill>
                    <w14:schemeClr w14:val="tx1"/>
                  </w14:solidFill>
                </w14:textFill>
              </w:rPr>
              <w:t>单位：万元</w:t>
            </w:r>
          </w:p>
        </w:tc>
      </w:tr>
      <w:tr w14:paraId="2F94D9DA">
        <w:tblPrEx>
          <w:tblCellMar>
            <w:top w:w="0" w:type="dxa"/>
            <w:left w:w="108" w:type="dxa"/>
            <w:bottom w:w="0" w:type="dxa"/>
            <w:right w:w="108" w:type="dxa"/>
          </w:tblCellMar>
        </w:tblPrEx>
        <w:trPr>
          <w:cantSplit/>
          <w:trHeight w:val="567" w:hRule="exact"/>
          <w:jc w:val="center"/>
        </w:trPr>
        <w:tc>
          <w:tcPr>
            <w:tcW w:w="3087" w:type="dxa"/>
            <w:tcBorders>
              <w:top w:val="single" w:color="auto" w:sz="4" w:space="0"/>
              <w:left w:val="single" w:color="auto" w:sz="4" w:space="0"/>
              <w:bottom w:val="single" w:color="auto" w:sz="4" w:space="0"/>
              <w:right w:val="single" w:color="auto" w:sz="4" w:space="0"/>
            </w:tcBorders>
            <w:vAlign w:val="center"/>
          </w:tcPr>
          <w:p w14:paraId="04A34E61">
            <w:pPr>
              <w:widowControl w:val="0"/>
              <w:adjustRightInd w:val="0"/>
              <w:snapToGrid w:val="0"/>
              <w:spacing w:line="40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收     入</w:t>
            </w:r>
          </w:p>
        </w:tc>
        <w:tc>
          <w:tcPr>
            <w:tcW w:w="1093" w:type="dxa"/>
            <w:tcBorders>
              <w:top w:val="single" w:color="auto" w:sz="4" w:space="0"/>
              <w:left w:val="single" w:color="auto" w:sz="4" w:space="0"/>
              <w:bottom w:val="single" w:color="auto" w:sz="4" w:space="0"/>
              <w:right w:val="single" w:color="auto" w:sz="4" w:space="0"/>
            </w:tcBorders>
            <w:vAlign w:val="center"/>
          </w:tcPr>
          <w:p w14:paraId="7AE3D98E">
            <w:pPr>
              <w:widowControl w:val="0"/>
              <w:adjustRightInd w:val="0"/>
              <w:snapToGrid w:val="0"/>
              <w:spacing w:line="40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预算数</w:t>
            </w:r>
          </w:p>
        </w:tc>
        <w:tc>
          <w:tcPr>
            <w:tcW w:w="3157" w:type="dxa"/>
            <w:tcBorders>
              <w:top w:val="single" w:color="auto" w:sz="4" w:space="0"/>
              <w:left w:val="single" w:color="auto" w:sz="4" w:space="0"/>
              <w:bottom w:val="single" w:color="auto" w:sz="4" w:space="0"/>
              <w:right w:val="single" w:color="auto" w:sz="4" w:space="0"/>
            </w:tcBorders>
            <w:vAlign w:val="center"/>
          </w:tcPr>
          <w:p w14:paraId="3E6226F7">
            <w:pPr>
              <w:widowControl w:val="0"/>
              <w:adjustRightInd w:val="0"/>
              <w:snapToGrid w:val="0"/>
              <w:spacing w:line="40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支    出</w:t>
            </w:r>
          </w:p>
        </w:tc>
        <w:tc>
          <w:tcPr>
            <w:tcW w:w="1383" w:type="dxa"/>
            <w:tcBorders>
              <w:top w:val="single" w:color="auto" w:sz="4" w:space="0"/>
              <w:left w:val="single" w:color="auto" w:sz="4" w:space="0"/>
              <w:bottom w:val="single" w:color="auto" w:sz="4" w:space="0"/>
              <w:right w:val="single" w:color="auto" w:sz="4" w:space="0"/>
            </w:tcBorders>
            <w:vAlign w:val="center"/>
          </w:tcPr>
          <w:p w14:paraId="47106CB0">
            <w:pPr>
              <w:widowControl w:val="0"/>
              <w:adjustRightInd w:val="0"/>
              <w:snapToGrid w:val="0"/>
              <w:spacing w:line="40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预算数</w:t>
            </w:r>
          </w:p>
        </w:tc>
      </w:tr>
      <w:tr w14:paraId="56B32D56">
        <w:tblPrEx>
          <w:tblCellMar>
            <w:top w:w="0" w:type="dxa"/>
            <w:left w:w="108" w:type="dxa"/>
            <w:bottom w:w="0" w:type="dxa"/>
            <w:right w:w="108" w:type="dxa"/>
          </w:tblCellMar>
        </w:tblPrEx>
        <w:trPr>
          <w:cantSplit/>
          <w:trHeight w:val="567" w:hRule="exact"/>
          <w:jc w:val="center"/>
        </w:trPr>
        <w:tc>
          <w:tcPr>
            <w:tcW w:w="3087" w:type="dxa"/>
            <w:tcBorders>
              <w:top w:val="single" w:color="auto" w:sz="4" w:space="0"/>
              <w:left w:val="single" w:color="auto" w:sz="4" w:space="0"/>
              <w:bottom w:val="single" w:color="auto" w:sz="4" w:space="0"/>
              <w:right w:val="single" w:color="auto" w:sz="4" w:space="0"/>
            </w:tcBorders>
            <w:vAlign w:val="center"/>
          </w:tcPr>
          <w:p w14:paraId="4828D24A">
            <w:pPr>
              <w:adjustRightInd w:val="0"/>
              <w:snapToGrid w:val="0"/>
              <w:spacing w:line="400" w:lineRule="exact"/>
              <w:jc w:val="both"/>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总  计</w:t>
            </w:r>
          </w:p>
        </w:tc>
        <w:tc>
          <w:tcPr>
            <w:tcW w:w="1093" w:type="dxa"/>
            <w:tcBorders>
              <w:top w:val="single" w:color="auto" w:sz="4" w:space="0"/>
              <w:left w:val="nil"/>
              <w:bottom w:val="single" w:color="auto" w:sz="4" w:space="0"/>
              <w:right w:val="single" w:color="auto" w:sz="4" w:space="0"/>
            </w:tcBorders>
            <w:vAlign w:val="center"/>
          </w:tcPr>
          <w:p w14:paraId="4FE9035E">
            <w:pPr>
              <w:widowControl w:val="0"/>
              <w:adjustRightInd w:val="0"/>
              <w:snapToGrid w:val="0"/>
              <w:spacing w:line="400" w:lineRule="exact"/>
              <w:jc w:val="both"/>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886</w:t>
            </w:r>
            <w:r>
              <w:rPr>
                <w:rFonts w:hint="eastAsia" w:eastAsia="方正仿宋_GBK" w:cs="Times New Roman"/>
                <w:color w:val="000000" w:themeColor="text1"/>
                <w:spacing w:val="6"/>
                <w:sz w:val="28"/>
                <w:szCs w:val="28"/>
                <w:lang w:val="en-US" w:eastAsia="zh-CN"/>
                <w14:textFill>
                  <w14:solidFill>
                    <w14:schemeClr w14:val="tx1"/>
                  </w14:solidFill>
                </w14:textFill>
              </w:rPr>
              <w:t>4</w:t>
            </w: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62</w:t>
            </w:r>
          </w:p>
        </w:tc>
        <w:tc>
          <w:tcPr>
            <w:tcW w:w="3157" w:type="dxa"/>
            <w:tcBorders>
              <w:top w:val="single" w:color="auto" w:sz="4" w:space="0"/>
              <w:left w:val="nil"/>
              <w:bottom w:val="single" w:color="auto" w:sz="4" w:space="0"/>
              <w:right w:val="single" w:color="auto" w:sz="4" w:space="0"/>
            </w:tcBorders>
            <w:vAlign w:val="center"/>
          </w:tcPr>
          <w:p w14:paraId="01657E10">
            <w:pPr>
              <w:adjustRightInd w:val="0"/>
              <w:snapToGrid w:val="0"/>
              <w:spacing w:line="400" w:lineRule="exact"/>
              <w:jc w:val="both"/>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总  计</w:t>
            </w:r>
          </w:p>
        </w:tc>
        <w:tc>
          <w:tcPr>
            <w:tcW w:w="1383" w:type="dxa"/>
            <w:tcBorders>
              <w:top w:val="single" w:color="auto" w:sz="4" w:space="0"/>
              <w:left w:val="nil"/>
              <w:bottom w:val="single" w:color="auto" w:sz="4" w:space="0"/>
              <w:right w:val="single" w:color="auto" w:sz="4" w:space="0"/>
            </w:tcBorders>
            <w:vAlign w:val="center"/>
          </w:tcPr>
          <w:p w14:paraId="1855367E">
            <w:pPr>
              <w:widowControl w:val="0"/>
              <w:adjustRightInd w:val="0"/>
              <w:snapToGrid w:val="0"/>
              <w:spacing w:line="400" w:lineRule="exact"/>
              <w:jc w:val="both"/>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886</w:t>
            </w:r>
            <w:r>
              <w:rPr>
                <w:rFonts w:hint="eastAsia" w:eastAsia="方正仿宋_GBK" w:cs="Times New Roman"/>
                <w:color w:val="000000" w:themeColor="text1"/>
                <w:spacing w:val="6"/>
                <w:sz w:val="28"/>
                <w:szCs w:val="28"/>
                <w:lang w:val="en-US" w:eastAsia="zh-CN"/>
                <w14:textFill>
                  <w14:solidFill>
                    <w14:schemeClr w14:val="tx1"/>
                  </w14:solidFill>
                </w14:textFill>
              </w:rPr>
              <w:t>4</w:t>
            </w: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62</w:t>
            </w:r>
          </w:p>
        </w:tc>
      </w:tr>
      <w:tr w14:paraId="24D49E39">
        <w:tblPrEx>
          <w:tblCellMar>
            <w:top w:w="0" w:type="dxa"/>
            <w:left w:w="108" w:type="dxa"/>
            <w:bottom w:w="0" w:type="dxa"/>
            <w:right w:w="108" w:type="dxa"/>
          </w:tblCellMar>
        </w:tblPrEx>
        <w:trPr>
          <w:cantSplit/>
          <w:trHeight w:val="567" w:hRule="exact"/>
          <w:jc w:val="center"/>
        </w:trPr>
        <w:tc>
          <w:tcPr>
            <w:tcW w:w="3087" w:type="dxa"/>
            <w:tcBorders>
              <w:top w:val="single" w:color="auto" w:sz="4" w:space="0"/>
              <w:left w:val="single" w:color="auto" w:sz="4" w:space="0"/>
              <w:bottom w:val="single" w:color="auto" w:sz="4" w:space="0"/>
              <w:right w:val="single" w:color="auto" w:sz="4" w:space="0"/>
            </w:tcBorders>
            <w:vAlign w:val="center"/>
          </w:tcPr>
          <w:p w14:paraId="4BFBC865">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一、</w:t>
            </w:r>
            <w:r>
              <w:rPr>
                <w:rFonts w:hint="default" w:ascii="Times New Roman" w:hAnsi="Times New Roman" w:eastAsia="方正仿宋_GBK" w:cs="Times New Roman"/>
                <w:color w:val="000000" w:themeColor="text1"/>
                <w:sz w:val="28"/>
                <w:szCs w:val="28"/>
                <w14:textFill>
                  <w14:solidFill>
                    <w14:schemeClr w14:val="tx1"/>
                  </w14:solidFill>
                </w14:textFill>
              </w:rPr>
              <w:t>县</w:t>
            </w:r>
            <w:r>
              <w:rPr>
                <w:rFonts w:ascii="Times New Roman" w:hAnsi="Times New Roman" w:eastAsia="方正仿宋_GBK" w:cs="Times New Roman"/>
                <w:color w:val="000000" w:themeColor="text1"/>
                <w:sz w:val="28"/>
                <w:szCs w:val="28"/>
                <w14:textFill>
                  <w14:solidFill>
                    <w14:schemeClr w14:val="tx1"/>
                  </w14:solidFill>
                </w14:textFill>
              </w:rPr>
              <w:t>本级收入</w:t>
            </w:r>
          </w:p>
        </w:tc>
        <w:tc>
          <w:tcPr>
            <w:tcW w:w="1093" w:type="dxa"/>
            <w:tcBorders>
              <w:top w:val="single" w:color="auto" w:sz="4" w:space="0"/>
              <w:left w:val="single" w:color="auto" w:sz="4" w:space="0"/>
              <w:bottom w:val="single" w:color="auto" w:sz="4" w:space="0"/>
              <w:right w:val="single" w:color="auto" w:sz="4" w:space="0"/>
            </w:tcBorders>
            <w:vAlign w:val="center"/>
          </w:tcPr>
          <w:p w14:paraId="2662CE29">
            <w:pPr>
              <w:widowControl w:val="0"/>
              <w:adjustRightInd w:val="0"/>
              <w:snapToGrid w:val="0"/>
              <w:spacing w:line="400" w:lineRule="exact"/>
              <w:jc w:val="both"/>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269620</w:t>
            </w:r>
          </w:p>
        </w:tc>
        <w:tc>
          <w:tcPr>
            <w:tcW w:w="3157" w:type="dxa"/>
            <w:tcBorders>
              <w:top w:val="single" w:color="auto" w:sz="4" w:space="0"/>
              <w:left w:val="single" w:color="auto" w:sz="4" w:space="0"/>
              <w:bottom w:val="single" w:color="auto" w:sz="4" w:space="0"/>
              <w:right w:val="single" w:color="auto" w:sz="4" w:space="0"/>
            </w:tcBorders>
            <w:vAlign w:val="center"/>
          </w:tcPr>
          <w:p w14:paraId="21AABD30">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一、</w:t>
            </w:r>
            <w:r>
              <w:rPr>
                <w:rFonts w:hint="default" w:ascii="Times New Roman" w:hAnsi="Times New Roman" w:eastAsia="方正仿宋_GBK" w:cs="Times New Roman"/>
                <w:color w:val="000000" w:themeColor="text1"/>
                <w:sz w:val="28"/>
                <w:szCs w:val="28"/>
                <w14:textFill>
                  <w14:solidFill>
                    <w14:schemeClr w14:val="tx1"/>
                  </w14:solidFill>
                </w14:textFill>
              </w:rPr>
              <w:t>县</w:t>
            </w:r>
            <w:r>
              <w:rPr>
                <w:rFonts w:ascii="Times New Roman" w:hAnsi="Times New Roman" w:eastAsia="方正仿宋_GBK" w:cs="Times New Roman"/>
                <w:color w:val="000000" w:themeColor="text1"/>
                <w:sz w:val="28"/>
                <w:szCs w:val="28"/>
                <w14:textFill>
                  <w14:solidFill>
                    <w14:schemeClr w14:val="tx1"/>
                  </w14:solidFill>
                </w14:textFill>
              </w:rPr>
              <w:t>本级支出</w:t>
            </w:r>
          </w:p>
        </w:tc>
        <w:tc>
          <w:tcPr>
            <w:tcW w:w="1383" w:type="dxa"/>
            <w:tcBorders>
              <w:top w:val="single" w:color="auto" w:sz="4" w:space="0"/>
              <w:left w:val="single" w:color="auto" w:sz="4" w:space="0"/>
              <w:bottom w:val="single" w:color="auto" w:sz="4" w:space="0"/>
              <w:right w:val="single" w:color="auto" w:sz="4" w:space="0"/>
            </w:tcBorders>
            <w:vAlign w:val="center"/>
          </w:tcPr>
          <w:p w14:paraId="09A32FFC">
            <w:pPr>
              <w:widowControl w:val="0"/>
              <w:adjustRightInd w:val="0"/>
              <w:snapToGrid w:val="0"/>
              <w:spacing w:line="400" w:lineRule="exact"/>
              <w:jc w:val="both"/>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75</w:t>
            </w:r>
            <w:r>
              <w:rPr>
                <w:rFonts w:hint="default" w:eastAsia="方正仿宋_GBK" w:cs="Times New Roman"/>
                <w:color w:val="000000" w:themeColor="text1"/>
                <w:spacing w:val="6"/>
                <w:sz w:val="28"/>
                <w:szCs w:val="28"/>
                <w:lang w:val="en-US" w:eastAsia="zh-CN"/>
                <w14:textFill>
                  <w14:solidFill>
                    <w14:schemeClr w14:val="tx1"/>
                  </w14:solidFill>
                </w14:textFill>
              </w:rPr>
              <w:t>5</w:t>
            </w:r>
            <w:r>
              <w:rPr>
                <w:rFonts w:hint="eastAsia" w:eastAsia="方正仿宋_GBK" w:cs="Times New Roman"/>
                <w:color w:val="000000" w:themeColor="text1"/>
                <w:spacing w:val="6"/>
                <w:sz w:val="28"/>
                <w:szCs w:val="28"/>
                <w:lang w:val="en-US" w:eastAsia="zh-CN"/>
                <w14:textFill>
                  <w14:solidFill>
                    <w14:schemeClr w14:val="tx1"/>
                  </w14:solidFill>
                </w14:textFill>
              </w:rPr>
              <w:t>8</w:t>
            </w:r>
            <w:r>
              <w:rPr>
                <w:rFonts w:hint="default" w:eastAsia="方正仿宋_GBK" w:cs="Times New Roman"/>
                <w:color w:val="000000" w:themeColor="text1"/>
                <w:spacing w:val="6"/>
                <w:sz w:val="28"/>
                <w:szCs w:val="28"/>
                <w:lang w:val="en-US" w:eastAsia="zh-CN"/>
                <w14:textFill>
                  <w14:solidFill>
                    <w14:schemeClr w14:val="tx1"/>
                  </w14:solidFill>
                </w14:textFill>
              </w:rPr>
              <w:t>29</w:t>
            </w:r>
          </w:p>
        </w:tc>
      </w:tr>
      <w:tr w14:paraId="21DF20A4">
        <w:tblPrEx>
          <w:tblCellMar>
            <w:top w:w="0" w:type="dxa"/>
            <w:left w:w="108" w:type="dxa"/>
            <w:bottom w:w="0" w:type="dxa"/>
            <w:right w:w="108" w:type="dxa"/>
          </w:tblCellMar>
        </w:tblPrEx>
        <w:trPr>
          <w:cantSplit/>
          <w:trHeight w:val="567" w:hRule="exact"/>
          <w:jc w:val="center"/>
        </w:trPr>
        <w:tc>
          <w:tcPr>
            <w:tcW w:w="3087" w:type="dxa"/>
            <w:tcBorders>
              <w:top w:val="single" w:color="auto" w:sz="4" w:space="0"/>
              <w:left w:val="single" w:color="auto" w:sz="4" w:space="0"/>
              <w:bottom w:val="single" w:color="auto" w:sz="4" w:space="0"/>
              <w:right w:val="single" w:color="auto" w:sz="4" w:space="0"/>
            </w:tcBorders>
            <w:vAlign w:val="center"/>
          </w:tcPr>
          <w:p w14:paraId="0BD7F45B">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税收收入</w:t>
            </w:r>
          </w:p>
        </w:tc>
        <w:tc>
          <w:tcPr>
            <w:tcW w:w="1093" w:type="dxa"/>
            <w:tcBorders>
              <w:top w:val="single" w:color="auto" w:sz="4" w:space="0"/>
              <w:left w:val="nil"/>
              <w:bottom w:val="single" w:color="auto" w:sz="4" w:space="0"/>
              <w:right w:val="single" w:color="auto" w:sz="4" w:space="0"/>
            </w:tcBorders>
            <w:vAlign w:val="center"/>
          </w:tcPr>
          <w:p w14:paraId="64F363C8">
            <w:pPr>
              <w:widowControl w:val="0"/>
              <w:adjustRightInd w:val="0"/>
              <w:snapToGrid w:val="0"/>
              <w:spacing w:line="400" w:lineRule="exact"/>
              <w:jc w:val="both"/>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11</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5500</w:t>
            </w:r>
          </w:p>
        </w:tc>
        <w:tc>
          <w:tcPr>
            <w:tcW w:w="3157" w:type="dxa"/>
            <w:tcBorders>
              <w:top w:val="single" w:color="auto" w:sz="4" w:space="0"/>
              <w:left w:val="nil"/>
              <w:bottom w:val="single" w:color="auto" w:sz="4" w:space="0"/>
              <w:right w:val="single" w:color="auto" w:sz="4" w:space="0"/>
            </w:tcBorders>
            <w:vAlign w:val="center"/>
          </w:tcPr>
          <w:p w14:paraId="002E72A7">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p>
        </w:tc>
        <w:tc>
          <w:tcPr>
            <w:tcW w:w="1383" w:type="dxa"/>
            <w:tcBorders>
              <w:top w:val="single" w:color="auto" w:sz="4" w:space="0"/>
              <w:left w:val="nil"/>
              <w:bottom w:val="single" w:color="auto" w:sz="4" w:space="0"/>
              <w:right w:val="single" w:color="auto" w:sz="4" w:space="0"/>
            </w:tcBorders>
            <w:vAlign w:val="center"/>
          </w:tcPr>
          <w:p w14:paraId="28EBE8A3">
            <w:pPr>
              <w:widowControl w:val="0"/>
              <w:adjustRightInd w:val="0"/>
              <w:snapToGrid w:val="0"/>
              <w:spacing w:line="400" w:lineRule="exact"/>
              <w:jc w:val="both"/>
              <w:rPr>
                <w:rFonts w:ascii="Times New Roman" w:hAnsi="Times New Roman" w:eastAsia="方正仿宋_GBK" w:cs="Times New Roman"/>
                <w:color w:val="000000" w:themeColor="text1"/>
                <w:sz w:val="28"/>
                <w:szCs w:val="28"/>
                <w14:textFill>
                  <w14:solidFill>
                    <w14:schemeClr w14:val="tx1"/>
                  </w14:solidFill>
                </w14:textFill>
              </w:rPr>
            </w:pPr>
          </w:p>
        </w:tc>
      </w:tr>
      <w:tr w14:paraId="5D4C5C44">
        <w:tblPrEx>
          <w:tblCellMar>
            <w:top w:w="0" w:type="dxa"/>
            <w:left w:w="108" w:type="dxa"/>
            <w:bottom w:w="0" w:type="dxa"/>
            <w:right w:w="108" w:type="dxa"/>
          </w:tblCellMar>
        </w:tblPrEx>
        <w:trPr>
          <w:cantSplit/>
          <w:trHeight w:val="567" w:hRule="exact"/>
          <w:jc w:val="center"/>
        </w:trPr>
        <w:tc>
          <w:tcPr>
            <w:tcW w:w="3087" w:type="dxa"/>
            <w:tcBorders>
              <w:top w:val="single" w:color="auto" w:sz="4" w:space="0"/>
              <w:left w:val="single" w:color="auto" w:sz="4" w:space="0"/>
              <w:bottom w:val="single" w:color="auto" w:sz="4" w:space="0"/>
              <w:right w:val="single" w:color="auto" w:sz="4" w:space="0"/>
            </w:tcBorders>
            <w:vAlign w:val="center"/>
          </w:tcPr>
          <w:p w14:paraId="3BA7DEB3">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非税收入</w:t>
            </w:r>
          </w:p>
        </w:tc>
        <w:tc>
          <w:tcPr>
            <w:tcW w:w="1093" w:type="dxa"/>
            <w:tcBorders>
              <w:top w:val="single" w:color="auto" w:sz="4" w:space="0"/>
              <w:left w:val="nil"/>
              <w:bottom w:val="single" w:color="auto" w:sz="4" w:space="0"/>
              <w:right w:val="single" w:color="auto" w:sz="4" w:space="0"/>
            </w:tcBorders>
            <w:vAlign w:val="center"/>
          </w:tcPr>
          <w:p w14:paraId="1D71EBF3">
            <w:pPr>
              <w:widowControl w:val="0"/>
              <w:adjustRightInd w:val="0"/>
              <w:snapToGrid w:val="0"/>
              <w:spacing w:line="40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154120</w:t>
            </w:r>
          </w:p>
        </w:tc>
        <w:tc>
          <w:tcPr>
            <w:tcW w:w="3157" w:type="dxa"/>
            <w:tcBorders>
              <w:top w:val="single" w:color="auto" w:sz="4" w:space="0"/>
              <w:left w:val="nil"/>
              <w:bottom w:val="single" w:color="auto" w:sz="4" w:space="0"/>
              <w:right w:val="single" w:color="auto" w:sz="4" w:space="0"/>
            </w:tcBorders>
            <w:vAlign w:val="center"/>
          </w:tcPr>
          <w:p w14:paraId="3AE8FE05">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p>
        </w:tc>
        <w:tc>
          <w:tcPr>
            <w:tcW w:w="1383" w:type="dxa"/>
            <w:tcBorders>
              <w:top w:val="single" w:color="auto" w:sz="4" w:space="0"/>
              <w:left w:val="nil"/>
              <w:bottom w:val="single" w:color="auto" w:sz="4" w:space="0"/>
              <w:right w:val="single" w:color="auto" w:sz="4" w:space="0"/>
            </w:tcBorders>
            <w:vAlign w:val="center"/>
          </w:tcPr>
          <w:p w14:paraId="6B49FF6F">
            <w:pPr>
              <w:widowControl w:val="0"/>
              <w:adjustRightInd w:val="0"/>
              <w:snapToGrid w:val="0"/>
              <w:spacing w:line="400" w:lineRule="exact"/>
              <w:jc w:val="both"/>
              <w:rPr>
                <w:rFonts w:ascii="Times New Roman" w:hAnsi="Times New Roman" w:eastAsia="方正仿宋_GBK" w:cs="Times New Roman"/>
                <w:color w:val="000000" w:themeColor="text1"/>
                <w:sz w:val="28"/>
                <w:szCs w:val="28"/>
                <w14:textFill>
                  <w14:solidFill>
                    <w14:schemeClr w14:val="tx1"/>
                  </w14:solidFill>
                </w14:textFill>
              </w:rPr>
            </w:pPr>
          </w:p>
        </w:tc>
      </w:tr>
      <w:tr w14:paraId="774C0B90">
        <w:tblPrEx>
          <w:tblCellMar>
            <w:top w:w="0" w:type="dxa"/>
            <w:left w:w="108" w:type="dxa"/>
            <w:bottom w:w="0" w:type="dxa"/>
            <w:right w:w="108" w:type="dxa"/>
          </w:tblCellMar>
        </w:tblPrEx>
        <w:trPr>
          <w:cantSplit/>
          <w:trHeight w:val="567" w:hRule="exact"/>
          <w:jc w:val="center"/>
        </w:trPr>
        <w:tc>
          <w:tcPr>
            <w:tcW w:w="3087" w:type="dxa"/>
            <w:tcBorders>
              <w:top w:val="single" w:color="auto" w:sz="4" w:space="0"/>
              <w:left w:val="single" w:color="auto" w:sz="4" w:space="0"/>
              <w:bottom w:val="single" w:color="auto" w:sz="4" w:space="0"/>
              <w:right w:val="single" w:color="auto" w:sz="4" w:space="0"/>
            </w:tcBorders>
            <w:vAlign w:val="center"/>
          </w:tcPr>
          <w:p w14:paraId="7522726A">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二、转移性收入</w:t>
            </w:r>
          </w:p>
        </w:tc>
        <w:tc>
          <w:tcPr>
            <w:tcW w:w="1093" w:type="dxa"/>
            <w:tcBorders>
              <w:top w:val="single" w:color="auto" w:sz="4" w:space="0"/>
              <w:left w:val="nil"/>
              <w:bottom w:val="single" w:color="auto" w:sz="4" w:space="0"/>
              <w:right w:val="single" w:color="auto" w:sz="4" w:space="0"/>
            </w:tcBorders>
            <w:vAlign w:val="center"/>
          </w:tcPr>
          <w:p w14:paraId="269AF692">
            <w:pPr>
              <w:widowControl w:val="0"/>
              <w:adjustRightInd w:val="0"/>
              <w:snapToGrid w:val="0"/>
              <w:spacing w:line="400" w:lineRule="exact"/>
              <w:jc w:val="both"/>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616</w:t>
            </w:r>
            <w:r>
              <w:rPr>
                <w:rFonts w:hint="eastAsia" w:eastAsia="方正仿宋_GBK" w:cs="Times New Roman"/>
                <w:color w:val="000000" w:themeColor="text1"/>
                <w:spacing w:val="6"/>
                <w:sz w:val="28"/>
                <w:szCs w:val="28"/>
                <w:lang w:val="en-US" w:eastAsia="zh-CN"/>
                <w14:textFill>
                  <w14:solidFill>
                    <w14:schemeClr w14:val="tx1"/>
                  </w14:solidFill>
                </w14:textFill>
              </w:rPr>
              <w:t>8</w:t>
            </w: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42</w:t>
            </w:r>
          </w:p>
        </w:tc>
        <w:tc>
          <w:tcPr>
            <w:tcW w:w="3157" w:type="dxa"/>
            <w:tcBorders>
              <w:top w:val="single" w:color="auto" w:sz="4" w:space="0"/>
              <w:left w:val="nil"/>
              <w:bottom w:val="single" w:color="auto" w:sz="4" w:space="0"/>
              <w:right w:val="single" w:color="auto" w:sz="4" w:space="0"/>
            </w:tcBorders>
            <w:vAlign w:val="center"/>
          </w:tcPr>
          <w:p w14:paraId="56506BF3">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二、转移性支出</w:t>
            </w:r>
          </w:p>
        </w:tc>
        <w:tc>
          <w:tcPr>
            <w:tcW w:w="1383" w:type="dxa"/>
            <w:tcBorders>
              <w:top w:val="single" w:color="auto" w:sz="4" w:space="0"/>
              <w:left w:val="nil"/>
              <w:bottom w:val="single" w:color="auto" w:sz="4" w:space="0"/>
              <w:right w:val="single" w:color="auto" w:sz="4" w:space="0"/>
            </w:tcBorders>
            <w:vAlign w:val="center"/>
          </w:tcPr>
          <w:p w14:paraId="398646CE">
            <w:pPr>
              <w:widowControl w:val="0"/>
              <w:adjustRightInd w:val="0"/>
              <w:snapToGrid w:val="0"/>
              <w:spacing w:line="400" w:lineRule="exact"/>
              <w:jc w:val="both"/>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1</w:t>
            </w:r>
            <w:r>
              <w:rPr>
                <w:rFonts w:hint="default" w:eastAsia="方正仿宋_GBK" w:cs="Times New Roman"/>
                <w:color w:val="000000" w:themeColor="text1"/>
                <w:spacing w:val="6"/>
                <w:sz w:val="28"/>
                <w:szCs w:val="28"/>
                <w:lang w:val="en-US" w:eastAsia="zh-CN"/>
                <w14:textFill>
                  <w14:solidFill>
                    <w14:schemeClr w14:val="tx1"/>
                  </w14:solidFill>
                </w14:textFill>
              </w:rPr>
              <w:t>30633</w:t>
            </w:r>
          </w:p>
        </w:tc>
      </w:tr>
      <w:tr w14:paraId="6029B076">
        <w:tblPrEx>
          <w:tblCellMar>
            <w:top w:w="0" w:type="dxa"/>
            <w:left w:w="108" w:type="dxa"/>
            <w:bottom w:w="0" w:type="dxa"/>
            <w:right w:w="108" w:type="dxa"/>
          </w:tblCellMar>
        </w:tblPrEx>
        <w:trPr>
          <w:cantSplit/>
          <w:trHeight w:val="567" w:hRule="exact"/>
          <w:jc w:val="center"/>
        </w:trPr>
        <w:tc>
          <w:tcPr>
            <w:tcW w:w="3087" w:type="dxa"/>
            <w:tcBorders>
              <w:top w:val="single" w:color="auto" w:sz="4" w:space="0"/>
              <w:left w:val="single" w:color="auto" w:sz="4" w:space="0"/>
              <w:bottom w:val="single" w:color="auto" w:sz="4" w:space="0"/>
              <w:right w:val="single" w:color="auto" w:sz="4" w:space="0"/>
            </w:tcBorders>
            <w:vAlign w:val="center"/>
          </w:tcPr>
          <w:p w14:paraId="1CD93E97">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上级补助收入</w:t>
            </w:r>
          </w:p>
        </w:tc>
        <w:tc>
          <w:tcPr>
            <w:tcW w:w="1093" w:type="dxa"/>
            <w:tcBorders>
              <w:top w:val="single" w:color="auto" w:sz="4" w:space="0"/>
              <w:left w:val="nil"/>
              <w:bottom w:val="single" w:color="auto" w:sz="4" w:space="0"/>
              <w:right w:val="single" w:color="auto" w:sz="4" w:space="0"/>
            </w:tcBorders>
            <w:vAlign w:val="center"/>
          </w:tcPr>
          <w:p w14:paraId="22B64EAE">
            <w:pPr>
              <w:widowControl w:val="0"/>
              <w:adjustRightInd w:val="0"/>
              <w:snapToGrid w:val="0"/>
              <w:spacing w:line="40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412420</w:t>
            </w:r>
          </w:p>
        </w:tc>
        <w:tc>
          <w:tcPr>
            <w:tcW w:w="3157" w:type="dxa"/>
            <w:tcBorders>
              <w:top w:val="single" w:color="auto" w:sz="4" w:space="0"/>
              <w:left w:val="nil"/>
              <w:bottom w:val="single" w:color="auto" w:sz="4" w:space="0"/>
              <w:right w:val="single" w:color="auto" w:sz="4" w:space="0"/>
            </w:tcBorders>
            <w:vAlign w:val="center"/>
          </w:tcPr>
          <w:p w14:paraId="641FE261">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上解支出</w:t>
            </w:r>
          </w:p>
        </w:tc>
        <w:tc>
          <w:tcPr>
            <w:tcW w:w="1383" w:type="dxa"/>
            <w:tcBorders>
              <w:top w:val="single" w:color="auto" w:sz="4" w:space="0"/>
              <w:left w:val="nil"/>
              <w:bottom w:val="single" w:color="auto" w:sz="4" w:space="0"/>
              <w:right w:val="single" w:color="auto" w:sz="4" w:space="0"/>
            </w:tcBorders>
            <w:vAlign w:val="center"/>
          </w:tcPr>
          <w:p w14:paraId="1D2FC287">
            <w:pPr>
              <w:widowControl w:val="0"/>
              <w:adjustRightInd w:val="0"/>
              <w:snapToGrid w:val="0"/>
              <w:spacing w:line="40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32000</w:t>
            </w:r>
          </w:p>
        </w:tc>
      </w:tr>
      <w:tr w14:paraId="69179645">
        <w:tblPrEx>
          <w:tblCellMar>
            <w:top w:w="0" w:type="dxa"/>
            <w:left w:w="108" w:type="dxa"/>
            <w:bottom w:w="0" w:type="dxa"/>
            <w:right w:w="108" w:type="dxa"/>
          </w:tblCellMar>
        </w:tblPrEx>
        <w:trPr>
          <w:cantSplit/>
          <w:trHeight w:val="567" w:hRule="exact"/>
          <w:jc w:val="center"/>
        </w:trPr>
        <w:tc>
          <w:tcPr>
            <w:tcW w:w="3087" w:type="dxa"/>
            <w:tcBorders>
              <w:top w:val="single" w:color="auto" w:sz="4" w:space="0"/>
              <w:left w:val="single" w:color="auto" w:sz="4" w:space="0"/>
              <w:bottom w:val="single" w:color="auto" w:sz="4" w:space="0"/>
              <w:right w:val="single" w:color="auto" w:sz="4" w:space="0"/>
            </w:tcBorders>
            <w:vAlign w:val="center"/>
          </w:tcPr>
          <w:p w14:paraId="3D7B4045">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债</w:t>
            </w:r>
            <w:r>
              <w:rPr>
                <w:rFonts w:hint="default" w:eastAsia="方正仿宋_GBK" w:cs="Times New Roman"/>
                <w:color w:val="000000" w:themeColor="text1"/>
                <w:sz w:val="28"/>
                <w:szCs w:val="28"/>
                <w:lang w:eastAsia="zh-CN"/>
                <w14:textFill>
                  <w14:solidFill>
                    <w14:schemeClr w14:val="tx1"/>
                  </w14:solidFill>
                </w14:textFill>
              </w:rPr>
              <w:t>务</w:t>
            </w:r>
            <w:r>
              <w:rPr>
                <w:rFonts w:ascii="Times New Roman" w:hAnsi="Times New Roman" w:eastAsia="方正仿宋_GBK" w:cs="Times New Roman"/>
                <w:color w:val="000000" w:themeColor="text1"/>
                <w:sz w:val="28"/>
                <w:szCs w:val="28"/>
                <w14:textFill>
                  <w14:solidFill>
                    <w14:schemeClr w14:val="tx1"/>
                  </w14:solidFill>
                </w14:textFill>
              </w:rPr>
              <w:t>转贷收入</w:t>
            </w:r>
          </w:p>
        </w:tc>
        <w:tc>
          <w:tcPr>
            <w:tcW w:w="1093" w:type="dxa"/>
            <w:tcBorders>
              <w:top w:val="single" w:color="auto" w:sz="4" w:space="0"/>
              <w:left w:val="nil"/>
              <w:bottom w:val="single" w:color="auto" w:sz="4" w:space="0"/>
              <w:right w:val="single" w:color="auto" w:sz="4" w:space="0"/>
            </w:tcBorders>
            <w:vAlign w:val="center"/>
          </w:tcPr>
          <w:p w14:paraId="69086EC5">
            <w:pPr>
              <w:widowControl w:val="0"/>
              <w:adjustRightInd w:val="0"/>
              <w:snapToGrid w:val="0"/>
              <w:spacing w:line="400" w:lineRule="exact"/>
              <w:jc w:val="both"/>
              <w:rPr>
                <w:rFonts w:hint="default" w:ascii="Times New Roman" w:hAnsi="Times New Roman" w:eastAsia="方正仿宋_GBK" w:cs="Times New Roman"/>
                <w:color w:val="000000" w:themeColor="text1"/>
                <w:kern w:val="0"/>
                <w:sz w:val="28"/>
                <w:szCs w:val="28"/>
                <w:lang w:val="en-US"/>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39060</w:t>
            </w:r>
          </w:p>
        </w:tc>
        <w:tc>
          <w:tcPr>
            <w:tcW w:w="3157" w:type="dxa"/>
            <w:tcBorders>
              <w:top w:val="single" w:color="auto" w:sz="4" w:space="0"/>
              <w:left w:val="nil"/>
              <w:bottom w:val="single" w:color="auto" w:sz="4" w:space="0"/>
              <w:right w:val="single" w:color="auto" w:sz="4" w:space="0"/>
            </w:tcBorders>
            <w:vAlign w:val="center"/>
          </w:tcPr>
          <w:p w14:paraId="312FF2CA">
            <w:pPr>
              <w:adjustRightInd w:val="0"/>
              <w:snapToGrid w:val="0"/>
              <w:spacing w:line="400" w:lineRule="exact"/>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补助下级</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支出</w:t>
            </w:r>
          </w:p>
        </w:tc>
        <w:tc>
          <w:tcPr>
            <w:tcW w:w="1383" w:type="dxa"/>
            <w:tcBorders>
              <w:top w:val="single" w:color="auto" w:sz="4" w:space="0"/>
              <w:left w:val="nil"/>
              <w:bottom w:val="single" w:color="auto" w:sz="4" w:space="0"/>
              <w:right w:val="single" w:color="auto" w:sz="4" w:space="0"/>
            </w:tcBorders>
            <w:vAlign w:val="center"/>
          </w:tcPr>
          <w:p w14:paraId="6EF30BF4">
            <w:pPr>
              <w:widowControl w:val="0"/>
              <w:adjustRightInd w:val="0"/>
              <w:snapToGrid w:val="0"/>
              <w:spacing w:line="40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5</w:t>
            </w:r>
            <w:r>
              <w:rPr>
                <w:rFonts w:hint="default" w:eastAsia="方正仿宋_GBK" w:cs="Times New Roman"/>
                <w:color w:val="000000" w:themeColor="text1"/>
                <w:spacing w:val="6"/>
                <w:sz w:val="28"/>
                <w:szCs w:val="28"/>
                <w:lang w:val="en-US" w:eastAsia="zh-CN"/>
                <w14:textFill>
                  <w14:solidFill>
                    <w14:schemeClr w14:val="tx1"/>
                  </w14:solidFill>
                </w14:textFill>
              </w:rPr>
              <w:t>4633</w:t>
            </w:r>
          </w:p>
        </w:tc>
      </w:tr>
      <w:tr w14:paraId="3D84E169">
        <w:tblPrEx>
          <w:tblCellMar>
            <w:top w:w="0" w:type="dxa"/>
            <w:left w:w="108" w:type="dxa"/>
            <w:bottom w:w="0" w:type="dxa"/>
            <w:right w:w="108" w:type="dxa"/>
          </w:tblCellMar>
        </w:tblPrEx>
        <w:trPr>
          <w:cantSplit/>
          <w:trHeight w:val="567" w:hRule="exact"/>
          <w:jc w:val="center"/>
        </w:trPr>
        <w:tc>
          <w:tcPr>
            <w:tcW w:w="3087" w:type="dxa"/>
            <w:tcBorders>
              <w:top w:val="single" w:color="auto" w:sz="4" w:space="0"/>
              <w:left w:val="single" w:color="auto" w:sz="4" w:space="0"/>
              <w:bottom w:val="single" w:color="auto" w:sz="4" w:space="0"/>
              <w:right w:val="single" w:color="auto" w:sz="4" w:space="0"/>
            </w:tcBorders>
            <w:vAlign w:val="center"/>
          </w:tcPr>
          <w:p w14:paraId="3471DFE9">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调入资金</w:t>
            </w:r>
          </w:p>
        </w:tc>
        <w:tc>
          <w:tcPr>
            <w:tcW w:w="1093" w:type="dxa"/>
            <w:tcBorders>
              <w:top w:val="single" w:color="auto" w:sz="4" w:space="0"/>
              <w:left w:val="nil"/>
              <w:bottom w:val="single" w:color="auto" w:sz="4" w:space="0"/>
              <w:right w:val="single" w:color="auto" w:sz="4" w:space="0"/>
            </w:tcBorders>
            <w:vAlign w:val="center"/>
          </w:tcPr>
          <w:p w14:paraId="01C868A1">
            <w:pPr>
              <w:widowControl w:val="0"/>
              <w:adjustRightInd w:val="0"/>
              <w:snapToGrid w:val="0"/>
              <w:spacing w:line="40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60000</w:t>
            </w:r>
          </w:p>
        </w:tc>
        <w:tc>
          <w:tcPr>
            <w:tcW w:w="3157" w:type="dxa"/>
            <w:tcBorders>
              <w:top w:val="single" w:color="auto" w:sz="4" w:space="0"/>
              <w:left w:val="nil"/>
              <w:bottom w:val="single" w:color="auto" w:sz="4" w:space="0"/>
              <w:right w:val="single" w:color="auto" w:sz="4" w:space="0"/>
            </w:tcBorders>
            <w:vAlign w:val="center"/>
          </w:tcPr>
          <w:p w14:paraId="1FC74CB2">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地方政府债务还本支出</w:t>
            </w:r>
          </w:p>
        </w:tc>
        <w:tc>
          <w:tcPr>
            <w:tcW w:w="1383" w:type="dxa"/>
            <w:tcBorders>
              <w:top w:val="single" w:color="auto" w:sz="4" w:space="0"/>
              <w:left w:val="nil"/>
              <w:bottom w:val="single" w:color="auto" w:sz="4" w:space="0"/>
              <w:right w:val="single" w:color="auto" w:sz="4" w:space="0"/>
            </w:tcBorders>
            <w:vAlign w:val="center"/>
          </w:tcPr>
          <w:p w14:paraId="35768468">
            <w:pPr>
              <w:widowControl w:val="0"/>
              <w:adjustRightInd w:val="0"/>
              <w:snapToGrid w:val="0"/>
              <w:spacing w:line="400" w:lineRule="exact"/>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44000</w:t>
            </w:r>
          </w:p>
        </w:tc>
      </w:tr>
      <w:tr w14:paraId="78312B3E">
        <w:tblPrEx>
          <w:tblCellMar>
            <w:top w:w="0" w:type="dxa"/>
            <w:left w:w="108" w:type="dxa"/>
            <w:bottom w:w="0" w:type="dxa"/>
            <w:right w:w="108" w:type="dxa"/>
          </w:tblCellMar>
        </w:tblPrEx>
        <w:trPr>
          <w:cantSplit/>
          <w:trHeight w:val="567" w:hRule="exact"/>
          <w:jc w:val="center"/>
        </w:trPr>
        <w:tc>
          <w:tcPr>
            <w:tcW w:w="3087" w:type="dxa"/>
            <w:tcBorders>
              <w:top w:val="single" w:color="auto" w:sz="4" w:space="0"/>
              <w:left w:val="single" w:color="auto" w:sz="4" w:space="0"/>
              <w:bottom w:val="single" w:color="auto" w:sz="4" w:space="0"/>
              <w:right w:val="single" w:color="auto" w:sz="4" w:space="0"/>
            </w:tcBorders>
            <w:vAlign w:val="center"/>
          </w:tcPr>
          <w:p w14:paraId="0BA1CA37">
            <w:pPr>
              <w:adjustRightInd w:val="0"/>
              <w:snapToGrid w:val="0"/>
              <w:spacing w:line="400" w:lineRule="exact"/>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动用预算稳定调节基金</w:t>
            </w:r>
          </w:p>
        </w:tc>
        <w:tc>
          <w:tcPr>
            <w:tcW w:w="1093" w:type="dxa"/>
            <w:tcBorders>
              <w:top w:val="single" w:color="auto" w:sz="4" w:space="0"/>
              <w:left w:val="nil"/>
              <w:bottom w:val="single" w:color="auto" w:sz="4" w:space="0"/>
              <w:right w:val="single" w:color="auto" w:sz="4" w:space="0"/>
            </w:tcBorders>
            <w:vAlign w:val="center"/>
          </w:tcPr>
          <w:p w14:paraId="37C03697">
            <w:pPr>
              <w:widowControl w:val="0"/>
              <w:adjustRightInd w:val="0"/>
              <w:snapToGrid w:val="0"/>
              <w:spacing w:line="400" w:lineRule="exact"/>
              <w:jc w:val="both"/>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32</w:t>
            </w:r>
            <w:r>
              <w:rPr>
                <w:rFonts w:hint="eastAsia" w:eastAsia="方正仿宋_GBK" w:cs="Times New Roman"/>
                <w:color w:val="000000" w:themeColor="text1"/>
                <w:spacing w:val="6"/>
                <w:sz w:val="28"/>
                <w:szCs w:val="28"/>
                <w:lang w:val="en-US" w:eastAsia="zh-CN"/>
                <w14:textFill>
                  <w14:solidFill>
                    <w14:schemeClr w14:val="tx1"/>
                  </w14:solidFill>
                </w14:textFill>
              </w:rPr>
              <w:t>5</w:t>
            </w: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62</w:t>
            </w:r>
          </w:p>
        </w:tc>
        <w:tc>
          <w:tcPr>
            <w:tcW w:w="3157" w:type="dxa"/>
            <w:tcBorders>
              <w:top w:val="single" w:color="auto" w:sz="4" w:space="0"/>
              <w:left w:val="nil"/>
              <w:bottom w:val="single" w:color="auto" w:sz="4" w:space="0"/>
              <w:right w:val="single" w:color="auto" w:sz="4" w:space="0"/>
            </w:tcBorders>
            <w:vAlign w:val="center"/>
          </w:tcPr>
          <w:p w14:paraId="4D580068">
            <w:pPr>
              <w:adjustRightInd w:val="0"/>
              <w:snapToGrid w:val="0"/>
              <w:spacing w:line="400" w:lineRule="exact"/>
              <w:ind w:firstLine="280" w:firstLineChars="100"/>
              <w:rPr>
                <w:rFonts w:ascii="Times New Roman" w:hAnsi="Times New Roman" w:eastAsia="方正仿宋_GBK" w:cs="Times New Roman"/>
                <w:color w:val="000000" w:themeColor="text1"/>
                <w:sz w:val="28"/>
                <w:szCs w:val="28"/>
                <w14:textFill>
                  <w14:solidFill>
                    <w14:schemeClr w14:val="tx1"/>
                  </w14:solidFill>
                </w14:textFill>
              </w:rPr>
            </w:pPr>
          </w:p>
        </w:tc>
        <w:tc>
          <w:tcPr>
            <w:tcW w:w="1383" w:type="dxa"/>
            <w:tcBorders>
              <w:top w:val="single" w:color="auto" w:sz="4" w:space="0"/>
              <w:left w:val="nil"/>
              <w:bottom w:val="single" w:color="auto" w:sz="4" w:space="0"/>
              <w:right w:val="single" w:color="auto" w:sz="4" w:space="0"/>
            </w:tcBorders>
            <w:vAlign w:val="center"/>
          </w:tcPr>
          <w:p w14:paraId="322FABB0">
            <w:pPr>
              <w:adjustRightInd w:val="0"/>
              <w:snapToGrid w:val="0"/>
              <w:spacing w:line="400" w:lineRule="exact"/>
              <w:jc w:val="both"/>
              <w:rPr>
                <w:rFonts w:ascii="Times New Roman" w:hAnsi="Times New Roman" w:eastAsia="方正仿宋_GBK" w:cs="Times New Roman"/>
                <w:color w:val="000000" w:themeColor="text1"/>
                <w:sz w:val="28"/>
                <w:szCs w:val="28"/>
                <w14:textFill>
                  <w14:solidFill>
                    <w14:schemeClr w14:val="tx1"/>
                  </w14:solidFill>
                </w14:textFill>
              </w:rPr>
            </w:pPr>
          </w:p>
        </w:tc>
      </w:tr>
      <w:tr w14:paraId="29EAF3D0">
        <w:tblPrEx>
          <w:tblCellMar>
            <w:top w:w="0" w:type="dxa"/>
            <w:left w:w="108" w:type="dxa"/>
            <w:bottom w:w="0" w:type="dxa"/>
            <w:right w:w="108" w:type="dxa"/>
          </w:tblCellMar>
        </w:tblPrEx>
        <w:trPr>
          <w:cantSplit/>
          <w:trHeight w:val="567" w:hRule="exact"/>
          <w:jc w:val="center"/>
        </w:trPr>
        <w:tc>
          <w:tcPr>
            <w:tcW w:w="3087" w:type="dxa"/>
            <w:tcBorders>
              <w:top w:val="single" w:color="auto" w:sz="4" w:space="0"/>
              <w:left w:val="single" w:color="auto" w:sz="4" w:space="0"/>
              <w:bottom w:val="single" w:color="auto" w:sz="4" w:space="0"/>
              <w:right w:val="single" w:color="auto" w:sz="4" w:space="0"/>
            </w:tcBorders>
            <w:vAlign w:val="center"/>
          </w:tcPr>
          <w:p w14:paraId="095D9389">
            <w:pPr>
              <w:adjustRightInd w:val="0"/>
              <w:snapToGrid w:val="0"/>
              <w:spacing w:line="400" w:lineRule="exact"/>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上年结转</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收入</w:t>
            </w:r>
          </w:p>
        </w:tc>
        <w:tc>
          <w:tcPr>
            <w:tcW w:w="1093" w:type="dxa"/>
            <w:tcBorders>
              <w:top w:val="single" w:color="auto" w:sz="4" w:space="0"/>
              <w:left w:val="nil"/>
              <w:bottom w:val="single" w:color="auto" w:sz="4" w:space="0"/>
              <w:right w:val="single" w:color="auto" w:sz="4" w:space="0"/>
            </w:tcBorders>
            <w:vAlign w:val="center"/>
          </w:tcPr>
          <w:p w14:paraId="58CB406E">
            <w:pPr>
              <w:widowControl w:val="0"/>
              <w:adjustRightInd w:val="0"/>
              <w:snapToGrid w:val="0"/>
              <w:spacing w:line="400" w:lineRule="exact"/>
              <w:jc w:val="both"/>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72800</w:t>
            </w:r>
          </w:p>
        </w:tc>
        <w:tc>
          <w:tcPr>
            <w:tcW w:w="3157" w:type="dxa"/>
            <w:tcBorders>
              <w:top w:val="single" w:color="auto" w:sz="4" w:space="0"/>
              <w:left w:val="nil"/>
              <w:bottom w:val="single" w:color="auto" w:sz="4" w:space="0"/>
              <w:right w:val="single" w:color="auto" w:sz="4" w:space="0"/>
            </w:tcBorders>
            <w:vAlign w:val="center"/>
          </w:tcPr>
          <w:p w14:paraId="110E7F14">
            <w:pPr>
              <w:adjustRightInd w:val="0"/>
              <w:snapToGrid w:val="0"/>
              <w:spacing w:line="400" w:lineRule="exact"/>
              <w:ind w:firstLine="280" w:firstLineChars="100"/>
              <w:rPr>
                <w:rFonts w:ascii="Times New Roman" w:hAnsi="Times New Roman" w:eastAsia="方正仿宋_GBK" w:cs="Times New Roman"/>
                <w:color w:val="000000" w:themeColor="text1"/>
                <w:sz w:val="28"/>
                <w:szCs w:val="28"/>
                <w14:textFill>
                  <w14:solidFill>
                    <w14:schemeClr w14:val="tx1"/>
                  </w14:solidFill>
                </w14:textFill>
              </w:rPr>
            </w:pPr>
          </w:p>
        </w:tc>
        <w:tc>
          <w:tcPr>
            <w:tcW w:w="1383" w:type="dxa"/>
            <w:tcBorders>
              <w:top w:val="single" w:color="auto" w:sz="4" w:space="0"/>
              <w:left w:val="nil"/>
              <w:bottom w:val="single" w:color="auto" w:sz="4" w:space="0"/>
              <w:right w:val="single" w:color="auto" w:sz="4" w:space="0"/>
            </w:tcBorders>
            <w:vAlign w:val="center"/>
          </w:tcPr>
          <w:p w14:paraId="55CAD4EB">
            <w:pPr>
              <w:adjustRightInd w:val="0"/>
              <w:snapToGrid w:val="0"/>
              <w:spacing w:line="400" w:lineRule="exact"/>
              <w:jc w:val="both"/>
              <w:rPr>
                <w:rFonts w:ascii="Times New Roman" w:hAnsi="Times New Roman" w:eastAsia="方正仿宋_GBK" w:cs="Times New Roman"/>
                <w:color w:val="000000" w:themeColor="text1"/>
                <w:sz w:val="28"/>
                <w:szCs w:val="28"/>
                <w14:textFill>
                  <w14:solidFill>
                    <w14:schemeClr w14:val="tx1"/>
                  </w14:solidFill>
                </w14:textFill>
              </w:rPr>
            </w:pPr>
          </w:p>
        </w:tc>
      </w:tr>
    </w:tbl>
    <w:p w14:paraId="6D2A8A77">
      <w:pPr>
        <w:adjustRightInd w:val="0"/>
        <w:snapToGrid w:val="0"/>
        <w:spacing w:line="600" w:lineRule="exact"/>
        <w:ind w:firstLine="664" w:firstLineChars="200"/>
        <w:rPr>
          <w:rFonts w:ascii="Times New Roman" w:hAnsi="Times New Roman" w:eastAsia="方正仿宋_GBK" w:cs="Times New Roman"/>
          <w:color w:val="000000" w:themeColor="text1"/>
          <w:spacing w:val="6"/>
          <w:kern w:val="0"/>
          <w:sz w:val="32"/>
          <w:szCs w:val="32"/>
          <w14:textFill>
            <w14:solidFill>
              <w14:schemeClr w14:val="tx1"/>
            </w14:solidFill>
          </w14:textFill>
        </w:rPr>
      </w:pPr>
      <w:r>
        <w:rPr>
          <w:rFonts w:ascii="Times New Roman" w:hAnsi="Times New Roman" w:eastAsia="方正仿宋_GBK" w:cs="Times New Roman"/>
          <w:color w:val="000000" w:themeColor="text1"/>
          <w:spacing w:val="6"/>
          <w:kern w:val="0"/>
          <w:sz w:val="32"/>
          <w:szCs w:val="32"/>
          <w14:textFill>
            <w14:solidFill>
              <w14:schemeClr w14:val="tx1"/>
            </w14:solidFill>
          </w14:textFill>
        </w:rPr>
        <w:t>——县本级一般公共预算收入</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269620</w:t>
      </w:r>
      <w:r>
        <w:rPr>
          <w:rFonts w:ascii="Times New Roman" w:hAnsi="Times New Roman" w:eastAsia="方正仿宋_GBK" w:cs="Times New Roman"/>
          <w:color w:val="000000" w:themeColor="text1"/>
          <w:spacing w:val="6"/>
          <w:kern w:val="0"/>
          <w:sz w:val="32"/>
          <w:szCs w:val="32"/>
          <w14:textFill>
            <w14:solidFill>
              <w14:schemeClr w14:val="tx1"/>
            </w14:solidFill>
          </w14:textFill>
        </w:rPr>
        <w:t>万元，其中税收收入11</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5500</w:t>
      </w:r>
      <w:r>
        <w:rPr>
          <w:rFonts w:ascii="Times New Roman" w:hAnsi="Times New Roman" w:eastAsia="方正仿宋_GBK" w:cs="Times New Roman"/>
          <w:color w:val="000000" w:themeColor="text1"/>
          <w:spacing w:val="6"/>
          <w:kern w:val="0"/>
          <w:sz w:val="32"/>
          <w:szCs w:val="32"/>
          <w14:textFill>
            <w14:solidFill>
              <w14:schemeClr w14:val="tx1"/>
            </w14:solidFill>
          </w14:textFill>
        </w:rPr>
        <w:t>万元，非税收入</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154120</w:t>
      </w:r>
      <w:r>
        <w:rPr>
          <w:rFonts w:ascii="Times New Roman" w:hAnsi="Times New Roman" w:eastAsia="方正仿宋_GBK" w:cs="Times New Roman"/>
          <w:color w:val="000000" w:themeColor="text1"/>
          <w:spacing w:val="6"/>
          <w:kern w:val="0"/>
          <w:sz w:val="32"/>
          <w:szCs w:val="32"/>
          <w14:textFill>
            <w14:solidFill>
              <w14:schemeClr w14:val="tx1"/>
            </w14:solidFill>
          </w14:textFill>
        </w:rPr>
        <w:t>万元</w:t>
      </w:r>
      <w:r>
        <w:rPr>
          <w:rFonts w:hint="default" w:ascii="Times New Roman" w:hAnsi="Times New Roman" w:eastAsia="方正仿宋_GBK" w:cs="Times New Roman"/>
          <w:color w:val="000000" w:themeColor="text1"/>
          <w:spacing w:val="6"/>
          <w:kern w:val="0"/>
          <w:sz w:val="32"/>
          <w:szCs w:val="32"/>
          <w:lang w:eastAsia="zh-CN"/>
          <w14:textFill>
            <w14:solidFill>
              <w14:schemeClr w14:val="tx1"/>
            </w14:solidFill>
          </w14:textFill>
        </w:rPr>
        <w:t>，</w:t>
      </w:r>
      <w:r>
        <w:rPr>
          <w:rFonts w:ascii="Times New Roman" w:hAnsi="Times New Roman" w:eastAsia="方正仿宋_GBK" w:cs="Times New Roman"/>
          <w:color w:val="000000" w:themeColor="text1"/>
          <w:spacing w:val="6"/>
          <w:kern w:val="0"/>
          <w:sz w:val="32"/>
          <w:szCs w:val="32"/>
          <w14:textFill>
            <w14:solidFill>
              <w14:schemeClr w14:val="tx1"/>
            </w14:solidFill>
          </w14:textFill>
        </w:rPr>
        <w:t>加上上级补助收入、债</w:t>
      </w:r>
      <w:r>
        <w:rPr>
          <w:rFonts w:hint="default" w:eastAsia="方正仿宋_GBK" w:cs="Times New Roman"/>
          <w:color w:val="000000" w:themeColor="text1"/>
          <w:spacing w:val="6"/>
          <w:kern w:val="0"/>
          <w:sz w:val="32"/>
          <w:szCs w:val="32"/>
          <w:lang w:eastAsia="zh-CN"/>
          <w14:textFill>
            <w14:solidFill>
              <w14:schemeClr w14:val="tx1"/>
            </w14:solidFill>
          </w14:textFill>
        </w:rPr>
        <w:t>务</w:t>
      </w:r>
      <w:r>
        <w:rPr>
          <w:rFonts w:ascii="Times New Roman" w:hAnsi="Times New Roman" w:eastAsia="方正仿宋_GBK" w:cs="Times New Roman"/>
          <w:color w:val="000000" w:themeColor="text1"/>
          <w:spacing w:val="6"/>
          <w:kern w:val="0"/>
          <w:sz w:val="32"/>
          <w:szCs w:val="32"/>
          <w14:textFill>
            <w14:solidFill>
              <w14:schemeClr w14:val="tx1"/>
            </w14:solidFill>
          </w14:textFill>
        </w:rPr>
        <w:t>转贷收入、调入资金</w:t>
      </w:r>
      <w:r>
        <w:rPr>
          <w:rFonts w:hint="default" w:ascii="Times New Roman" w:hAnsi="Times New Roman" w:eastAsia="方正仿宋_GBK" w:cs="Times New Roman"/>
          <w:color w:val="000000" w:themeColor="text1"/>
          <w:spacing w:val="6"/>
          <w:kern w:val="0"/>
          <w:sz w:val="32"/>
          <w:szCs w:val="32"/>
          <w:lang w:eastAsia="zh-CN"/>
          <w14:textFill>
            <w14:solidFill>
              <w14:schemeClr w14:val="tx1"/>
            </w14:solidFill>
          </w14:textFill>
        </w:rPr>
        <w:t>、动用预算稳定调节基金</w:t>
      </w:r>
      <w:r>
        <w:rPr>
          <w:rFonts w:ascii="Times New Roman" w:hAnsi="Times New Roman" w:eastAsia="方正仿宋_GBK" w:cs="Times New Roman"/>
          <w:color w:val="000000" w:themeColor="text1"/>
          <w:spacing w:val="6"/>
          <w:kern w:val="0"/>
          <w:sz w:val="32"/>
          <w:szCs w:val="32"/>
          <w14:textFill>
            <w14:solidFill>
              <w14:schemeClr w14:val="tx1"/>
            </w14:solidFill>
          </w14:textFill>
        </w:rPr>
        <w:t>和上年结转</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收入</w:t>
      </w:r>
      <w:r>
        <w:rPr>
          <w:rFonts w:ascii="Times New Roman" w:hAnsi="Times New Roman" w:eastAsia="方正仿宋_GBK" w:cs="Times New Roman"/>
          <w:color w:val="000000" w:themeColor="text1"/>
          <w:spacing w:val="6"/>
          <w:kern w:val="0"/>
          <w:sz w:val="32"/>
          <w:szCs w:val="32"/>
          <w14:textFill>
            <w14:solidFill>
              <w14:schemeClr w14:val="tx1"/>
            </w14:solidFill>
          </w14:textFill>
        </w:rPr>
        <w:t>等</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616</w:t>
      </w:r>
      <w:r>
        <w:rPr>
          <w:rFonts w:hint="eastAsia" w:eastAsia="方正仿宋_GBK" w:cs="Times New Roman"/>
          <w:color w:val="000000" w:themeColor="text1"/>
          <w:spacing w:val="6"/>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42</w:t>
      </w:r>
      <w:r>
        <w:rPr>
          <w:rFonts w:ascii="Times New Roman" w:hAnsi="Times New Roman" w:eastAsia="方正仿宋_GBK" w:cs="Times New Roman"/>
          <w:color w:val="000000" w:themeColor="text1"/>
          <w:spacing w:val="6"/>
          <w:kern w:val="0"/>
          <w:sz w:val="32"/>
          <w:szCs w:val="32"/>
          <w14:textFill>
            <w14:solidFill>
              <w14:schemeClr w14:val="tx1"/>
            </w14:solidFill>
          </w14:textFill>
        </w:rPr>
        <w:t>万元后，收入总计</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886</w:t>
      </w:r>
      <w:r>
        <w:rPr>
          <w:rFonts w:hint="eastAsia" w:eastAsia="方正仿宋_GBK" w:cs="Times New Roman"/>
          <w:color w:val="000000" w:themeColor="text1"/>
          <w:spacing w:val="6"/>
          <w:kern w:val="0"/>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62</w:t>
      </w:r>
      <w:r>
        <w:rPr>
          <w:rFonts w:ascii="Times New Roman" w:hAnsi="Times New Roman" w:eastAsia="方正仿宋_GBK" w:cs="Times New Roman"/>
          <w:color w:val="000000" w:themeColor="text1"/>
          <w:spacing w:val="6"/>
          <w:kern w:val="0"/>
          <w:sz w:val="32"/>
          <w:szCs w:val="32"/>
          <w14:textFill>
            <w14:solidFill>
              <w14:schemeClr w14:val="tx1"/>
            </w14:solidFill>
          </w14:textFill>
        </w:rPr>
        <w:t>万元。</w:t>
      </w:r>
    </w:p>
    <w:p w14:paraId="0CA8C005">
      <w:pPr>
        <w:adjustRightInd w:val="0"/>
        <w:snapToGrid w:val="0"/>
        <w:spacing w:line="600" w:lineRule="exact"/>
        <w:ind w:firstLine="664" w:firstLineChars="200"/>
        <w:rPr>
          <w:rFonts w:ascii="Times New Roman" w:hAnsi="Times New Roman" w:eastAsia="方正仿宋_GBK" w:cs="Times New Roman"/>
          <w:color w:val="000000" w:themeColor="text1"/>
          <w:spacing w:val="6"/>
          <w:kern w:val="0"/>
          <w:sz w:val="32"/>
          <w:szCs w:val="32"/>
          <w14:textFill>
            <w14:solidFill>
              <w14:schemeClr w14:val="tx1"/>
            </w14:solidFill>
          </w14:textFill>
        </w:rPr>
      </w:pPr>
      <w:r>
        <w:rPr>
          <w:rFonts w:ascii="Times New Roman" w:hAnsi="Times New Roman" w:eastAsia="方正仿宋_GBK" w:cs="Times New Roman"/>
          <w:color w:val="000000" w:themeColor="text1"/>
          <w:spacing w:val="6"/>
          <w:kern w:val="0"/>
          <w:sz w:val="32"/>
          <w:szCs w:val="32"/>
          <w14:textFill>
            <w14:solidFill>
              <w14:schemeClr w14:val="tx1"/>
            </w14:solidFill>
          </w14:textFill>
        </w:rPr>
        <w:t>——县本级一般公共预算支出安排</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7</w:t>
      </w:r>
      <w:r>
        <w:rPr>
          <w:rFonts w:hint="default" w:eastAsia="方正仿宋_GBK" w:cs="Times New Roman"/>
          <w:color w:val="000000" w:themeColor="text1"/>
          <w:spacing w:val="6"/>
          <w:kern w:val="0"/>
          <w:sz w:val="32"/>
          <w:szCs w:val="32"/>
          <w:lang w:val="en-US" w:eastAsia="zh-CN"/>
          <w14:textFill>
            <w14:solidFill>
              <w14:schemeClr w14:val="tx1"/>
            </w14:solidFill>
          </w14:textFill>
        </w:rPr>
        <w:t>55</w:t>
      </w:r>
      <w:r>
        <w:rPr>
          <w:rFonts w:hint="eastAsia" w:eastAsia="方正仿宋_GBK" w:cs="Times New Roman"/>
          <w:color w:val="000000" w:themeColor="text1"/>
          <w:spacing w:val="6"/>
          <w:kern w:val="0"/>
          <w:sz w:val="32"/>
          <w:szCs w:val="32"/>
          <w:lang w:val="en-US" w:eastAsia="zh-CN"/>
          <w14:textFill>
            <w14:solidFill>
              <w14:schemeClr w14:val="tx1"/>
            </w14:solidFill>
          </w14:textFill>
        </w:rPr>
        <w:t>8</w:t>
      </w:r>
      <w:r>
        <w:rPr>
          <w:rFonts w:hint="default" w:eastAsia="方正仿宋_GBK" w:cs="Times New Roman"/>
          <w:color w:val="000000" w:themeColor="text1"/>
          <w:spacing w:val="6"/>
          <w:kern w:val="0"/>
          <w:sz w:val="32"/>
          <w:szCs w:val="32"/>
          <w:lang w:val="en-US" w:eastAsia="zh-CN"/>
          <w14:textFill>
            <w14:solidFill>
              <w14:schemeClr w14:val="tx1"/>
            </w14:solidFill>
          </w14:textFill>
        </w:rPr>
        <w:t>29</w:t>
      </w:r>
      <w:r>
        <w:rPr>
          <w:rFonts w:ascii="Times New Roman" w:hAnsi="Times New Roman" w:eastAsia="方正仿宋_GBK" w:cs="Times New Roman"/>
          <w:color w:val="000000" w:themeColor="text1"/>
          <w:spacing w:val="6"/>
          <w:kern w:val="0"/>
          <w:sz w:val="32"/>
          <w:szCs w:val="32"/>
          <w14:textFill>
            <w14:solidFill>
              <w14:schemeClr w14:val="tx1"/>
            </w14:solidFill>
          </w14:textFill>
        </w:rPr>
        <w:t>万元，加上上解支出、补助下级支出</w:t>
      </w:r>
      <w:r>
        <w:rPr>
          <w:rFonts w:hint="default" w:ascii="Times New Roman" w:hAnsi="Times New Roman" w:eastAsia="方正仿宋_GBK" w:cs="Times New Roman"/>
          <w:color w:val="000000" w:themeColor="text1"/>
          <w:spacing w:val="6"/>
          <w:kern w:val="0"/>
          <w:sz w:val="32"/>
          <w:szCs w:val="32"/>
          <w:lang w:eastAsia="zh-CN"/>
          <w14:textFill>
            <w14:solidFill>
              <w14:schemeClr w14:val="tx1"/>
            </w14:solidFill>
          </w14:textFill>
        </w:rPr>
        <w:t>和地方政府</w:t>
      </w:r>
      <w:r>
        <w:rPr>
          <w:rFonts w:ascii="Times New Roman" w:hAnsi="Times New Roman" w:eastAsia="方正仿宋_GBK" w:cs="Times New Roman"/>
          <w:color w:val="000000" w:themeColor="text1"/>
          <w:spacing w:val="6"/>
          <w:kern w:val="0"/>
          <w:sz w:val="32"/>
          <w:szCs w:val="32"/>
          <w14:textFill>
            <w14:solidFill>
              <w14:schemeClr w14:val="tx1"/>
            </w14:solidFill>
          </w14:textFill>
        </w:rPr>
        <w:t>债务还本支出</w:t>
      </w:r>
      <w:r>
        <w:rPr>
          <w:rFonts w:hint="default" w:ascii="Times New Roman" w:hAnsi="Times New Roman" w:eastAsia="方正仿宋_GBK" w:cs="Times New Roman"/>
          <w:color w:val="000000" w:themeColor="text1"/>
          <w:spacing w:val="6"/>
          <w:kern w:val="0"/>
          <w:sz w:val="32"/>
          <w:szCs w:val="32"/>
          <w:lang w:eastAsia="zh-CN"/>
          <w14:textFill>
            <w14:solidFill>
              <w14:schemeClr w14:val="tx1"/>
            </w14:solidFill>
          </w14:textFill>
        </w:rPr>
        <w:t>等</w:t>
      </w:r>
      <w:r>
        <w:rPr>
          <w:rFonts w:hint="default" w:eastAsia="方正仿宋_GBK" w:cs="Times New Roman"/>
          <w:color w:val="000000" w:themeColor="text1"/>
          <w:spacing w:val="6"/>
          <w:sz w:val="32"/>
          <w:szCs w:val="32"/>
          <w:lang w:val="en-US" w:eastAsia="zh-CN"/>
          <w14:textFill>
            <w14:solidFill>
              <w14:schemeClr w14:val="tx1"/>
            </w14:solidFill>
          </w14:textFill>
        </w:rPr>
        <w:t>130633</w:t>
      </w:r>
      <w:r>
        <w:rPr>
          <w:rFonts w:ascii="Times New Roman" w:hAnsi="Times New Roman" w:eastAsia="方正仿宋_GBK" w:cs="Times New Roman"/>
          <w:color w:val="000000" w:themeColor="text1"/>
          <w:spacing w:val="6"/>
          <w:kern w:val="0"/>
          <w:sz w:val="32"/>
          <w:szCs w:val="32"/>
          <w14:textFill>
            <w14:solidFill>
              <w14:schemeClr w14:val="tx1"/>
            </w14:solidFill>
          </w14:textFill>
        </w:rPr>
        <w:t>万元后，支出总计</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886</w:t>
      </w:r>
      <w:r>
        <w:rPr>
          <w:rFonts w:hint="eastAsia" w:eastAsia="方正仿宋_GBK" w:cs="Times New Roman"/>
          <w:color w:val="000000" w:themeColor="text1"/>
          <w:spacing w:val="6"/>
          <w:kern w:val="0"/>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62</w:t>
      </w:r>
      <w:r>
        <w:rPr>
          <w:rFonts w:ascii="Times New Roman" w:hAnsi="Times New Roman" w:eastAsia="方正仿宋_GBK" w:cs="Times New Roman"/>
          <w:color w:val="000000" w:themeColor="text1"/>
          <w:spacing w:val="6"/>
          <w:kern w:val="0"/>
          <w:sz w:val="32"/>
          <w:szCs w:val="32"/>
          <w14:textFill>
            <w14:solidFill>
              <w14:schemeClr w14:val="tx1"/>
            </w14:solidFill>
          </w14:textFill>
        </w:rPr>
        <w:t>万元。</w:t>
      </w:r>
    </w:p>
    <w:p w14:paraId="2B1491B2">
      <w:pPr>
        <w:pStyle w:val="2"/>
        <w:snapToGrid w:val="0"/>
        <w:spacing w:line="600" w:lineRule="exact"/>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kern w:val="2"/>
          <w:sz w:val="32"/>
          <w:szCs w:val="32"/>
          <w14:textFill>
            <w14:solidFill>
              <w14:schemeClr w14:val="tx1"/>
            </w14:solidFill>
          </w14:textFill>
        </w:rPr>
        <w:t>2.县本级政府性基金预算收支预算草案。</w:t>
      </w:r>
    </w:p>
    <w:tbl>
      <w:tblPr>
        <w:tblStyle w:val="14"/>
        <w:tblW w:w="8740" w:type="dxa"/>
        <w:jc w:val="center"/>
        <w:tblLayout w:type="fixed"/>
        <w:tblCellMar>
          <w:top w:w="0" w:type="dxa"/>
          <w:left w:w="108" w:type="dxa"/>
          <w:bottom w:w="0" w:type="dxa"/>
          <w:right w:w="108" w:type="dxa"/>
        </w:tblCellMar>
      </w:tblPr>
      <w:tblGrid>
        <w:gridCol w:w="3353"/>
        <w:gridCol w:w="1125"/>
        <w:gridCol w:w="3039"/>
        <w:gridCol w:w="1223"/>
      </w:tblGrid>
      <w:tr w14:paraId="1338CEEC">
        <w:tblPrEx>
          <w:tblCellMar>
            <w:top w:w="0" w:type="dxa"/>
            <w:left w:w="108" w:type="dxa"/>
            <w:bottom w:w="0" w:type="dxa"/>
            <w:right w:w="108" w:type="dxa"/>
          </w:tblCellMar>
        </w:tblPrEx>
        <w:trPr>
          <w:trHeight w:val="579" w:hRule="atLeast"/>
          <w:jc w:val="center"/>
        </w:trPr>
        <w:tc>
          <w:tcPr>
            <w:tcW w:w="8740" w:type="dxa"/>
            <w:gridSpan w:val="4"/>
            <w:tcBorders>
              <w:top w:val="nil"/>
              <w:left w:val="nil"/>
              <w:bottom w:val="nil"/>
              <w:right w:val="nil"/>
            </w:tcBorders>
            <w:vAlign w:val="center"/>
          </w:tcPr>
          <w:p w14:paraId="46311F11">
            <w:pPr>
              <w:widowControl w:val="0"/>
              <w:adjustRightInd w:val="0"/>
              <w:snapToGrid w:val="0"/>
              <w:spacing w:line="400" w:lineRule="exact"/>
              <w:jc w:val="center"/>
              <w:rPr>
                <w:rFonts w:ascii="Times New Roman" w:hAnsi="Times New Roman" w:eastAsia="方正书宋_GBK" w:cs="Times New Roman"/>
                <w:color w:val="000000" w:themeColor="text1"/>
                <w:kern w:val="0"/>
                <w:sz w:val="28"/>
                <w:szCs w:val="28"/>
                <w14:textFill>
                  <w14:solidFill>
                    <w14:schemeClr w14:val="tx1"/>
                  </w14:solidFill>
                </w14:textFill>
              </w:rPr>
            </w:pPr>
            <w:r>
              <w:rPr>
                <w:rFonts w:ascii="Times New Roman" w:hAnsi="Times New Roman" w:eastAsia="方正小标宋_GBK" w:cs="Times New Roman"/>
                <w:color w:val="000000" w:themeColor="text1"/>
                <w:spacing w:val="6"/>
                <w:kern w:val="0"/>
                <w:sz w:val="30"/>
                <w:szCs w:val="30"/>
                <w14:textFill>
                  <w14:solidFill>
                    <w14:schemeClr w14:val="tx1"/>
                  </w14:solidFill>
                </w14:textFill>
              </w:rPr>
              <w:t>202</w:t>
            </w:r>
            <w:r>
              <w:rPr>
                <w:rFonts w:hint="default" w:ascii="Times New Roman" w:hAnsi="Times New Roman" w:eastAsia="方正小标宋_GBK" w:cs="Times New Roman"/>
                <w:color w:val="000000" w:themeColor="text1"/>
                <w:spacing w:val="6"/>
                <w:kern w:val="0"/>
                <w:sz w:val="30"/>
                <w:szCs w:val="30"/>
                <w:lang w:val="en-US" w:eastAsia="zh-CN"/>
                <w14:textFill>
                  <w14:solidFill>
                    <w14:schemeClr w14:val="tx1"/>
                  </w14:solidFill>
                </w14:textFill>
              </w:rPr>
              <w:t>5</w:t>
            </w:r>
            <w:r>
              <w:rPr>
                <w:rFonts w:ascii="Times New Roman" w:hAnsi="Times New Roman" w:eastAsia="方正小标宋_GBK" w:cs="Times New Roman"/>
                <w:color w:val="000000" w:themeColor="text1"/>
                <w:spacing w:val="6"/>
                <w:kern w:val="0"/>
                <w:sz w:val="30"/>
                <w:szCs w:val="30"/>
                <w14:textFill>
                  <w14:solidFill>
                    <w14:schemeClr w14:val="tx1"/>
                  </w14:solidFill>
                </w14:textFill>
              </w:rPr>
              <w:t>年县</w:t>
            </w:r>
            <w:r>
              <w:rPr>
                <w:rFonts w:hint="default" w:ascii="Times New Roman" w:hAnsi="Times New Roman" w:eastAsia="方正小标宋_GBK" w:cs="Times New Roman"/>
                <w:color w:val="000000" w:themeColor="text1"/>
                <w:spacing w:val="6"/>
                <w:kern w:val="0"/>
                <w:sz w:val="30"/>
                <w:szCs w:val="30"/>
                <w14:textFill>
                  <w14:solidFill>
                    <w14:schemeClr w14:val="tx1"/>
                  </w14:solidFill>
                </w14:textFill>
              </w:rPr>
              <w:t>本</w:t>
            </w:r>
            <w:r>
              <w:rPr>
                <w:rFonts w:ascii="Times New Roman" w:hAnsi="Times New Roman" w:eastAsia="方正小标宋_GBK" w:cs="Times New Roman"/>
                <w:color w:val="000000" w:themeColor="text1"/>
                <w:spacing w:val="6"/>
                <w:kern w:val="0"/>
                <w:sz w:val="30"/>
                <w:szCs w:val="30"/>
                <w14:textFill>
                  <w14:solidFill>
                    <w14:schemeClr w14:val="tx1"/>
                  </w14:solidFill>
                </w14:textFill>
              </w:rPr>
              <w:t>级政府性基金预算收支平衡情况表</w:t>
            </w:r>
          </w:p>
        </w:tc>
      </w:tr>
      <w:tr w14:paraId="734070E4">
        <w:tblPrEx>
          <w:tblCellMar>
            <w:top w:w="0" w:type="dxa"/>
            <w:left w:w="108" w:type="dxa"/>
            <w:bottom w:w="0" w:type="dxa"/>
            <w:right w:w="108" w:type="dxa"/>
          </w:tblCellMar>
        </w:tblPrEx>
        <w:trPr>
          <w:trHeight w:val="247" w:hRule="atLeast"/>
          <w:jc w:val="center"/>
        </w:trPr>
        <w:tc>
          <w:tcPr>
            <w:tcW w:w="8740" w:type="dxa"/>
            <w:gridSpan w:val="4"/>
            <w:tcBorders>
              <w:top w:val="nil"/>
              <w:left w:val="nil"/>
              <w:bottom w:val="single" w:color="auto" w:sz="4" w:space="0"/>
              <w:right w:val="nil"/>
            </w:tcBorders>
            <w:vAlign w:val="center"/>
          </w:tcPr>
          <w:p w14:paraId="3DE133BE">
            <w:pPr>
              <w:widowControl w:val="0"/>
              <w:adjustRightInd w:val="0"/>
              <w:snapToGrid w:val="0"/>
              <w:spacing w:line="400" w:lineRule="exact"/>
              <w:ind w:firstLine="7072" w:firstLineChars="2600"/>
              <w:jc w:val="both"/>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spacing w:val="-4"/>
                <w:sz w:val="28"/>
                <w:szCs w:val="28"/>
                <w14:textFill>
                  <w14:solidFill>
                    <w14:schemeClr w14:val="tx1"/>
                  </w14:solidFill>
                </w14:textFill>
              </w:rPr>
              <w:t>单位：万元</w:t>
            </w:r>
          </w:p>
        </w:tc>
      </w:tr>
      <w:tr w14:paraId="27D5A5FE">
        <w:tblPrEx>
          <w:tblCellMar>
            <w:top w:w="0" w:type="dxa"/>
            <w:left w:w="108" w:type="dxa"/>
            <w:bottom w:w="0" w:type="dxa"/>
            <w:right w:w="108" w:type="dxa"/>
          </w:tblCellMar>
        </w:tblPrEx>
        <w:trPr>
          <w:trHeight w:val="539" w:hRule="atLeast"/>
          <w:jc w:val="center"/>
        </w:trPr>
        <w:tc>
          <w:tcPr>
            <w:tcW w:w="3353" w:type="dxa"/>
            <w:tcBorders>
              <w:top w:val="single" w:color="auto" w:sz="4" w:space="0"/>
              <w:left w:val="single" w:color="auto" w:sz="4" w:space="0"/>
              <w:bottom w:val="single" w:color="auto" w:sz="4" w:space="0"/>
              <w:right w:val="single" w:color="auto" w:sz="4" w:space="0"/>
            </w:tcBorders>
            <w:vAlign w:val="center"/>
          </w:tcPr>
          <w:p w14:paraId="31FC9E08">
            <w:pPr>
              <w:widowControl w:val="0"/>
              <w:adjustRightInd w:val="0"/>
              <w:snapToGrid w:val="0"/>
              <w:spacing w:line="40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收     入</w:t>
            </w:r>
          </w:p>
        </w:tc>
        <w:tc>
          <w:tcPr>
            <w:tcW w:w="1125" w:type="dxa"/>
            <w:tcBorders>
              <w:top w:val="single" w:color="auto" w:sz="4" w:space="0"/>
              <w:left w:val="single" w:color="auto" w:sz="4" w:space="0"/>
              <w:bottom w:val="single" w:color="auto" w:sz="4" w:space="0"/>
              <w:right w:val="single" w:color="auto" w:sz="4" w:space="0"/>
            </w:tcBorders>
            <w:vAlign w:val="center"/>
          </w:tcPr>
          <w:p w14:paraId="6F18BD36">
            <w:pPr>
              <w:widowControl w:val="0"/>
              <w:adjustRightInd w:val="0"/>
              <w:snapToGrid w:val="0"/>
              <w:spacing w:line="40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预算数</w:t>
            </w:r>
          </w:p>
        </w:tc>
        <w:tc>
          <w:tcPr>
            <w:tcW w:w="3039" w:type="dxa"/>
            <w:tcBorders>
              <w:top w:val="single" w:color="auto" w:sz="4" w:space="0"/>
              <w:left w:val="single" w:color="auto" w:sz="4" w:space="0"/>
              <w:bottom w:val="single" w:color="auto" w:sz="4" w:space="0"/>
              <w:right w:val="single" w:color="auto" w:sz="4" w:space="0"/>
            </w:tcBorders>
            <w:vAlign w:val="center"/>
          </w:tcPr>
          <w:p w14:paraId="2E7AD383">
            <w:pPr>
              <w:widowControl w:val="0"/>
              <w:adjustRightInd w:val="0"/>
              <w:snapToGrid w:val="0"/>
              <w:spacing w:line="40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支    出</w:t>
            </w:r>
          </w:p>
        </w:tc>
        <w:tc>
          <w:tcPr>
            <w:tcW w:w="1223" w:type="dxa"/>
            <w:tcBorders>
              <w:top w:val="single" w:color="auto" w:sz="4" w:space="0"/>
              <w:left w:val="single" w:color="auto" w:sz="4" w:space="0"/>
              <w:bottom w:val="single" w:color="auto" w:sz="4" w:space="0"/>
              <w:right w:val="single" w:color="auto" w:sz="4" w:space="0"/>
            </w:tcBorders>
            <w:vAlign w:val="center"/>
          </w:tcPr>
          <w:p w14:paraId="2337B60F">
            <w:pPr>
              <w:widowControl w:val="0"/>
              <w:adjustRightInd w:val="0"/>
              <w:snapToGrid w:val="0"/>
              <w:spacing w:line="40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预算数</w:t>
            </w:r>
          </w:p>
        </w:tc>
      </w:tr>
      <w:tr w14:paraId="43DA9912">
        <w:tblPrEx>
          <w:tblCellMar>
            <w:top w:w="0" w:type="dxa"/>
            <w:left w:w="108" w:type="dxa"/>
            <w:bottom w:w="0" w:type="dxa"/>
            <w:right w:w="108" w:type="dxa"/>
          </w:tblCellMar>
        </w:tblPrEx>
        <w:trPr>
          <w:trHeight w:val="539" w:hRule="atLeast"/>
          <w:jc w:val="center"/>
        </w:trPr>
        <w:tc>
          <w:tcPr>
            <w:tcW w:w="3353" w:type="dxa"/>
            <w:tcBorders>
              <w:top w:val="single" w:color="auto" w:sz="4" w:space="0"/>
              <w:left w:val="single" w:color="auto" w:sz="4" w:space="0"/>
              <w:bottom w:val="single" w:color="auto" w:sz="4" w:space="0"/>
              <w:right w:val="single" w:color="auto" w:sz="4" w:space="0"/>
            </w:tcBorders>
            <w:vAlign w:val="center"/>
          </w:tcPr>
          <w:p w14:paraId="69CE3A63">
            <w:pPr>
              <w:adjustRightInd w:val="0"/>
              <w:snapToGrid w:val="0"/>
              <w:spacing w:line="400" w:lineRule="exact"/>
              <w:jc w:val="both"/>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总  计</w:t>
            </w:r>
          </w:p>
        </w:tc>
        <w:tc>
          <w:tcPr>
            <w:tcW w:w="1125" w:type="dxa"/>
            <w:tcBorders>
              <w:top w:val="single" w:color="auto" w:sz="4" w:space="0"/>
              <w:left w:val="single" w:color="auto" w:sz="4" w:space="0"/>
              <w:bottom w:val="single" w:color="auto" w:sz="4" w:space="0"/>
              <w:right w:val="single" w:color="auto" w:sz="4" w:space="0"/>
            </w:tcBorders>
            <w:vAlign w:val="center"/>
          </w:tcPr>
          <w:p w14:paraId="0A53BFAA">
            <w:pPr>
              <w:widowControl w:val="0"/>
              <w:adjustRightInd w:val="0"/>
              <w:snapToGrid w:val="0"/>
              <w:spacing w:line="400" w:lineRule="exact"/>
              <w:jc w:val="both"/>
              <w:textAlignment w:val="cente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338968</w:t>
            </w:r>
          </w:p>
        </w:tc>
        <w:tc>
          <w:tcPr>
            <w:tcW w:w="3039" w:type="dxa"/>
            <w:tcBorders>
              <w:top w:val="single" w:color="auto" w:sz="4" w:space="0"/>
              <w:left w:val="single" w:color="auto" w:sz="4" w:space="0"/>
              <w:bottom w:val="single" w:color="auto" w:sz="4" w:space="0"/>
              <w:right w:val="single" w:color="auto" w:sz="4" w:space="0"/>
            </w:tcBorders>
            <w:vAlign w:val="center"/>
          </w:tcPr>
          <w:p w14:paraId="1C242251">
            <w:pPr>
              <w:adjustRightInd w:val="0"/>
              <w:snapToGrid w:val="0"/>
              <w:spacing w:line="400" w:lineRule="exact"/>
              <w:jc w:val="both"/>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总  计</w:t>
            </w:r>
          </w:p>
        </w:tc>
        <w:tc>
          <w:tcPr>
            <w:tcW w:w="1223" w:type="dxa"/>
            <w:tcBorders>
              <w:top w:val="single" w:color="auto" w:sz="4" w:space="0"/>
              <w:left w:val="single" w:color="auto" w:sz="4" w:space="0"/>
              <w:bottom w:val="single" w:color="auto" w:sz="4" w:space="0"/>
              <w:right w:val="single" w:color="auto" w:sz="4" w:space="0"/>
            </w:tcBorders>
            <w:vAlign w:val="center"/>
          </w:tcPr>
          <w:p w14:paraId="20558DE0">
            <w:pPr>
              <w:widowControl w:val="0"/>
              <w:adjustRightInd w:val="0"/>
              <w:snapToGrid w:val="0"/>
              <w:spacing w:line="400" w:lineRule="exact"/>
              <w:jc w:val="both"/>
              <w:textAlignment w:val="cente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338968</w:t>
            </w:r>
          </w:p>
        </w:tc>
      </w:tr>
      <w:tr w14:paraId="579F4D77">
        <w:tblPrEx>
          <w:tblCellMar>
            <w:top w:w="0" w:type="dxa"/>
            <w:left w:w="108" w:type="dxa"/>
            <w:bottom w:w="0" w:type="dxa"/>
            <w:right w:w="108" w:type="dxa"/>
          </w:tblCellMar>
        </w:tblPrEx>
        <w:trPr>
          <w:trHeight w:val="539" w:hRule="atLeast"/>
          <w:jc w:val="center"/>
        </w:trPr>
        <w:tc>
          <w:tcPr>
            <w:tcW w:w="3353" w:type="dxa"/>
            <w:tcBorders>
              <w:top w:val="single" w:color="auto" w:sz="4" w:space="0"/>
              <w:left w:val="single" w:color="auto" w:sz="4" w:space="0"/>
              <w:bottom w:val="single" w:color="auto" w:sz="4" w:space="0"/>
              <w:right w:val="single" w:color="auto" w:sz="4" w:space="0"/>
            </w:tcBorders>
            <w:vAlign w:val="center"/>
          </w:tcPr>
          <w:p w14:paraId="501B6353">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一、</w:t>
            </w:r>
            <w:r>
              <w:rPr>
                <w:rFonts w:hint="default" w:ascii="Times New Roman" w:hAnsi="Times New Roman" w:eastAsia="方正仿宋_GBK" w:cs="Times New Roman"/>
                <w:color w:val="000000" w:themeColor="text1"/>
                <w:sz w:val="28"/>
                <w:szCs w:val="28"/>
                <w14:textFill>
                  <w14:solidFill>
                    <w14:schemeClr w14:val="tx1"/>
                  </w14:solidFill>
                </w14:textFill>
              </w:rPr>
              <w:t>县</w:t>
            </w:r>
            <w:r>
              <w:rPr>
                <w:rFonts w:ascii="Times New Roman" w:hAnsi="Times New Roman" w:eastAsia="方正仿宋_GBK" w:cs="Times New Roman"/>
                <w:color w:val="000000" w:themeColor="text1"/>
                <w:sz w:val="28"/>
                <w:szCs w:val="28"/>
                <w14:textFill>
                  <w14:solidFill>
                    <w14:schemeClr w14:val="tx1"/>
                  </w14:solidFill>
                </w14:textFill>
              </w:rPr>
              <w:t>本级收入</w:t>
            </w:r>
          </w:p>
        </w:tc>
        <w:tc>
          <w:tcPr>
            <w:tcW w:w="1125" w:type="dxa"/>
            <w:tcBorders>
              <w:top w:val="single" w:color="auto" w:sz="4" w:space="0"/>
              <w:left w:val="nil"/>
              <w:bottom w:val="single" w:color="auto" w:sz="4" w:space="0"/>
              <w:right w:val="single" w:color="auto" w:sz="4" w:space="0"/>
            </w:tcBorders>
            <w:vAlign w:val="center"/>
          </w:tcPr>
          <w:p w14:paraId="186B9054">
            <w:pPr>
              <w:widowControl w:val="0"/>
              <w:adjustRightInd w:val="0"/>
              <w:snapToGrid w:val="0"/>
              <w:spacing w:line="400" w:lineRule="exact"/>
              <w:jc w:val="both"/>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122300</w:t>
            </w:r>
          </w:p>
        </w:tc>
        <w:tc>
          <w:tcPr>
            <w:tcW w:w="3039" w:type="dxa"/>
            <w:tcBorders>
              <w:top w:val="single" w:color="auto" w:sz="4" w:space="0"/>
              <w:left w:val="nil"/>
              <w:bottom w:val="single" w:color="auto" w:sz="4" w:space="0"/>
              <w:right w:val="single" w:color="auto" w:sz="4" w:space="0"/>
            </w:tcBorders>
            <w:vAlign w:val="center"/>
          </w:tcPr>
          <w:p w14:paraId="2E411A0F">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一、</w:t>
            </w:r>
            <w:r>
              <w:rPr>
                <w:rFonts w:hint="default" w:ascii="Times New Roman" w:hAnsi="Times New Roman" w:eastAsia="方正仿宋_GBK" w:cs="Times New Roman"/>
                <w:color w:val="000000" w:themeColor="text1"/>
                <w:sz w:val="28"/>
                <w:szCs w:val="28"/>
                <w14:textFill>
                  <w14:solidFill>
                    <w14:schemeClr w14:val="tx1"/>
                  </w14:solidFill>
                </w14:textFill>
              </w:rPr>
              <w:t>县</w:t>
            </w:r>
            <w:r>
              <w:rPr>
                <w:rFonts w:ascii="Times New Roman" w:hAnsi="Times New Roman" w:eastAsia="方正仿宋_GBK" w:cs="Times New Roman"/>
                <w:color w:val="000000" w:themeColor="text1"/>
                <w:sz w:val="28"/>
                <w:szCs w:val="28"/>
                <w14:textFill>
                  <w14:solidFill>
                    <w14:schemeClr w14:val="tx1"/>
                  </w14:solidFill>
                </w14:textFill>
              </w:rPr>
              <w:t>本级支出</w:t>
            </w:r>
          </w:p>
        </w:tc>
        <w:tc>
          <w:tcPr>
            <w:tcW w:w="1223" w:type="dxa"/>
            <w:tcBorders>
              <w:top w:val="single" w:color="auto" w:sz="4" w:space="0"/>
              <w:left w:val="nil"/>
              <w:bottom w:val="single" w:color="auto" w:sz="4" w:space="0"/>
              <w:right w:val="single" w:color="auto" w:sz="4" w:space="0"/>
            </w:tcBorders>
            <w:vAlign w:val="center"/>
          </w:tcPr>
          <w:p w14:paraId="5BD3BAA3">
            <w:pPr>
              <w:widowControl w:val="0"/>
              <w:adjustRightInd w:val="0"/>
              <w:snapToGrid w:val="0"/>
              <w:spacing w:line="400" w:lineRule="exact"/>
              <w:jc w:val="both"/>
              <w:textAlignment w:val="cente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243932</w:t>
            </w:r>
          </w:p>
        </w:tc>
      </w:tr>
      <w:tr w14:paraId="78CFBA0E">
        <w:tblPrEx>
          <w:tblCellMar>
            <w:top w:w="0" w:type="dxa"/>
            <w:left w:w="108" w:type="dxa"/>
            <w:bottom w:w="0" w:type="dxa"/>
            <w:right w:w="108" w:type="dxa"/>
          </w:tblCellMar>
        </w:tblPrEx>
        <w:trPr>
          <w:trHeight w:val="539" w:hRule="atLeast"/>
          <w:jc w:val="center"/>
        </w:trPr>
        <w:tc>
          <w:tcPr>
            <w:tcW w:w="3353" w:type="dxa"/>
            <w:tcBorders>
              <w:top w:val="single" w:color="auto" w:sz="4" w:space="0"/>
              <w:left w:val="single" w:color="auto" w:sz="4" w:space="0"/>
              <w:bottom w:val="single" w:color="auto" w:sz="4" w:space="0"/>
              <w:right w:val="single" w:color="auto" w:sz="4" w:space="0"/>
            </w:tcBorders>
            <w:vAlign w:val="center"/>
          </w:tcPr>
          <w:p w14:paraId="07B57549">
            <w:pPr>
              <w:widowControl w:val="0"/>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snapToGrid/>
                <w:color w:val="000000" w:themeColor="text1"/>
                <w:spacing w:val="0"/>
                <w:w w:val="100"/>
                <w:kern w:val="2"/>
                <w:sz w:val="28"/>
                <w:szCs w:val="28"/>
                <w14:textFill>
                  <w14:solidFill>
                    <w14:schemeClr w14:val="tx1"/>
                  </w14:solidFill>
                </w14:textFill>
              </w:rPr>
              <w:t>国有土地使用权出让收入</w:t>
            </w:r>
          </w:p>
        </w:tc>
        <w:tc>
          <w:tcPr>
            <w:tcW w:w="1125" w:type="dxa"/>
            <w:tcBorders>
              <w:top w:val="single" w:color="auto" w:sz="4" w:space="0"/>
              <w:left w:val="nil"/>
              <w:bottom w:val="single" w:color="auto" w:sz="4" w:space="0"/>
              <w:right w:val="single" w:color="auto" w:sz="4" w:space="0"/>
            </w:tcBorders>
            <w:vAlign w:val="center"/>
          </w:tcPr>
          <w:p w14:paraId="23A8A91E">
            <w:pPr>
              <w:widowControl w:val="0"/>
              <w:adjustRightInd w:val="0"/>
              <w:snapToGrid w:val="0"/>
              <w:spacing w:line="400" w:lineRule="exact"/>
              <w:jc w:val="both"/>
              <w:textAlignment w:val="cente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pPr>
            <w:r>
              <w:rPr>
                <w:rFonts w:hint="eastAsia" w:eastAsia="方正仿宋_GBK" w:cs="Times New Roman"/>
                <w:color w:val="000000" w:themeColor="text1"/>
                <w:spacing w:val="6"/>
                <w:sz w:val="28"/>
                <w:szCs w:val="28"/>
                <w:lang w:val="en-US" w:eastAsia="zh-CN"/>
                <w14:textFill>
                  <w14:solidFill>
                    <w14:schemeClr w14:val="tx1"/>
                  </w14:solidFill>
                </w14:textFill>
              </w:rPr>
              <w:t>110000</w:t>
            </w:r>
          </w:p>
        </w:tc>
        <w:tc>
          <w:tcPr>
            <w:tcW w:w="3039" w:type="dxa"/>
            <w:tcBorders>
              <w:top w:val="single" w:color="auto" w:sz="4" w:space="0"/>
              <w:left w:val="nil"/>
              <w:bottom w:val="single" w:color="auto" w:sz="4" w:space="0"/>
              <w:right w:val="single" w:color="auto" w:sz="4" w:space="0"/>
            </w:tcBorders>
            <w:vAlign w:val="center"/>
          </w:tcPr>
          <w:p w14:paraId="138FFD07">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p>
        </w:tc>
        <w:tc>
          <w:tcPr>
            <w:tcW w:w="1223" w:type="dxa"/>
            <w:tcBorders>
              <w:top w:val="single" w:color="auto" w:sz="4" w:space="0"/>
              <w:left w:val="nil"/>
              <w:bottom w:val="single" w:color="auto" w:sz="4" w:space="0"/>
              <w:right w:val="single" w:color="auto" w:sz="4" w:space="0"/>
            </w:tcBorders>
            <w:vAlign w:val="center"/>
          </w:tcPr>
          <w:p w14:paraId="5318D5C9">
            <w:pPr>
              <w:widowControl w:val="0"/>
              <w:adjustRightInd w:val="0"/>
              <w:snapToGrid w:val="0"/>
              <w:spacing w:line="400" w:lineRule="exact"/>
              <w:jc w:val="both"/>
              <w:textAlignment w:val="cente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pPr>
          </w:p>
        </w:tc>
      </w:tr>
      <w:tr w14:paraId="3EA076FF">
        <w:tblPrEx>
          <w:tblCellMar>
            <w:top w:w="0" w:type="dxa"/>
            <w:left w:w="108" w:type="dxa"/>
            <w:bottom w:w="0" w:type="dxa"/>
            <w:right w:w="108" w:type="dxa"/>
          </w:tblCellMar>
        </w:tblPrEx>
        <w:trPr>
          <w:trHeight w:val="539" w:hRule="atLeast"/>
          <w:jc w:val="center"/>
        </w:trPr>
        <w:tc>
          <w:tcPr>
            <w:tcW w:w="3353" w:type="dxa"/>
            <w:tcBorders>
              <w:top w:val="single" w:color="auto" w:sz="4" w:space="0"/>
              <w:left w:val="single" w:color="auto" w:sz="4" w:space="0"/>
              <w:bottom w:val="single" w:color="auto" w:sz="4" w:space="0"/>
              <w:right w:val="single" w:color="auto" w:sz="4" w:space="0"/>
            </w:tcBorders>
            <w:vAlign w:val="center"/>
          </w:tcPr>
          <w:p w14:paraId="5B696D26">
            <w:pPr>
              <w:widowControl w:val="0"/>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hint="eastAsia" w:eastAsia="方正仿宋_GBK" w:cs="Times New Roman"/>
                <w:color w:val="000000" w:themeColor="text1"/>
                <w:sz w:val="28"/>
                <w:szCs w:val="28"/>
                <w:lang w:eastAsia="zh-CN"/>
                <w14:textFill>
                  <w14:solidFill>
                    <w14:schemeClr w14:val="tx1"/>
                  </w14:solidFill>
                </w14:textFill>
              </w:rPr>
              <w:t>污水处理费收入</w:t>
            </w:r>
          </w:p>
        </w:tc>
        <w:tc>
          <w:tcPr>
            <w:tcW w:w="1125" w:type="dxa"/>
            <w:tcBorders>
              <w:top w:val="single" w:color="auto" w:sz="4" w:space="0"/>
              <w:left w:val="nil"/>
              <w:bottom w:val="single" w:color="auto" w:sz="4" w:space="0"/>
              <w:right w:val="single" w:color="auto" w:sz="4" w:space="0"/>
            </w:tcBorders>
            <w:vAlign w:val="center"/>
          </w:tcPr>
          <w:p w14:paraId="15A990D1">
            <w:pPr>
              <w:widowControl w:val="0"/>
              <w:adjustRightInd w:val="0"/>
              <w:snapToGrid w:val="0"/>
              <w:spacing w:line="400" w:lineRule="exact"/>
              <w:jc w:val="both"/>
              <w:textAlignment w:val="cente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pPr>
            <w:r>
              <w:rPr>
                <w:rFonts w:hint="eastAsia" w:eastAsia="方正仿宋_GBK" w:cs="Times New Roman"/>
                <w:color w:val="000000" w:themeColor="text1"/>
                <w:spacing w:val="6"/>
                <w:sz w:val="28"/>
                <w:szCs w:val="28"/>
                <w:lang w:val="en-US" w:eastAsia="zh-CN"/>
                <w14:textFill>
                  <w14:solidFill>
                    <w14:schemeClr w14:val="tx1"/>
                  </w14:solidFill>
                </w14:textFill>
              </w:rPr>
              <w:t>300</w:t>
            </w:r>
          </w:p>
        </w:tc>
        <w:tc>
          <w:tcPr>
            <w:tcW w:w="3039" w:type="dxa"/>
            <w:tcBorders>
              <w:top w:val="single" w:color="auto" w:sz="4" w:space="0"/>
              <w:left w:val="nil"/>
              <w:bottom w:val="single" w:color="auto" w:sz="4" w:space="0"/>
              <w:right w:val="single" w:color="auto" w:sz="4" w:space="0"/>
            </w:tcBorders>
            <w:vAlign w:val="center"/>
          </w:tcPr>
          <w:p w14:paraId="49108131">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p>
        </w:tc>
        <w:tc>
          <w:tcPr>
            <w:tcW w:w="1223" w:type="dxa"/>
            <w:tcBorders>
              <w:top w:val="single" w:color="auto" w:sz="4" w:space="0"/>
              <w:left w:val="nil"/>
              <w:bottom w:val="single" w:color="auto" w:sz="4" w:space="0"/>
              <w:right w:val="single" w:color="auto" w:sz="4" w:space="0"/>
            </w:tcBorders>
            <w:vAlign w:val="center"/>
          </w:tcPr>
          <w:p w14:paraId="6E66437D">
            <w:pPr>
              <w:widowControl w:val="0"/>
              <w:adjustRightInd w:val="0"/>
              <w:snapToGrid w:val="0"/>
              <w:spacing w:line="400" w:lineRule="exact"/>
              <w:jc w:val="both"/>
              <w:textAlignment w:val="cente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pPr>
          </w:p>
        </w:tc>
      </w:tr>
      <w:tr w14:paraId="3FE1407A">
        <w:tblPrEx>
          <w:tblCellMar>
            <w:top w:w="0" w:type="dxa"/>
            <w:left w:w="108" w:type="dxa"/>
            <w:bottom w:w="0" w:type="dxa"/>
            <w:right w:w="108" w:type="dxa"/>
          </w:tblCellMar>
        </w:tblPrEx>
        <w:trPr>
          <w:trHeight w:val="539" w:hRule="atLeast"/>
          <w:jc w:val="center"/>
        </w:trPr>
        <w:tc>
          <w:tcPr>
            <w:tcW w:w="3353" w:type="dxa"/>
            <w:tcBorders>
              <w:top w:val="single" w:color="auto" w:sz="4" w:space="0"/>
              <w:left w:val="single" w:color="auto" w:sz="4" w:space="0"/>
              <w:bottom w:val="single" w:color="auto" w:sz="4" w:space="0"/>
              <w:right w:val="single" w:color="auto" w:sz="4" w:space="0"/>
            </w:tcBorders>
            <w:vAlign w:val="center"/>
          </w:tcPr>
          <w:p w14:paraId="5C6A56A0">
            <w:pPr>
              <w:widowControl w:val="0"/>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hint="default" w:eastAsia="方正仿宋_GBK" w:cs="Times New Roman"/>
                <w:snapToGrid/>
                <w:color w:val="000000" w:themeColor="text1"/>
                <w:spacing w:val="0"/>
                <w:kern w:val="2"/>
                <w:sz w:val="28"/>
                <w:szCs w:val="28"/>
                <w:lang w:eastAsia="zh-CN"/>
                <w14:textFill>
                  <w14:solidFill>
                    <w14:schemeClr w14:val="tx1"/>
                  </w14:solidFill>
                </w14:textFill>
              </w:rPr>
              <w:t>城市基础设施配套费收入</w:t>
            </w:r>
          </w:p>
        </w:tc>
        <w:tc>
          <w:tcPr>
            <w:tcW w:w="1125" w:type="dxa"/>
            <w:tcBorders>
              <w:top w:val="single" w:color="auto" w:sz="4" w:space="0"/>
              <w:left w:val="nil"/>
              <w:bottom w:val="single" w:color="auto" w:sz="4" w:space="0"/>
              <w:right w:val="single" w:color="auto" w:sz="4" w:space="0"/>
            </w:tcBorders>
            <w:vAlign w:val="center"/>
          </w:tcPr>
          <w:p w14:paraId="35128B07">
            <w:pPr>
              <w:widowControl w:val="0"/>
              <w:adjustRightInd w:val="0"/>
              <w:snapToGrid w:val="0"/>
              <w:spacing w:line="400" w:lineRule="exact"/>
              <w:jc w:val="both"/>
              <w:textAlignment w:val="cente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pPr>
            <w:r>
              <w:rPr>
                <w:rFonts w:hint="eastAsia" w:eastAsia="方正仿宋_GBK" w:cs="Times New Roman"/>
                <w:color w:val="000000" w:themeColor="text1"/>
                <w:spacing w:val="6"/>
                <w:sz w:val="28"/>
                <w:szCs w:val="28"/>
                <w:lang w:val="en-US" w:eastAsia="zh-CN"/>
                <w14:textFill>
                  <w14:solidFill>
                    <w14:schemeClr w14:val="tx1"/>
                  </w14:solidFill>
                </w14:textFill>
              </w:rPr>
              <w:t>10000</w:t>
            </w:r>
          </w:p>
        </w:tc>
        <w:tc>
          <w:tcPr>
            <w:tcW w:w="3039" w:type="dxa"/>
            <w:tcBorders>
              <w:top w:val="single" w:color="auto" w:sz="4" w:space="0"/>
              <w:left w:val="nil"/>
              <w:bottom w:val="single" w:color="auto" w:sz="4" w:space="0"/>
              <w:right w:val="single" w:color="auto" w:sz="4" w:space="0"/>
            </w:tcBorders>
            <w:vAlign w:val="center"/>
          </w:tcPr>
          <w:p w14:paraId="7D3B378C">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p>
        </w:tc>
        <w:tc>
          <w:tcPr>
            <w:tcW w:w="1223" w:type="dxa"/>
            <w:tcBorders>
              <w:top w:val="single" w:color="auto" w:sz="4" w:space="0"/>
              <w:left w:val="nil"/>
              <w:bottom w:val="single" w:color="auto" w:sz="4" w:space="0"/>
              <w:right w:val="single" w:color="auto" w:sz="4" w:space="0"/>
            </w:tcBorders>
            <w:vAlign w:val="center"/>
          </w:tcPr>
          <w:p w14:paraId="7629DC43">
            <w:pPr>
              <w:widowControl w:val="0"/>
              <w:adjustRightInd w:val="0"/>
              <w:snapToGrid w:val="0"/>
              <w:spacing w:line="400" w:lineRule="exact"/>
              <w:jc w:val="both"/>
              <w:textAlignment w:val="cente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pPr>
          </w:p>
        </w:tc>
      </w:tr>
      <w:tr w14:paraId="259FE567">
        <w:tblPrEx>
          <w:tblCellMar>
            <w:top w:w="0" w:type="dxa"/>
            <w:left w:w="108" w:type="dxa"/>
            <w:bottom w:w="0" w:type="dxa"/>
            <w:right w:w="108" w:type="dxa"/>
          </w:tblCellMar>
        </w:tblPrEx>
        <w:trPr>
          <w:trHeight w:val="539" w:hRule="atLeast"/>
          <w:jc w:val="center"/>
        </w:trPr>
        <w:tc>
          <w:tcPr>
            <w:tcW w:w="3353" w:type="dxa"/>
            <w:tcBorders>
              <w:top w:val="single" w:color="auto" w:sz="4" w:space="0"/>
              <w:left w:val="single" w:color="auto" w:sz="4" w:space="0"/>
              <w:bottom w:val="single" w:color="auto" w:sz="4" w:space="0"/>
              <w:right w:val="single" w:color="auto" w:sz="4" w:space="0"/>
            </w:tcBorders>
            <w:vAlign w:val="center"/>
          </w:tcPr>
          <w:p w14:paraId="2077827C">
            <w:pPr>
              <w:widowControl w:val="0"/>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hint="default" w:eastAsia="方正仿宋_GBK" w:cs="Times New Roman"/>
                <w:snapToGrid/>
                <w:color w:val="000000" w:themeColor="text1"/>
                <w:spacing w:val="-11"/>
                <w:kern w:val="2"/>
                <w:sz w:val="28"/>
                <w:szCs w:val="28"/>
                <w:lang w:eastAsia="zh-CN"/>
                <w14:textFill>
                  <w14:solidFill>
                    <w14:schemeClr w14:val="tx1"/>
                  </w14:solidFill>
                </w14:textFill>
              </w:rPr>
              <w:t>专项债务对应项目专项收入</w:t>
            </w:r>
          </w:p>
        </w:tc>
        <w:tc>
          <w:tcPr>
            <w:tcW w:w="1125" w:type="dxa"/>
            <w:tcBorders>
              <w:top w:val="single" w:color="auto" w:sz="4" w:space="0"/>
              <w:left w:val="nil"/>
              <w:bottom w:val="single" w:color="auto" w:sz="4" w:space="0"/>
              <w:right w:val="single" w:color="auto" w:sz="4" w:space="0"/>
            </w:tcBorders>
            <w:vAlign w:val="center"/>
          </w:tcPr>
          <w:p w14:paraId="14BB5777">
            <w:pPr>
              <w:widowControl w:val="0"/>
              <w:adjustRightInd w:val="0"/>
              <w:snapToGrid w:val="0"/>
              <w:spacing w:line="400" w:lineRule="exact"/>
              <w:jc w:val="both"/>
              <w:textAlignment w:val="cente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pPr>
            <w:r>
              <w:rPr>
                <w:rFonts w:hint="eastAsia" w:eastAsia="方正仿宋_GBK" w:cs="Times New Roman"/>
                <w:color w:val="000000" w:themeColor="text1"/>
                <w:spacing w:val="6"/>
                <w:sz w:val="28"/>
                <w:szCs w:val="28"/>
                <w:lang w:val="en-US" w:eastAsia="zh-CN"/>
                <w14:textFill>
                  <w14:solidFill>
                    <w14:schemeClr w14:val="tx1"/>
                  </w14:solidFill>
                </w14:textFill>
              </w:rPr>
              <w:t>2000</w:t>
            </w:r>
          </w:p>
        </w:tc>
        <w:tc>
          <w:tcPr>
            <w:tcW w:w="3039" w:type="dxa"/>
            <w:tcBorders>
              <w:top w:val="single" w:color="auto" w:sz="4" w:space="0"/>
              <w:left w:val="nil"/>
              <w:bottom w:val="single" w:color="auto" w:sz="4" w:space="0"/>
              <w:right w:val="single" w:color="auto" w:sz="4" w:space="0"/>
            </w:tcBorders>
            <w:vAlign w:val="center"/>
          </w:tcPr>
          <w:p w14:paraId="5EA102FC">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p>
        </w:tc>
        <w:tc>
          <w:tcPr>
            <w:tcW w:w="1223" w:type="dxa"/>
            <w:tcBorders>
              <w:top w:val="single" w:color="auto" w:sz="4" w:space="0"/>
              <w:left w:val="nil"/>
              <w:bottom w:val="single" w:color="auto" w:sz="4" w:space="0"/>
              <w:right w:val="single" w:color="auto" w:sz="4" w:space="0"/>
            </w:tcBorders>
            <w:vAlign w:val="center"/>
          </w:tcPr>
          <w:p w14:paraId="2D89AFBB">
            <w:pPr>
              <w:widowControl w:val="0"/>
              <w:adjustRightInd w:val="0"/>
              <w:snapToGrid w:val="0"/>
              <w:spacing w:line="400" w:lineRule="exact"/>
              <w:jc w:val="both"/>
              <w:textAlignment w:val="cente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pPr>
          </w:p>
        </w:tc>
      </w:tr>
      <w:tr w14:paraId="0A4672D0">
        <w:tblPrEx>
          <w:tblCellMar>
            <w:top w:w="0" w:type="dxa"/>
            <w:left w:w="108" w:type="dxa"/>
            <w:bottom w:w="0" w:type="dxa"/>
            <w:right w:w="108" w:type="dxa"/>
          </w:tblCellMar>
        </w:tblPrEx>
        <w:trPr>
          <w:trHeight w:val="539" w:hRule="atLeast"/>
          <w:jc w:val="center"/>
        </w:trPr>
        <w:tc>
          <w:tcPr>
            <w:tcW w:w="3353" w:type="dxa"/>
            <w:tcBorders>
              <w:top w:val="single" w:color="auto" w:sz="4" w:space="0"/>
              <w:left w:val="single" w:color="auto" w:sz="4" w:space="0"/>
              <w:bottom w:val="single" w:color="auto" w:sz="4" w:space="0"/>
              <w:right w:val="single" w:color="auto" w:sz="4" w:space="0"/>
            </w:tcBorders>
            <w:vAlign w:val="center"/>
          </w:tcPr>
          <w:p w14:paraId="6C6B04B3">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二、转移性收入</w:t>
            </w:r>
          </w:p>
        </w:tc>
        <w:tc>
          <w:tcPr>
            <w:tcW w:w="1125" w:type="dxa"/>
            <w:tcBorders>
              <w:top w:val="single" w:color="auto" w:sz="4" w:space="0"/>
              <w:left w:val="nil"/>
              <w:bottom w:val="single" w:color="auto" w:sz="4" w:space="0"/>
              <w:right w:val="single" w:color="auto" w:sz="4" w:space="0"/>
            </w:tcBorders>
            <w:vAlign w:val="center"/>
          </w:tcPr>
          <w:p w14:paraId="79CD34F7">
            <w:pPr>
              <w:widowControl w:val="0"/>
              <w:adjustRightInd w:val="0"/>
              <w:snapToGrid w:val="0"/>
              <w:spacing w:line="400" w:lineRule="exact"/>
              <w:jc w:val="both"/>
              <w:textAlignment w:val="cente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216668</w:t>
            </w:r>
          </w:p>
        </w:tc>
        <w:tc>
          <w:tcPr>
            <w:tcW w:w="3039" w:type="dxa"/>
            <w:tcBorders>
              <w:top w:val="single" w:color="auto" w:sz="4" w:space="0"/>
              <w:left w:val="nil"/>
              <w:bottom w:val="single" w:color="auto" w:sz="4" w:space="0"/>
              <w:right w:val="single" w:color="auto" w:sz="4" w:space="0"/>
            </w:tcBorders>
            <w:vAlign w:val="center"/>
          </w:tcPr>
          <w:p w14:paraId="6B876377">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二、转移性支出</w:t>
            </w:r>
          </w:p>
        </w:tc>
        <w:tc>
          <w:tcPr>
            <w:tcW w:w="1223" w:type="dxa"/>
            <w:tcBorders>
              <w:top w:val="single" w:color="auto" w:sz="4" w:space="0"/>
              <w:left w:val="nil"/>
              <w:bottom w:val="single" w:color="auto" w:sz="4" w:space="0"/>
              <w:right w:val="single" w:color="auto" w:sz="4" w:space="0"/>
            </w:tcBorders>
            <w:vAlign w:val="center"/>
          </w:tcPr>
          <w:p w14:paraId="737A588F">
            <w:pPr>
              <w:widowControl w:val="0"/>
              <w:adjustRightInd w:val="0"/>
              <w:snapToGrid w:val="0"/>
              <w:spacing w:line="400" w:lineRule="exact"/>
              <w:jc w:val="both"/>
              <w:textAlignment w:val="center"/>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95036</w:t>
            </w:r>
          </w:p>
        </w:tc>
      </w:tr>
      <w:tr w14:paraId="4C8D01EA">
        <w:tblPrEx>
          <w:tblCellMar>
            <w:top w:w="0" w:type="dxa"/>
            <w:left w:w="108" w:type="dxa"/>
            <w:bottom w:w="0" w:type="dxa"/>
            <w:right w:w="108" w:type="dxa"/>
          </w:tblCellMar>
        </w:tblPrEx>
        <w:trPr>
          <w:trHeight w:val="539" w:hRule="atLeast"/>
          <w:jc w:val="center"/>
        </w:trPr>
        <w:tc>
          <w:tcPr>
            <w:tcW w:w="3353" w:type="dxa"/>
            <w:tcBorders>
              <w:top w:val="single" w:color="auto" w:sz="4" w:space="0"/>
              <w:left w:val="single" w:color="auto" w:sz="4" w:space="0"/>
              <w:bottom w:val="single" w:color="auto" w:sz="4" w:space="0"/>
              <w:right w:val="single" w:color="auto" w:sz="4" w:space="0"/>
            </w:tcBorders>
            <w:vAlign w:val="center"/>
          </w:tcPr>
          <w:p w14:paraId="58F12E5B">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上级补助收入</w:t>
            </w:r>
          </w:p>
        </w:tc>
        <w:tc>
          <w:tcPr>
            <w:tcW w:w="1125" w:type="dxa"/>
            <w:tcBorders>
              <w:top w:val="single" w:color="auto" w:sz="4" w:space="0"/>
              <w:left w:val="nil"/>
              <w:bottom w:val="single" w:color="auto" w:sz="4" w:space="0"/>
              <w:right w:val="single" w:color="auto" w:sz="4" w:space="0"/>
            </w:tcBorders>
            <w:vAlign w:val="center"/>
          </w:tcPr>
          <w:p w14:paraId="71A22FA9">
            <w:pPr>
              <w:widowControl w:val="0"/>
              <w:adjustRightInd w:val="0"/>
              <w:snapToGrid w:val="0"/>
              <w:spacing w:line="400" w:lineRule="exact"/>
              <w:jc w:val="both"/>
              <w:textAlignment w:val="center"/>
              <w:rPr>
                <w:rFonts w:hint="default" w:ascii="Times New Roman" w:hAnsi="Times New Roman" w:eastAsia="方正仿宋_GBK" w:cs="Times New Roman"/>
                <w:color w:val="000000" w:themeColor="text1"/>
                <w:kern w:val="0"/>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9466</w:t>
            </w:r>
          </w:p>
        </w:tc>
        <w:tc>
          <w:tcPr>
            <w:tcW w:w="3039" w:type="dxa"/>
            <w:tcBorders>
              <w:top w:val="single" w:color="auto" w:sz="4" w:space="0"/>
              <w:left w:val="nil"/>
              <w:bottom w:val="single" w:color="auto" w:sz="4" w:space="0"/>
              <w:right w:val="single" w:color="auto" w:sz="4" w:space="0"/>
            </w:tcBorders>
            <w:vAlign w:val="center"/>
          </w:tcPr>
          <w:p w14:paraId="4EF93C96">
            <w:pPr>
              <w:adjustRightInd w:val="0"/>
              <w:snapToGrid w:val="0"/>
              <w:spacing w:line="400" w:lineRule="exact"/>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补助下级</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支出</w:t>
            </w:r>
          </w:p>
        </w:tc>
        <w:tc>
          <w:tcPr>
            <w:tcW w:w="1223" w:type="dxa"/>
            <w:tcBorders>
              <w:top w:val="single" w:color="auto" w:sz="4" w:space="0"/>
              <w:left w:val="nil"/>
              <w:bottom w:val="single" w:color="auto" w:sz="4" w:space="0"/>
              <w:right w:val="single" w:color="auto" w:sz="4" w:space="0"/>
            </w:tcBorders>
            <w:vAlign w:val="center"/>
          </w:tcPr>
          <w:p w14:paraId="3A024B31">
            <w:pPr>
              <w:widowControl w:val="0"/>
              <w:adjustRightInd w:val="0"/>
              <w:snapToGrid w:val="0"/>
              <w:spacing w:line="400" w:lineRule="exact"/>
              <w:jc w:val="both"/>
              <w:textAlignment w:val="cente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12536</w:t>
            </w:r>
          </w:p>
        </w:tc>
      </w:tr>
      <w:tr w14:paraId="2DF16B12">
        <w:tblPrEx>
          <w:tblCellMar>
            <w:top w:w="0" w:type="dxa"/>
            <w:left w:w="108" w:type="dxa"/>
            <w:bottom w:w="0" w:type="dxa"/>
            <w:right w:w="108" w:type="dxa"/>
          </w:tblCellMar>
        </w:tblPrEx>
        <w:trPr>
          <w:trHeight w:val="539" w:hRule="atLeast"/>
          <w:jc w:val="center"/>
        </w:trPr>
        <w:tc>
          <w:tcPr>
            <w:tcW w:w="3353" w:type="dxa"/>
            <w:tcBorders>
              <w:top w:val="single" w:color="auto" w:sz="4" w:space="0"/>
              <w:left w:val="single" w:color="auto" w:sz="4" w:space="0"/>
              <w:bottom w:val="single" w:color="auto" w:sz="4" w:space="0"/>
              <w:right w:val="single" w:color="auto" w:sz="4" w:space="0"/>
            </w:tcBorders>
            <w:vAlign w:val="center"/>
          </w:tcPr>
          <w:p w14:paraId="00002682">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债</w:t>
            </w:r>
            <w:r>
              <w:rPr>
                <w:rFonts w:hint="default" w:eastAsia="方正仿宋_GBK" w:cs="Times New Roman"/>
                <w:color w:val="000000" w:themeColor="text1"/>
                <w:sz w:val="28"/>
                <w:szCs w:val="28"/>
                <w:lang w:eastAsia="zh-CN"/>
                <w14:textFill>
                  <w14:solidFill>
                    <w14:schemeClr w14:val="tx1"/>
                  </w14:solidFill>
                </w14:textFill>
              </w:rPr>
              <w:t>务</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转贷收入</w:t>
            </w:r>
          </w:p>
        </w:tc>
        <w:tc>
          <w:tcPr>
            <w:tcW w:w="1125" w:type="dxa"/>
            <w:tcBorders>
              <w:top w:val="single" w:color="auto" w:sz="4" w:space="0"/>
              <w:left w:val="nil"/>
              <w:bottom w:val="single" w:color="auto" w:sz="4" w:space="0"/>
              <w:right w:val="single" w:color="auto" w:sz="4" w:space="0"/>
            </w:tcBorders>
            <w:vAlign w:val="center"/>
          </w:tcPr>
          <w:p w14:paraId="4EEFFCA5">
            <w:pPr>
              <w:widowControl w:val="0"/>
              <w:adjustRightInd w:val="0"/>
              <w:snapToGrid w:val="0"/>
              <w:spacing w:line="400" w:lineRule="exact"/>
              <w:jc w:val="both"/>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19620</w:t>
            </w:r>
            <w:r>
              <w:rPr>
                <w:rFonts w:ascii="Times New Roman" w:hAnsi="Times New Roman" w:eastAsia="方正仿宋_GBK" w:cs="Times New Roman"/>
                <w:color w:val="000000" w:themeColor="text1"/>
                <w:kern w:val="0"/>
                <w:sz w:val="28"/>
                <w:szCs w:val="28"/>
                <w14:textFill>
                  <w14:solidFill>
                    <w14:schemeClr w14:val="tx1"/>
                  </w14:solidFill>
                </w14:textFill>
              </w:rPr>
              <w:t xml:space="preserve"> </w:t>
            </w:r>
          </w:p>
        </w:tc>
        <w:tc>
          <w:tcPr>
            <w:tcW w:w="3039" w:type="dxa"/>
            <w:tcBorders>
              <w:top w:val="single" w:color="auto" w:sz="4" w:space="0"/>
              <w:left w:val="nil"/>
              <w:bottom w:val="single" w:color="auto" w:sz="4" w:space="0"/>
              <w:right w:val="single" w:color="auto" w:sz="4" w:space="0"/>
            </w:tcBorders>
            <w:vAlign w:val="center"/>
          </w:tcPr>
          <w:p w14:paraId="62709F05">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上解支出</w:t>
            </w:r>
          </w:p>
        </w:tc>
        <w:tc>
          <w:tcPr>
            <w:tcW w:w="1223" w:type="dxa"/>
            <w:tcBorders>
              <w:top w:val="single" w:color="auto" w:sz="4" w:space="0"/>
              <w:left w:val="nil"/>
              <w:bottom w:val="single" w:color="auto" w:sz="4" w:space="0"/>
              <w:right w:val="single" w:color="auto" w:sz="4" w:space="0"/>
            </w:tcBorders>
            <w:vAlign w:val="center"/>
          </w:tcPr>
          <w:p w14:paraId="1B9DC0ED">
            <w:pPr>
              <w:widowControl w:val="0"/>
              <w:adjustRightInd w:val="0"/>
              <w:snapToGrid w:val="0"/>
              <w:spacing w:line="400" w:lineRule="exact"/>
              <w:jc w:val="both"/>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5</w:t>
            </w: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7</w:t>
            </w:r>
            <w:r>
              <w:rPr>
                <w:rFonts w:ascii="Times New Roman" w:hAnsi="Times New Roman" w:eastAsia="方正仿宋_GBK" w:cs="Times New Roman"/>
                <w:color w:val="000000" w:themeColor="text1"/>
                <w:kern w:val="0"/>
                <w:sz w:val="28"/>
                <w:szCs w:val="28"/>
                <w14:textFill>
                  <w14:solidFill>
                    <w14:schemeClr w14:val="tx1"/>
                  </w14:solidFill>
                </w14:textFill>
              </w:rPr>
              <w:t xml:space="preserve">00 </w:t>
            </w:r>
          </w:p>
        </w:tc>
      </w:tr>
      <w:tr w14:paraId="6AD2C1DD">
        <w:tblPrEx>
          <w:tblCellMar>
            <w:top w:w="0" w:type="dxa"/>
            <w:left w:w="108" w:type="dxa"/>
            <w:bottom w:w="0" w:type="dxa"/>
            <w:right w:w="108" w:type="dxa"/>
          </w:tblCellMar>
        </w:tblPrEx>
        <w:trPr>
          <w:trHeight w:val="539" w:hRule="atLeast"/>
          <w:jc w:val="center"/>
        </w:trPr>
        <w:tc>
          <w:tcPr>
            <w:tcW w:w="3353" w:type="dxa"/>
            <w:tcBorders>
              <w:top w:val="single" w:color="auto" w:sz="4" w:space="0"/>
              <w:left w:val="single" w:color="auto" w:sz="4" w:space="0"/>
              <w:bottom w:val="single" w:color="auto" w:sz="4" w:space="0"/>
              <w:right w:val="single" w:color="auto" w:sz="4" w:space="0"/>
            </w:tcBorders>
            <w:vAlign w:val="center"/>
          </w:tcPr>
          <w:p w14:paraId="13AD04F3">
            <w:pPr>
              <w:adjustRightInd w:val="0"/>
              <w:snapToGrid w:val="0"/>
              <w:spacing w:line="400" w:lineRule="exact"/>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上年结转</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收入</w:t>
            </w:r>
          </w:p>
        </w:tc>
        <w:tc>
          <w:tcPr>
            <w:tcW w:w="1125" w:type="dxa"/>
            <w:tcBorders>
              <w:top w:val="single" w:color="auto" w:sz="4" w:space="0"/>
              <w:left w:val="nil"/>
              <w:bottom w:val="single" w:color="auto" w:sz="4" w:space="0"/>
              <w:right w:val="single" w:color="auto" w:sz="4" w:space="0"/>
            </w:tcBorders>
            <w:vAlign w:val="center"/>
          </w:tcPr>
          <w:p w14:paraId="32971058">
            <w:pPr>
              <w:widowControl w:val="0"/>
              <w:adjustRightInd w:val="0"/>
              <w:snapToGrid w:val="0"/>
              <w:spacing w:line="400" w:lineRule="exact"/>
              <w:jc w:val="both"/>
              <w:textAlignment w:val="cente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6"/>
                <w:sz w:val="28"/>
                <w:szCs w:val="28"/>
                <w:lang w:val="en-US" w:eastAsia="zh-CN"/>
                <w14:textFill>
                  <w14:solidFill>
                    <w14:schemeClr w14:val="tx1"/>
                  </w14:solidFill>
                </w14:textFill>
              </w:rPr>
              <w:t>187582</w:t>
            </w:r>
          </w:p>
        </w:tc>
        <w:tc>
          <w:tcPr>
            <w:tcW w:w="3039" w:type="dxa"/>
            <w:tcBorders>
              <w:top w:val="single" w:color="auto" w:sz="4" w:space="0"/>
              <w:left w:val="nil"/>
              <w:bottom w:val="single" w:color="auto" w:sz="4" w:space="0"/>
              <w:right w:val="single" w:color="auto" w:sz="4" w:space="0"/>
            </w:tcBorders>
            <w:vAlign w:val="center"/>
          </w:tcPr>
          <w:p w14:paraId="69DFE00C">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地方政府债务还本支出</w:t>
            </w:r>
          </w:p>
        </w:tc>
        <w:tc>
          <w:tcPr>
            <w:tcW w:w="1223" w:type="dxa"/>
            <w:tcBorders>
              <w:top w:val="single" w:color="auto" w:sz="4" w:space="0"/>
              <w:left w:val="nil"/>
              <w:bottom w:val="single" w:color="auto" w:sz="4" w:space="0"/>
              <w:right w:val="single" w:color="auto" w:sz="4" w:space="0"/>
            </w:tcBorders>
            <w:vAlign w:val="center"/>
          </w:tcPr>
          <w:p w14:paraId="2DFB7A4A">
            <w:pPr>
              <w:widowControl w:val="0"/>
              <w:adjustRightInd w:val="0"/>
              <w:snapToGrid w:val="0"/>
              <w:spacing w:line="400" w:lineRule="exact"/>
              <w:jc w:val="both"/>
              <w:textAlignment w:val="cente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21800</w:t>
            </w:r>
          </w:p>
        </w:tc>
      </w:tr>
      <w:tr w14:paraId="29F6A17D">
        <w:tblPrEx>
          <w:tblCellMar>
            <w:top w:w="0" w:type="dxa"/>
            <w:left w:w="108" w:type="dxa"/>
            <w:bottom w:w="0" w:type="dxa"/>
            <w:right w:w="108" w:type="dxa"/>
          </w:tblCellMar>
        </w:tblPrEx>
        <w:trPr>
          <w:trHeight w:val="539" w:hRule="atLeast"/>
          <w:jc w:val="center"/>
        </w:trPr>
        <w:tc>
          <w:tcPr>
            <w:tcW w:w="3353" w:type="dxa"/>
            <w:tcBorders>
              <w:top w:val="single" w:color="auto" w:sz="4" w:space="0"/>
              <w:left w:val="single" w:color="auto" w:sz="4" w:space="0"/>
              <w:bottom w:val="single" w:color="auto" w:sz="4" w:space="0"/>
              <w:right w:val="single" w:color="auto" w:sz="4" w:space="0"/>
            </w:tcBorders>
            <w:vAlign w:val="center"/>
          </w:tcPr>
          <w:p w14:paraId="6B1AE2F2">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p>
        </w:tc>
        <w:tc>
          <w:tcPr>
            <w:tcW w:w="1125" w:type="dxa"/>
            <w:tcBorders>
              <w:top w:val="single" w:color="auto" w:sz="4" w:space="0"/>
              <w:left w:val="nil"/>
              <w:bottom w:val="single" w:color="auto" w:sz="4" w:space="0"/>
              <w:right w:val="single" w:color="auto" w:sz="4" w:space="0"/>
            </w:tcBorders>
            <w:vAlign w:val="center"/>
          </w:tcPr>
          <w:p w14:paraId="65CC55B6">
            <w:pPr>
              <w:widowControl w:val="0"/>
              <w:adjustRightInd w:val="0"/>
              <w:snapToGrid w:val="0"/>
              <w:spacing w:line="400" w:lineRule="exact"/>
              <w:jc w:val="both"/>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 xml:space="preserve"> </w:t>
            </w:r>
          </w:p>
        </w:tc>
        <w:tc>
          <w:tcPr>
            <w:tcW w:w="3039" w:type="dxa"/>
            <w:tcBorders>
              <w:top w:val="single" w:color="auto" w:sz="4" w:space="0"/>
              <w:left w:val="nil"/>
              <w:bottom w:val="single" w:color="auto" w:sz="4" w:space="0"/>
              <w:right w:val="single" w:color="auto" w:sz="4" w:space="0"/>
            </w:tcBorders>
            <w:vAlign w:val="center"/>
          </w:tcPr>
          <w:p w14:paraId="0057F75B">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调出资金</w:t>
            </w:r>
          </w:p>
        </w:tc>
        <w:tc>
          <w:tcPr>
            <w:tcW w:w="1223" w:type="dxa"/>
            <w:tcBorders>
              <w:top w:val="single" w:color="auto" w:sz="4" w:space="0"/>
              <w:left w:val="nil"/>
              <w:bottom w:val="single" w:color="auto" w:sz="4" w:space="0"/>
              <w:right w:val="single" w:color="auto" w:sz="4" w:space="0"/>
            </w:tcBorders>
            <w:vAlign w:val="center"/>
          </w:tcPr>
          <w:p w14:paraId="4656612E">
            <w:pPr>
              <w:widowControl w:val="0"/>
              <w:adjustRightInd w:val="0"/>
              <w:snapToGrid w:val="0"/>
              <w:spacing w:line="400" w:lineRule="exact"/>
              <w:jc w:val="both"/>
              <w:textAlignment w:val="center"/>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55000</w:t>
            </w:r>
          </w:p>
        </w:tc>
      </w:tr>
    </w:tbl>
    <w:p w14:paraId="5A0E82B6">
      <w:pPr>
        <w:adjustRightInd w:val="0"/>
        <w:snapToGrid w:val="0"/>
        <w:spacing w:line="600" w:lineRule="exact"/>
        <w:ind w:firstLine="664" w:firstLineChars="200"/>
        <w:rPr>
          <w:color w:val="000000" w:themeColor="text1"/>
          <w14:textFill>
            <w14:solidFill>
              <w14:schemeClr w14:val="tx1"/>
            </w14:solidFill>
          </w14:textFill>
        </w:rPr>
      </w:pPr>
      <w:r>
        <w:rPr>
          <w:rFonts w:ascii="Times New Roman" w:hAnsi="Times New Roman" w:eastAsia="方正仿宋_GBK" w:cs="Times New Roman"/>
          <w:color w:val="000000" w:themeColor="text1"/>
          <w:spacing w:val="6"/>
          <w:kern w:val="0"/>
          <w:sz w:val="32"/>
          <w:szCs w:val="32"/>
          <w14:textFill>
            <w14:solidFill>
              <w14:schemeClr w14:val="tx1"/>
            </w14:solidFill>
          </w14:textFill>
        </w:rPr>
        <w:t>——县本级政府性基金预算收入预计</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122300</w:t>
      </w:r>
      <w:r>
        <w:rPr>
          <w:rFonts w:ascii="Times New Roman" w:hAnsi="Times New Roman" w:eastAsia="方正仿宋_GBK" w:cs="Times New Roman"/>
          <w:color w:val="000000" w:themeColor="text1"/>
          <w:spacing w:val="6"/>
          <w:kern w:val="0"/>
          <w:sz w:val="32"/>
          <w:szCs w:val="32"/>
          <w14:textFill>
            <w14:solidFill>
              <w14:schemeClr w14:val="tx1"/>
            </w14:solidFill>
          </w14:textFill>
        </w:rPr>
        <w:t>万元，加上上级补助收入、</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债</w:t>
      </w:r>
      <w:r>
        <w:rPr>
          <w:rFonts w:hint="default" w:eastAsia="方正仿宋_GBK" w:cs="Times New Roman"/>
          <w:color w:val="000000" w:themeColor="text1"/>
          <w:spacing w:val="6"/>
          <w:kern w:val="0"/>
          <w:sz w:val="32"/>
          <w:szCs w:val="32"/>
          <w:lang w:val="en-US" w:eastAsia="zh-CN"/>
          <w14:textFill>
            <w14:solidFill>
              <w14:schemeClr w14:val="tx1"/>
            </w14:solidFill>
          </w14:textFill>
        </w:rPr>
        <w:t>务</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转贷收入和</w:t>
      </w:r>
      <w:r>
        <w:rPr>
          <w:rFonts w:ascii="Times New Roman" w:hAnsi="Times New Roman" w:eastAsia="方正仿宋_GBK" w:cs="Times New Roman"/>
          <w:color w:val="000000" w:themeColor="text1"/>
          <w:spacing w:val="6"/>
          <w:kern w:val="0"/>
          <w:sz w:val="32"/>
          <w:szCs w:val="32"/>
          <w14:textFill>
            <w14:solidFill>
              <w14:schemeClr w14:val="tx1"/>
            </w14:solidFill>
          </w14:textFill>
        </w:rPr>
        <w:t>上年结转收入等</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216668</w:t>
      </w:r>
      <w:r>
        <w:rPr>
          <w:rFonts w:ascii="Times New Roman" w:hAnsi="Times New Roman" w:eastAsia="方正仿宋_GBK" w:cs="Times New Roman"/>
          <w:color w:val="000000" w:themeColor="text1"/>
          <w:spacing w:val="6"/>
          <w:kern w:val="0"/>
          <w:sz w:val="32"/>
          <w:szCs w:val="32"/>
          <w14:textFill>
            <w14:solidFill>
              <w14:schemeClr w14:val="tx1"/>
            </w14:solidFill>
          </w14:textFill>
        </w:rPr>
        <w:t>万元后，收入总计</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338968</w:t>
      </w:r>
      <w:r>
        <w:rPr>
          <w:rFonts w:ascii="Times New Roman" w:hAnsi="Times New Roman" w:eastAsia="方正仿宋_GBK" w:cs="Times New Roman"/>
          <w:color w:val="000000" w:themeColor="text1"/>
          <w:spacing w:val="6"/>
          <w:kern w:val="0"/>
          <w:sz w:val="32"/>
          <w:szCs w:val="32"/>
          <w14:textFill>
            <w14:solidFill>
              <w14:schemeClr w14:val="tx1"/>
            </w14:solidFill>
          </w14:textFill>
        </w:rPr>
        <w:t>万元。</w:t>
      </w:r>
    </w:p>
    <w:p w14:paraId="5A590C3B">
      <w:pPr>
        <w:adjustRightInd w:val="0"/>
        <w:snapToGrid w:val="0"/>
        <w:spacing w:line="600" w:lineRule="exact"/>
        <w:ind w:firstLine="664" w:firstLineChars="200"/>
        <w:rPr>
          <w:rFonts w:ascii="Times New Roman" w:hAnsi="Times New Roman" w:eastAsia="方正仿宋_GBK" w:cs="Times New Roman"/>
          <w:color w:val="000000" w:themeColor="text1"/>
          <w:spacing w:val="6"/>
          <w:kern w:val="0"/>
          <w:sz w:val="32"/>
          <w:szCs w:val="32"/>
          <w14:textFill>
            <w14:solidFill>
              <w14:schemeClr w14:val="tx1"/>
            </w14:solidFill>
          </w14:textFill>
        </w:rPr>
      </w:pPr>
      <w:r>
        <w:rPr>
          <w:rFonts w:ascii="Times New Roman" w:hAnsi="Times New Roman" w:eastAsia="方正仿宋_GBK" w:cs="Times New Roman"/>
          <w:color w:val="000000" w:themeColor="text1"/>
          <w:spacing w:val="6"/>
          <w:kern w:val="0"/>
          <w:sz w:val="32"/>
          <w:szCs w:val="32"/>
          <w14:textFill>
            <w14:solidFill>
              <w14:schemeClr w14:val="tx1"/>
            </w14:solidFill>
          </w14:textFill>
        </w:rPr>
        <w:t>——县本级政府性基金预算支出安排</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243932</w:t>
      </w:r>
      <w:r>
        <w:rPr>
          <w:rFonts w:ascii="Times New Roman" w:hAnsi="Times New Roman" w:eastAsia="方正仿宋_GBK" w:cs="Times New Roman"/>
          <w:color w:val="000000" w:themeColor="text1"/>
          <w:spacing w:val="6"/>
          <w:kern w:val="0"/>
          <w:sz w:val="32"/>
          <w:szCs w:val="32"/>
          <w14:textFill>
            <w14:solidFill>
              <w14:schemeClr w14:val="tx1"/>
            </w14:solidFill>
          </w14:textFill>
        </w:rPr>
        <w:t>万元，加上</w:t>
      </w:r>
      <w:r>
        <w:rPr>
          <w:rFonts w:hint="default" w:ascii="Times New Roman" w:hAnsi="Times New Roman" w:eastAsia="方正仿宋_GBK" w:cs="Times New Roman"/>
          <w:color w:val="000000" w:themeColor="text1"/>
          <w:spacing w:val="6"/>
          <w:kern w:val="0"/>
          <w:sz w:val="32"/>
          <w:szCs w:val="32"/>
          <w14:textFill>
            <w14:solidFill>
              <w14:schemeClr w14:val="tx1"/>
            </w14:solidFill>
          </w14:textFill>
        </w:rPr>
        <w:t>补助下级</w:t>
      </w:r>
      <w:r>
        <w:rPr>
          <w:rFonts w:hint="default" w:ascii="Times New Roman" w:hAnsi="Times New Roman" w:eastAsia="方正仿宋_GBK" w:cs="Times New Roman"/>
          <w:color w:val="000000" w:themeColor="text1"/>
          <w:spacing w:val="6"/>
          <w:kern w:val="0"/>
          <w:sz w:val="32"/>
          <w:szCs w:val="32"/>
          <w:lang w:eastAsia="zh-CN"/>
          <w14:textFill>
            <w14:solidFill>
              <w14:schemeClr w14:val="tx1"/>
            </w14:solidFill>
          </w14:textFill>
        </w:rPr>
        <w:t>支出</w:t>
      </w:r>
      <w:r>
        <w:rPr>
          <w:rFonts w:hint="default" w:ascii="Times New Roman" w:hAnsi="Times New Roman" w:eastAsia="方正仿宋_GBK" w:cs="Times New Roman"/>
          <w:color w:val="000000" w:themeColor="text1"/>
          <w:spacing w:val="6"/>
          <w:kern w:val="0"/>
          <w:sz w:val="32"/>
          <w:szCs w:val="32"/>
          <w14:textFill>
            <w14:solidFill>
              <w14:schemeClr w14:val="tx1"/>
            </w14:solidFill>
          </w14:textFill>
        </w:rPr>
        <w:t>、</w:t>
      </w:r>
      <w:r>
        <w:rPr>
          <w:rFonts w:ascii="Times New Roman" w:hAnsi="Times New Roman" w:eastAsia="方正仿宋_GBK" w:cs="Times New Roman"/>
          <w:color w:val="000000" w:themeColor="text1"/>
          <w:spacing w:val="6"/>
          <w:kern w:val="0"/>
          <w:sz w:val="32"/>
          <w:szCs w:val="32"/>
          <w14:textFill>
            <w14:solidFill>
              <w14:schemeClr w14:val="tx1"/>
            </w14:solidFill>
          </w14:textFill>
        </w:rPr>
        <w:t>上解支出、</w:t>
      </w:r>
      <w:r>
        <w:rPr>
          <w:rFonts w:hint="default" w:ascii="Times New Roman" w:hAnsi="Times New Roman" w:eastAsia="方正仿宋_GBK" w:cs="Times New Roman"/>
          <w:color w:val="000000" w:themeColor="text1"/>
          <w:spacing w:val="6"/>
          <w:kern w:val="0"/>
          <w:sz w:val="32"/>
          <w:szCs w:val="32"/>
          <w:lang w:eastAsia="zh-CN"/>
          <w14:textFill>
            <w14:solidFill>
              <w14:schemeClr w14:val="tx1"/>
            </w14:solidFill>
          </w14:textFill>
        </w:rPr>
        <w:t>地方政府债务还本支出和</w:t>
      </w:r>
      <w:r>
        <w:rPr>
          <w:rFonts w:ascii="Times New Roman" w:hAnsi="Times New Roman" w:eastAsia="方正仿宋_GBK" w:cs="Times New Roman"/>
          <w:color w:val="000000" w:themeColor="text1"/>
          <w:spacing w:val="6"/>
          <w:kern w:val="0"/>
          <w:sz w:val="32"/>
          <w:szCs w:val="32"/>
          <w14:textFill>
            <w14:solidFill>
              <w14:schemeClr w14:val="tx1"/>
            </w14:solidFill>
          </w14:textFill>
        </w:rPr>
        <w:t>调出资金等</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95036</w:t>
      </w:r>
      <w:r>
        <w:rPr>
          <w:rFonts w:ascii="Times New Roman" w:hAnsi="Times New Roman" w:eastAsia="方正仿宋_GBK" w:cs="Times New Roman"/>
          <w:color w:val="000000" w:themeColor="text1"/>
          <w:spacing w:val="6"/>
          <w:kern w:val="0"/>
          <w:sz w:val="32"/>
          <w:szCs w:val="32"/>
          <w14:textFill>
            <w14:solidFill>
              <w14:schemeClr w14:val="tx1"/>
            </w14:solidFill>
          </w14:textFill>
        </w:rPr>
        <w:t>万元后，支出总计</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338968</w:t>
      </w:r>
      <w:r>
        <w:rPr>
          <w:rFonts w:ascii="Times New Roman" w:hAnsi="Times New Roman" w:eastAsia="方正仿宋_GBK" w:cs="Times New Roman"/>
          <w:color w:val="000000" w:themeColor="text1"/>
          <w:spacing w:val="6"/>
          <w:kern w:val="0"/>
          <w:sz w:val="32"/>
          <w:szCs w:val="32"/>
          <w14:textFill>
            <w14:solidFill>
              <w14:schemeClr w14:val="tx1"/>
            </w14:solidFill>
          </w14:textFill>
        </w:rPr>
        <w:t>万元。</w:t>
      </w:r>
    </w:p>
    <w:p w14:paraId="7F8F4605">
      <w:pPr>
        <w:pStyle w:val="2"/>
        <w:autoSpaceDE/>
        <w:autoSpaceDN/>
        <w:snapToGrid w:val="0"/>
        <w:spacing w:line="600" w:lineRule="exact"/>
        <w:ind w:firstLine="640" w:firstLineChars="200"/>
        <w:rPr>
          <w:rFonts w:ascii="Times New Roman" w:hAnsi="Times New Roman" w:cs="Times New Roman"/>
          <w:color w:val="000000" w:themeColor="text1"/>
          <w:kern w:val="2"/>
          <w:sz w:val="32"/>
          <w:szCs w:val="32"/>
          <w14:textFill>
            <w14:solidFill>
              <w14:schemeClr w14:val="tx1"/>
            </w14:solidFill>
          </w14:textFill>
        </w:rPr>
      </w:pPr>
      <w:r>
        <w:rPr>
          <w:rFonts w:ascii="Times New Roman" w:hAnsi="Times New Roman" w:cs="Times New Roman"/>
          <w:color w:val="000000" w:themeColor="text1"/>
          <w:kern w:val="2"/>
          <w:sz w:val="32"/>
          <w:szCs w:val="32"/>
          <w14:textFill>
            <w14:solidFill>
              <w14:schemeClr w14:val="tx1"/>
            </w14:solidFill>
          </w14:textFill>
        </w:rPr>
        <w:t>3.县本级国有资本经营预算收支预算草案。</w:t>
      </w:r>
    </w:p>
    <w:tbl>
      <w:tblPr>
        <w:tblStyle w:val="14"/>
        <w:tblW w:w="8629" w:type="dxa"/>
        <w:jc w:val="center"/>
        <w:tblLayout w:type="fixed"/>
        <w:tblCellMar>
          <w:top w:w="0" w:type="dxa"/>
          <w:left w:w="108" w:type="dxa"/>
          <w:bottom w:w="0" w:type="dxa"/>
          <w:right w:w="108" w:type="dxa"/>
        </w:tblCellMar>
      </w:tblPr>
      <w:tblGrid>
        <w:gridCol w:w="3331"/>
        <w:gridCol w:w="1219"/>
        <w:gridCol w:w="2854"/>
        <w:gridCol w:w="1225"/>
      </w:tblGrid>
      <w:tr w14:paraId="4F7C750D">
        <w:tblPrEx>
          <w:tblCellMar>
            <w:top w:w="0" w:type="dxa"/>
            <w:left w:w="108" w:type="dxa"/>
            <w:bottom w:w="0" w:type="dxa"/>
            <w:right w:w="108" w:type="dxa"/>
          </w:tblCellMar>
        </w:tblPrEx>
        <w:trPr>
          <w:trHeight w:val="473" w:hRule="exact"/>
          <w:jc w:val="center"/>
        </w:trPr>
        <w:tc>
          <w:tcPr>
            <w:tcW w:w="8629" w:type="dxa"/>
            <w:gridSpan w:val="4"/>
            <w:tcBorders>
              <w:top w:val="nil"/>
              <w:left w:val="nil"/>
              <w:bottom w:val="nil"/>
              <w:right w:val="nil"/>
            </w:tcBorders>
            <w:vAlign w:val="center"/>
          </w:tcPr>
          <w:p w14:paraId="5B821995">
            <w:pPr>
              <w:pStyle w:val="2"/>
              <w:snapToGrid w:val="0"/>
              <w:spacing w:line="400" w:lineRule="exact"/>
              <w:jc w:val="center"/>
              <w:rPr>
                <w:rFonts w:ascii="Times New Roman" w:hAnsi="Times New Roman" w:eastAsia="方正书宋_GBK" w:cs="Times New Roman"/>
                <w:color w:val="000000" w:themeColor="text1"/>
                <w:spacing w:val="-4"/>
                <w:sz w:val="28"/>
                <w:szCs w:val="28"/>
                <w14:textFill>
                  <w14:solidFill>
                    <w14:schemeClr w14:val="tx1"/>
                  </w14:solidFill>
                </w14:textFill>
              </w:rPr>
            </w:pPr>
            <w:r>
              <w:rPr>
                <w:rFonts w:ascii="Times New Roman" w:hAnsi="Times New Roman" w:eastAsia="方正小标宋_GBK" w:cs="Times New Roman"/>
                <w:color w:val="000000" w:themeColor="text1"/>
                <w:spacing w:val="6"/>
                <w:sz w:val="30"/>
                <w:szCs w:val="30"/>
                <w14:textFill>
                  <w14:solidFill>
                    <w14:schemeClr w14:val="tx1"/>
                  </w14:solidFill>
                </w14:textFill>
              </w:rPr>
              <w:t>202</w:t>
            </w:r>
            <w:r>
              <w:rPr>
                <w:rFonts w:hint="default" w:ascii="Times New Roman" w:hAnsi="Times New Roman" w:eastAsia="方正小标宋_GBK" w:cs="Times New Roman"/>
                <w:color w:val="000000" w:themeColor="text1"/>
                <w:spacing w:val="6"/>
                <w:sz w:val="30"/>
                <w:szCs w:val="30"/>
                <w:lang w:val="en-US" w:eastAsia="zh-CN"/>
                <w14:textFill>
                  <w14:solidFill>
                    <w14:schemeClr w14:val="tx1"/>
                  </w14:solidFill>
                </w14:textFill>
              </w:rPr>
              <w:t>5</w:t>
            </w:r>
            <w:r>
              <w:rPr>
                <w:rFonts w:ascii="Times New Roman" w:hAnsi="Times New Roman" w:eastAsia="方正小标宋_GBK" w:cs="Times New Roman"/>
                <w:color w:val="000000" w:themeColor="text1"/>
                <w:spacing w:val="6"/>
                <w:sz w:val="30"/>
                <w:szCs w:val="30"/>
                <w14:textFill>
                  <w14:solidFill>
                    <w14:schemeClr w14:val="tx1"/>
                  </w14:solidFill>
                </w14:textFill>
              </w:rPr>
              <w:t>年县</w:t>
            </w:r>
            <w:r>
              <w:rPr>
                <w:rFonts w:hint="default" w:ascii="Times New Roman" w:hAnsi="Times New Roman" w:eastAsia="方正小标宋_GBK" w:cs="Times New Roman"/>
                <w:color w:val="000000" w:themeColor="text1"/>
                <w:spacing w:val="6"/>
                <w:sz w:val="30"/>
                <w:szCs w:val="30"/>
                <w14:textFill>
                  <w14:solidFill>
                    <w14:schemeClr w14:val="tx1"/>
                  </w14:solidFill>
                </w14:textFill>
              </w:rPr>
              <w:t>本</w:t>
            </w:r>
            <w:r>
              <w:rPr>
                <w:rFonts w:ascii="Times New Roman" w:hAnsi="Times New Roman" w:eastAsia="方正小标宋_GBK" w:cs="Times New Roman"/>
                <w:color w:val="000000" w:themeColor="text1"/>
                <w:spacing w:val="6"/>
                <w:sz w:val="30"/>
                <w:szCs w:val="30"/>
                <w14:textFill>
                  <w14:solidFill>
                    <w14:schemeClr w14:val="tx1"/>
                  </w14:solidFill>
                </w14:textFill>
              </w:rPr>
              <w:t>级国有资本经营预算收支平衡情况表</w:t>
            </w:r>
          </w:p>
        </w:tc>
      </w:tr>
      <w:tr w14:paraId="5199EBE8">
        <w:tblPrEx>
          <w:tblCellMar>
            <w:top w:w="0" w:type="dxa"/>
            <w:left w:w="108" w:type="dxa"/>
            <w:bottom w:w="0" w:type="dxa"/>
            <w:right w:w="108" w:type="dxa"/>
          </w:tblCellMar>
        </w:tblPrEx>
        <w:trPr>
          <w:trHeight w:val="563" w:hRule="exact"/>
          <w:jc w:val="center"/>
        </w:trPr>
        <w:tc>
          <w:tcPr>
            <w:tcW w:w="8629" w:type="dxa"/>
            <w:gridSpan w:val="4"/>
            <w:tcBorders>
              <w:top w:val="nil"/>
              <w:left w:val="nil"/>
              <w:bottom w:val="single" w:color="auto" w:sz="4" w:space="0"/>
              <w:right w:val="nil"/>
            </w:tcBorders>
            <w:vAlign w:val="center"/>
          </w:tcPr>
          <w:p w14:paraId="23CDD221">
            <w:pPr>
              <w:widowControl w:val="0"/>
              <w:adjustRightInd w:val="0"/>
              <w:snapToGrid w:val="0"/>
              <w:spacing w:line="400" w:lineRule="exact"/>
              <w:ind w:firstLine="6800" w:firstLineChars="2500"/>
              <w:jc w:val="both"/>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spacing w:val="-4"/>
                <w:sz w:val="28"/>
                <w:szCs w:val="28"/>
                <w14:textFill>
                  <w14:solidFill>
                    <w14:schemeClr w14:val="tx1"/>
                  </w14:solidFill>
                </w14:textFill>
              </w:rPr>
              <w:t>单位：万元</w:t>
            </w:r>
          </w:p>
        </w:tc>
      </w:tr>
      <w:tr w14:paraId="622B98C3">
        <w:tblPrEx>
          <w:tblCellMar>
            <w:top w:w="0" w:type="dxa"/>
            <w:left w:w="108" w:type="dxa"/>
            <w:bottom w:w="0" w:type="dxa"/>
            <w:right w:w="108" w:type="dxa"/>
          </w:tblCellMar>
        </w:tblPrEx>
        <w:trPr>
          <w:trHeight w:val="454" w:hRule="exact"/>
          <w:jc w:val="center"/>
        </w:trPr>
        <w:tc>
          <w:tcPr>
            <w:tcW w:w="3331" w:type="dxa"/>
            <w:tcBorders>
              <w:top w:val="single" w:color="auto" w:sz="4" w:space="0"/>
              <w:left w:val="single" w:color="auto" w:sz="4" w:space="0"/>
              <w:bottom w:val="single" w:color="auto" w:sz="4" w:space="0"/>
              <w:right w:val="single" w:color="auto" w:sz="4" w:space="0"/>
            </w:tcBorders>
            <w:vAlign w:val="center"/>
          </w:tcPr>
          <w:p w14:paraId="4B4C21C1">
            <w:pPr>
              <w:widowControl w:val="0"/>
              <w:adjustRightInd w:val="0"/>
              <w:snapToGrid w:val="0"/>
              <w:spacing w:line="40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收     入</w:t>
            </w:r>
          </w:p>
        </w:tc>
        <w:tc>
          <w:tcPr>
            <w:tcW w:w="1219" w:type="dxa"/>
            <w:tcBorders>
              <w:top w:val="single" w:color="auto" w:sz="4" w:space="0"/>
              <w:left w:val="single" w:color="auto" w:sz="4" w:space="0"/>
              <w:bottom w:val="single" w:color="auto" w:sz="4" w:space="0"/>
              <w:right w:val="single" w:color="auto" w:sz="4" w:space="0"/>
            </w:tcBorders>
            <w:vAlign w:val="center"/>
          </w:tcPr>
          <w:p w14:paraId="42ED8E83">
            <w:pPr>
              <w:widowControl w:val="0"/>
              <w:adjustRightInd w:val="0"/>
              <w:snapToGrid w:val="0"/>
              <w:spacing w:line="40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预算数</w:t>
            </w:r>
          </w:p>
        </w:tc>
        <w:tc>
          <w:tcPr>
            <w:tcW w:w="2854" w:type="dxa"/>
            <w:tcBorders>
              <w:top w:val="single" w:color="auto" w:sz="4" w:space="0"/>
              <w:left w:val="single" w:color="auto" w:sz="4" w:space="0"/>
              <w:bottom w:val="single" w:color="auto" w:sz="4" w:space="0"/>
              <w:right w:val="single" w:color="auto" w:sz="4" w:space="0"/>
            </w:tcBorders>
            <w:vAlign w:val="center"/>
          </w:tcPr>
          <w:p w14:paraId="4EF5465D">
            <w:pPr>
              <w:widowControl w:val="0"/>
              <w:adjustRightInd w:val="0"/>
              <w:snapToGrid w:val="0"/>
              <w:spacing w:line="40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支    出</w:t>
            </w:r>
          </w:p>
        </w:tc>
        <w:tc>
          <w:tcPr>
            <w:tcW w:w="1225" w:type="dxa"/>
            <w:tcBorders>
              <w:top w:val="single" w:color="auto" w:sz="4" w:space="0"/>
              <w:left w:val="single" w:color="auto" w:sz="4" w:space="0"/>
              <w:bottom w:val="single" w:color="auto" w:sz="4" w:space="0"/>
              <w:right w:val="single" w:color="auto" w:sz="4" w:space="0"/>
            </w:tcBorders>
            <w:vAlign w:val="center"/>
          </w:tcPr>
          <w:p w14:paraId="7D7CF499">
            <w:pPr>
              <w:widowControl w:val="0"/>
              <w:adjustRightInd w:val="0"/>
              <w:snapToGrid w:val="0"/>
              <w:spacing w:line="40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预算数</w:t>
            </w:r>
          </w:p>
        </w:tc>
      </w:tr>
      <w:tr w14:paraId="6691562F">
        <w:tblPrEx>
          <w:tblCellMar>
            <w:top w:w="0" w:type="dxa"/>
            <w:left w:w="108" w:type="dxa"/>
            <w:bottom w:w="0" w:type="dxa"/>
            <w:right w:w="108" w:type="dxa"/>
          </w:tblCellMar>
        </w:tblPrEx>
        <w:trPr>
          <w:trHeight w:val="454" w:hRule="exact"/>
          <w:jc w:val="center"/>
        </w:trPr>
        <w:tc>
          <w:tcPr>
            <w:tcW w:w="3331" w:type="dxa"/>
            <w:tcBorders>
              <w:top w:val="single" w:color="auto" w:sz="4" w:space="0"/>
              <w:left w:val="single" w:color="auto" w:sz="4" w:space="0"/>
              <w:bottom w:val="single" w:color="auto" w:sz="4" w:space="0"/>
              <w:right w:val="single" w:color="auto" w:sz="4" w:space="0"/>
            </w:tcBorders>
            <w:vAlign w:val="center"/>
          </w:tcPr>
          <w:p w14:paraId="4099995E">
            <w:pPr>
              <w:adjustRightInd w:val="0"/>
              <w:snapToGrid w:val="0"/>
              <w:spacing w:line="400" w:lineRule="exact"/>
              <w:jc w:val="both"/>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总  计</w:t>
            </w:r>
          </w:p>
        </w:tc>
        <w:tc>
          <w:tcPr>
            <w:tcW w:w="1219" w:type="dxa"/>
            <w:tcBorders>
              <w:top w:val="single" w:color="auto" w:sz="4" w:space="0"/>
              <w:left w:val="single" w:color="auto" w:sz="4" w:space="0"/>
              <w:bottom w:val="single" w:color="auto" w:sz="4" w:space="0"/>
              <w:right w:val="single" w:color="auto" w:sz="4" w:space="0"/>
            </w:tcBorders>
            <w:vAlign w:val="center"/>
          </w:tcPr>
          <w:p w14:paraId="22873794">
            <w:pPr>
              <w:widowControl w:val="0"/>
              <w:adjustRightInd w:val="0"/>
              <w:snapToGrid w:val="0"/>
              <w:spacing w:line="400" w:lineRule="exact"/>
              <w:jc w:val="both"/>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10</w:t>
            </w: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187</w:t>
            </w:r>
            <w:r>
              <w:rPr>
                <w:rFonts w:ascii="Times New Roman" w:hAnsi="Times New Roman" w:eastAsia="方正仿宋_GBK" w:cs="Times New Roman"/>
                <w:color w:val="000000" w:themeColor="text1"/>
                <w:kern w:val="0"/>
                <w:sz w:val="28"/>
                <w:szCs w:val="28"/>
                <w14:textFill>
                  <w14:solidFill>
                    <w14:schemeClr w14:val="tx1"/>
                  </w14:solidFill>
                </w14:textFill>
              </w:rPr>
              <w:t xml:space="preserve"> </w:t>
            </w:r>
          </w:p>
        </w:tc>
        <w:tc>
          <w:tcPr>
            <w:tcW w:w="2854" w:type="dxa"/>
            <w:tcBorders>
              <w:top w:val="single" w:color="auto" w:sz="4" w:space="0"/>
              <w:left w:val="single" w:color="auto" w:sz="4" w:space="0"/>
              <w:bottom w:val="single" w:color="auto" w:sz="4" w:space="0"/>
              <w:right w:val="single" w:color="auto" w:sz="4" w:space="0"/>
            </w:tcBorders>
            <w:vAlign w:val="center"/>
          </w:tcPr>
          <w:p w14:paraId="2BC4CB10">
            <w:pPr>
              <w:adjustRightInd w:val="0"/>
              <w:snapToGrid w:val="0"/>
              <w:spacing w:line="400" w:lineRule="exact"/>
              <w:jc w:val="both"/>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总  计</w:t>
            </w:r>
          </w:p>
        </w:tc>
        <w:tc>
          <w:tcPr>
            <w:tcW w:w="1225" w:type="dxa"/>
            <w:tcBorders>
              <w:top w:val="single" w:color="auto" w:sz="4" w:space="0"/>
              <w:left w:val="single" w:color="auto" w:sz="4" w:space="0"/>
              <w:bottom w:val="single" w:color="auto" w:sz="4" w:space="0"/>
              <w:right w:val="single" w:color="auto" w:sz="4" w:space="0"/>
            </w:tcBorders>
            <w:vAlign w:val="center"/>
          </w:tcPr>
          <w:p w14:paraId="2B5509C5">
            <w:pPr>
              <w:widowControl w:val="0"/>
              <w:adjustRightInd w:val="0"/>
              <w:snapToGrid w:val="0"/>
              <w:spacing w:line="400" w:lineRule="exact"/>
              <w:jc w:val="both"/>
              <w:textAlignment w:val="cente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10</w:t>
            </w: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187</w:t>
            </w:r>
          </w:p>
        </w:tc>
      </w:tr>
      <w:tr w14:paraId="2F228B7A">
        <w:tblPrEx>
          <w:tblCellMar>
            <w:top w:w="0" w:type="dxa"/>
            <w:left w:w="108" w:type="dxa"/>
            <w:bottom w:w="0" w:type="dxa"/>
            <w:right w:w="108" w:type="dxa"/>
          </w:tblCellMar>
        </w:tblPrEx>
        <w:trPr>
          <w:trHeight w:val="454" w:hRule="exact"/>
          <w:jc w:val="center"/>
        </w:trPr>
        <w:tc>
          <w:tcPr>
            <w:tcW w:w="3331" w:type="dxa"/>
            <w:tcBorders>
              <w:top w:val="single" w:color="auto" w:sz="4" w:space="0"/>
              <w:left w:val="single" w:color="auto" w:sz="4" w:space="0"/>
              <w:bottom w:val="single" w:color="auto" w:sz="4" w:space="0"/>
              <w:right w:val="single" w:color="auto" w:sz="4" w:space="0"/>
            </w:tcBorders>
            <w:vAlign w:val="center"/>
          </w:tcPr>
          <w:p w14:paraId="7372C0EB">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一、</w:t>
            </w:r>
            <w:r>
              <w:rPr>
                <w:rFonts w:hint="default" w:ascii="Times New Roman" w:hAnsi="Times New Roman" w:eastAsia="方正仿宋_GBK" w:cs="Times New Roman"/>
                <w:color w:val="000000" w:themeColor="text1"/>
                <w:sz w:val="28"/>
                <w:szCs w:val="28"/>
                <w14:textFill>
                  <w14:solidFill>
                    <w14:schemeClr w14:val="tx1"/>
                  </w14:solidFill>
                </w14:textFill>
              </w:rPr>
              <w:t>县</w:t>
            </w:r>
            <w:r>
              <w:rPr>
                <w:rFonts w:ascii="Times New Roman" w:hAnsi="Times New Roman" w:eastAsia="方正仿宋_GBK" w:cs="Times New Roman"/>
                <w:color w:val="000000" w:themeColor="text1"/>
                <w:sz w:val="28"/>
                <w:szCs w:val="28"/>
                <w14:textFill>
                  <w14:solidFill>
                    <w14:schemeClr w14:val="tx1"/>
                  </w14:solidFill>
                </w14:textFill>
              </w:rPr>
              <w:t>本级收入</w:t>
            </w:r>
          </w:p>
        </w:tc>
        <w:tc>
          <w:tcPr>
            <w:tcW w:w="1219" w:type="dxa"/>
            <w:tcBorders>
              <w:top w:val="single" w:color="auto" w:sz="4" w:space="0"/>
              <w:left w:val="nil"/>
              <w:bottom w:val="single" w:color="auto" w:sz="4" w:space="0"/>
              <w:right w:val="single" w:color="auto" w:sz="4" w:space="0"/>
            </w:tcBorders>
            <w:vAlign w:val="center"/>
          </w:tcPr>
          <w:p w14:paraId="2026971E">
            <w:pPr>
              <w:widowControl w:val="0"/>
              <w:adjustRightInd w:val="0"/>
              <w:snapToGrid w:val="0"/>
              <w:spacing w:line="400" w:lineRule="exact"/>
              <w:jc w:val="both"/>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 xml:space="preserve">10000 </w:t>
            </w:r>
          </w:p>
        </w:tc>
        <w:tc>
          <w:tcPr>
            <w:tcW w:w="2854" w:type="dxa"/>
            <w:tcBorders>
              <w:top w:val="single" w:color="auto" w:sz="4" w:space="0"/>
              <w:left w:val="nil"/>
              <w:bottom w:val="single" w:color="auto" w:sz="4" w:space="0"/>
              <w:right w:val="single" w:color="auto" w:sz="4" w:space="0"/>
            </w:tcBorders>
            <w:vAlign w:val="center"/>
          </w:tcPr>
          <w:p w14:paraId="4720817E">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一、</w:t>
            </w:r>
            <w:r>
              <w:rPr>
                <w:rFonts w:hint="default" w:ascii="Times New Roman" w:hAnsi="Times New Roman" w:eastAsia="方正仿宋_GBK" w:cs="Times New Roman"/>
                <w:color w:val="000000" w:themeColor="text1"/>
                <w:sz w:val="28"/>
                <w:szCs w:val="28"/>
                <w14:textFill>
                  <w14:solidFill>
                    <w14:schemeClr w14:val="tx1"/>
                  </w14:solidFill>
                </w14:textFill>
              </w:rPr>
              <w:t>县</w:t>
            </w:r>
            <w:r>
              <w:rPr>
                <w:rFonts w:ascii="Times New Roman" w:hAnsi="Times New Roman" w:eastAsia="方正仿宋_GBK" w:cs="Times New Roman"/>
                <w:color w:val="000000" w:themeColor="text1"/>
                <w:sz w:val="28"/>
                <w:szCs w:val="28"/>
                <w14:textFill>
                  <w14:solidFill>
                    <w14:schemeClr w14:val="tx1"/>
                  </w14:solidFill>
                </w14:textFill>
              </w:rPr>
              <w:t>本级支出</w:t>
            </w:r>
          </w:p>
        </w:tc>
        <w:tc>
          <w:tcPr>
            <w:tcW w:w="1225" w:type="dxa"/>
            <w:tcBorders>
              <w:top w:val="single" w:color="auto" w:sz="4" w:space="0"/>
              <w:left w:val="nil"/>
              <w:bottom w:val="single" w:color="auto" w:sz="4" w:space="0"/>
              <w:right w:val="single" w:color="auto" w:sz="4" w:space="0"/>
            </w:tcBorders>
            <w:vAlign w:val="center"/>
          </w:tcPr>
          <w:p w14:paraId="1E160828">
            <w:pPr>
              <w:widowControl w:val="0"/>
              <w:adjustRightInd w:val="0"/>
              <w:snapToGrid w:val="0"/>
              <w:spacing w:line="400" w:lineRule="exact"/>
              <w:jc w:val="both"/>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5187</w:t>
            </w:r>
            <w:r>
              <w:rPr>
                <w:rFonts w:ascii="Times New Roman" w:hAnsi="Times New Roman" w:eastAsia="方正仿宋_GBK" w:cs="Times New Roman"/>
                <w:color w:val="000000" w:themeColor="text1"/>
                <w:kern w:val="0"/>
                <w:sz w:val="28"/>
                <w:szCs w:val="28"/>
                <w14:textFill>
                  <w14:solidFill>
                    <w14:schemeClr w14:val="tx1"/>
                  </w14:solidFill>
                </w14:textFill>
              </w:rPr>
              <w:t xml:space="preserve"> </w:t>
            </w:r>
          </w:p>
        </w:tc>
      </w:tr>
      <w:tr w14:paraId="2C228337">
        <w:tblPrEx>
          <w:tblCellMar>
            <w:top w:w="0" w:type="dxa"/>
            <w:left w:w="108" w:type="dxa"/>
            <w:bottom w:w="0" w:type="dxa"/>
            <w:right w:w="108" w:type="dxa"/>
          </w:tblCellMar>
        </w:tblPrEx>
        <w:trPr>
          <w:trHeight w:val="477" w:hRule="exact"/>
          <w:jc w:val="center"/>
        </w:trPr>
        <w:tc>
          <w:tcPr>
            <w:tcW w:w="3331" w:type="dxa"/>
            <w:tcBorders>
              <w:top w:val="single" w:color="auto" w:sz="4" w:space="0"/>
              <w:left w:val="single" w:color="auto" w:sz="4" w:space="0"/>
              <w:bottom w:val="single" w:color="auto" w:sz="4" w:space="0"/>
              <w:right w:val="single" w:color="auto" w:sz="4" w:space="0"/>
            </w:tcBorders>
            <w:vAlign w:val="center"/>
          </w:tcPr>
          <w:p w14:paraId="6741EB5D">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二、转移性收入</w:t>
            </w:r>
          </w:p>
        </w:tc>
        <w:tc>
          <w:tcPr>
            <w:tcW w:w="1219" w:type="dxa"/>
            <w:tcBorders>
              <w:top w:val="single" w:color="auto" w:sz="4" w:space="0"/>
              <w:left w:val="nil"/>
              <w:bottom w:val="single" w:color="auto" w:sz="4" w:space="0"/>
              <w:right w:val="single" w:color="auto" w:sz="4" w:space="0"/>
            </w:tcBorders>
            <w:vAlign w:val="center"/>
          </w:tcPr>
          <w:p w14:paraId="3EBEF719">
            <w:pPr>
              <w:widowControl w:val="0"/>
              <w:adjustRightInd w:val="0"/>
              <w:snapToGrid w:val="0"/>
              <w:spacing w:line="400" w:lineRule="exact"/>
              <w:jc w:val="both"/>
              <w:textAlignment w:val="center"/>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187</w:t>
            </w:r>
          </w:p>
        </w:tc>
        <w:tc>
          <w:tcPr>
            <w:tcW w:w="2854" w:type="dxa"/>
            <w:tcBorders>
              <w:top w:val="single" w:color="auto" w:sz="4" w:space="0"/>
              <w:left w:val="nil"/>
              <w:bottom w:val="single" w:color="auto" w:sz="4" w:space="0"/>
              <w:right w:val="single" w:color="auto" w:sz="4" w:space="0"/>
            </w:tcBorders>
            <w:vAlign w:val="center"/>
          </w:tcPr>
          <w:p w14:paraId="2C830CF8">
            <w:pPr>
              <w:adjustRightInd w:val="0"/>
              <w:snapToGrid w:val="0"/>
              <w:spacing w:line="4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二、转移性支出</w:t>
            </w:r>
          </w:p>
        </w:tc>
        <w:tc>
          <w:tcPr>
            <w:tcW w:w="1225" w:type="dxa"/>
            <w:tcBorders>
              <w:top w:val="single" w:color="auto" w:sz="4" w:space="0"/>
              <w:left w:val="nil"/>
              <w:bottom w:val="single" w:color="auto" w:sz="4" w:space="0"/>
              <w:right w:val="single" w:color="auto" w:sz="4" w:space="0"/>
            </w:tcBorders>
            <w:vAlign w:val="center"/>
          </w:tcPr>
          <w:p w14:paraId="5BA77785">
            <w:pPr>
              <w:widowControl w:val="0"/>
              <w:adjustRightInd w:val="0"/>
              <w:snapToGrid w:val="0"/>
              <w:spacing w:line="400" w:lineRule="exact"/>
              <w:jc w:val="both"/>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5</w:t>
            </w:r>
            <w:r>
              <w:rPr>
                <w:rFonts w:ascii="Times New Roman" w:hAnsi="Times New Roman" w:eastAsia="方正仿宋_GBK" w:cs="Times New Roman"/>
                <w:color w:val="000000" w:themeColor="text1"/>
                <w:kern w:val="0"/>
                <w:sz w:val="28"/>
                <w:szCs w:val="28"/>
                <w14:textFill>
                  <w14:solidFill>
                    <w14:schemeClr w14:val="tx1"/>
                  </w14:solidFill>
                </w14:textFill>
              </w:rPr>
              <w:t xml:space="preserve">000 </w:t>
            </w:r>
          </w:p>
        </w:tc>
      </w:tr>
      <w:tr w14:paraId="6DB92626">
        <w:tblPrEx>
          <w:tblCellMar>
            <w:top w:w="0" w:type="dxa"/>
            <w:left w:w="108" w:type="dxa"/>
            <w:bottom w:w="0" w:type="dxa"/>
            <w:right w:w="108" w:type="dxa"/>
          </w:tblCellMar>
        </w:tblPrEx>
        <w:trPr>
          <w:trHeight w:val="432" w:hRule="exact"/>
          <w:jc w:val="center"/>
        </w:trPr>
        <w:tc>
          <w:tcPr>
            <w:tcW w:w="3331" w:type="dxa"/>
            <w:tcBorders>
              <w:top w:val="single" w:color="auto" w:sz="4" w:space="0"/>
              <w:left w:val="single" w:color="auto" w:sz="4" w:space="0"/>
              <w:bottom w:val="single" w:color="auto" w:sz="4" w:space="0"/>
              <w:right w:val="single" w:color="auto" w:sz="4" w:space="0"/>
            </w:tcBorders>
            <w:vAlign w:val="center"/>
          </w:tcPr>
          <w:p w14:paraId="49FCDCBA">
            <w:pPr>
              <w:adjustRightInd w:val="0"/>
              <w:snapToGrid w:val="0"/>
              <w:spacing w:line="400" w:lineRule="exact"/>
              <w:ind w:firstLine="0" w:firstLineChars="0"/>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上级补助收入</w:t>
            </w:r>
          </w:p>
        </w:tc>
        <w:tc>
          <w:tcPr>
            <w:tcW w:w="1219" w:type="dxa"/>
            <w:tcBorders>
              <w:top w:val="single" w:color="auto" w:sz="4" w:space="0"/>
              <w:left w:val="nil"/>
              <w:bottom w:val="single" w:color="auto" w:sz="4" w:space="0"/>
              <w:right w:val="single" w:color="auto" w:sz="4" w:space="0"/>
            </w:tcBorders>
            <w:vAlign w:val="center"/>
          </w:tcPr>
          <w:p w14:paraId="7F39FFEB">
            <w:pPr>
              <w:widowControl w:val="0"/>
              <w:adjustRightInd w:val="0"/>
              <w:snapToGrid w:val="0"/>
              <w:spacing w:line="400" w:lineRule="exact"/>
              <w:jc w:val="both"/>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93</w:t>
            </w:r>
          </w:p>
        </w:tc>
        <w:tc>
          <w:tcPr>
            <w:tcW w:w="2854" w:type="dxa"/>
            <w:tcBorders>
              <w:top w:val="single" w:color="auto" w:sz="4" w:space="0"/>
              <w:left w:val="nil"/>
              <w:bottom w:val="single" w:color="auto" w:sz="4" w:space="0"/>
              <w:right w:val="single" w:color="auto" w:sz="4" w:space="0"/>
            </w:tcBorders>
            <w:vAlign w:val="center"/>
          </w:tcPr>
          <w:p w14:paraId="1389823F">
            <w:pPr>
              <w:adjustRightInd w:val="0"/>
              <w:snapToGrid w:val="0"/>
              <w:spacing w:line="400" w:lineRule="exact"/>
              <w:ind w:firstLine="0" w:firstLineChars="0"/>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调出资金</w:t>
            </w:r>
          </w:p>
        </w:tc>
        <w:tc>
          <w:tcPr>
            <w:tcW w:w="1225" w:type="dxa"/>
            <w:tcBorders>
              <w:top w:val="single" w:color="auto" w:sz="4" w:space="0"/>
              <w:left w:val="nil"/>
              <w:bottom w:val="single" w:color="auto" w:sz="4" w:space="0"/>
              <w:right w:val="single" w:color="auto" w:sz="4" w:space="0"/>
            </w:tcBorders>
            <w:vAlign w:val="center"/>
          </w:tcPr>
          <w:p w14:paraId="3C4D5436">
            <w:pPr>
              <w:adjustRightInd w:val="0"/>
              <w:snapToGrid w:val="0"/>
              <w:spacing w:line="400" w:lineRule="exact"/>
              <w:jc w:val="both"/>
              <w:rPr>
                <w:rFonts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5</w:t>
            </w:r>
            <w:r>
              <w:rPr>
                <w:rFonts w:ascii="Times New Roman" w:hAnsi="Times New Roman" w:eastAsia="方正仿宋_GBK" w:cs="Times New Roman"/>
                <w:color w:val="000000" w:themeColor="text1"/>
                <w:sz w:val="28"/>
                <w:szCs w:val="28"/>
                <w14:textFill>
                  <w14:solidFill>
                    <w14:schemeClr w14:val="tx1"/>
                  </w14:solidFill>
                </w14:textFill>
              </w:rPr>
              <w:t>000</w:t>
            </w:r>
          </w:p>
        </w:tc>
      </w:tr>
      <w:tr w14:paraId="673DE9AE">
        <w:tblPrEx>
          <w:tblCellMar>
            <w:top w:w="0" w:type="dxa"/>
            <w:left w:w="108" w:type="dxa"/>
            <w:bottom w:w="0" w:type="dxa"/>
            <w:right w:w="108" w:type="dxa"/>
          </w:tblCellMar>
        </w:tblPrEx>
        <w:trPr>
          <w:trHeight w:val="432" w:hRule="exact"/>
          <w:jc w:val="center"/>
        </w:trPr>
        <w:tc>
          <w:tcPr>
            <w:tcW w:w="3331" w:type="dxa"/>
            <w:tcBorders>
              <w:top w:val="single" w:color="auto" w:sz="4" w:space="0"/>
              <w:left w:val="single" w:color="auto" w:sz="4" w:space="0"/>
              <w:bottom w:val="single" w:color="auto" w:sz="4" w:space="0"/>
              <w:right w:val="single" w:color="auto" w:sz="4" w:space="0"/>
            </w:tcBorders>
            <w:vAlign w:val="center"/>
          </w:tcPr>
          <w:p w14:paraId="6B9CF148">
            <w:pPr>
              <w:adjustRightInd w:val="0"/>
              <w:snapToGrid w:val="0"/>
              <w:spacing w:line="240" w:lineRule="auto"/>
              <w:rPr>
                <w:rFonts w:hint="default" w:ascii="Times New Roman" w:hAnsi="Times New Roman" w:eastAsia="方正仿宋_GBK"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上年结转收入</w:t>
            </w:r>
          </w:p>
        </w:tc>
        <w:tc>
          <w:tcPr>
            <w:tcW w:w="1219" w:type="dxa"/>
            <w:tcBorders>
              <w:top w:val="single" w:color="auto" w:sz="4" w:space="0"/>
              <w:left w:val="nil"/>
              <w:bottom w:val="single" w:color="auto" w:sz="4" w:space="0"/>
              <w:right w:val="single" w:color="auto" w:sz="4" w:space="0"/>
            </w:tcBorders>
            <w:vAlign w:val="center"/>
          </w:tcPr>
          <w:p w14:paraId="19B57622">
            <w:pPr>
              <w:widowControl w:val="0"/>
              <w:adjustRightInd w:val="0"/>
              <w:snapToGrid w:val="0"/>
              <w:spacing w:line="240" w:lineRule="auto"/>
              <w:jc w:val="both"/>
              <w:textAlignment w:val="center"/>
              <w:rPr>
                <w:rFonts w:hint="default" w:ascii="Times New Roman" w:hAnsi="Times New Roman" w:eastAsia="方正仿宋_GBK"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94</w:t>
            </w:r>
          </w:p>
        </w:tc>
        <w:tc>
          <w:tcPr>
            <w:tcW w:w="2854" w:type="dxa"/>
            <w:tcBorders>
              <w:top w:val="single" w:color="auto" w:sz="4" w:space="0"/>
              <w:left w:val="nil"/>
              <w:bottom w:val="single" w:color="auto" w:sz="4" w:space="0"/>
              <w:right w:val="single" w:color="auto" w:sz="4" w:space="0"/>
            </w:tcBorders>
            <w:vAlign w:val="center"/>
          </w:tcPr>
          <w:p w14:paraId="71E5771B">
            <w:pPr>
              <w:adjustRightInd w:val="0"/>
              <w:snapToGrid w:val="0"/>
              <w:spacing w:line="400" w:lineRule="exact"/>
              <w:ind w:firstLine="0" w:firstLineChars="0"/>
              <w:rPr>
                <w:rFonts w:ascii="Times New Roman" w:hAnsi="Times New Roman" w:eastAsia="方正仿宋_GBK" w:cs="Times New Roman"/>
                <w:color w:val="000000" w:themeColor="text1"/>
                <w:sz w:val="28"/>
                <w:szCs w:val="28"/>
                <w14:textFill>
                  <w14:solidFill>
                    <w14:schemeClr w14:val="tx1"/>
                  </w14:solidFill>
                </w14:textFill>
              </w:rPr>
            </w:pPr>
          </w:p>
        </w:tc>
        <w:tc>
          <w:tcPr>
            <w:tcW w:w="1225" w:type="dxa"/>
            <w:tcBorders>
              <w:top w:val="single" w:color="auto" w:sz="4" w:space="0"/>
              <w:left w:val="nil"/>
              <w:bottom w:val="single" w:color="auto" w:sz="4" w:space="0"/>
              <w:right w:val="single" w:color="auto" w:sz="4" w:space="0"/>
            </w:tcBorders>
            <w:vAlign w:val="center"/>
          </w:tcPr>
          <w:p w14:paraId="2EDD86D4">
            <w:pPr>
              <w:adjustRightInd w:val="0"/>
              <w:snapToGrid w:val="0"/>
              <w:spacing w:line="400" w:lineRule="exact"/>
              <w:jc w:val="both"/>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p>
        </w:tc>
      </w:tr>
    </w:tbl>
    <w:p w14:paraId="190EFB06">
      <w:pPr>
        <w:adjustRightInd w:val="0"/>
        <w:snapToGrid w:val="0"/>
        <w:spacing w:line="600" w:lineRule="exact"/>
        <w:ind w:firstLine="664" w:firstLineChars="200"/>
        <w:rPr>
          <w:rFonts w:ascii="Times New Roman" w:hAnsi="Times New Roman" w:eastAsia="方正仿宋_GBK" w:cs="Times New Roman"/>
          <w:color w:val="000000" w:themeColor="text1"/>
          <w:spacing w:val="6"/>
          <w:kern w:val="0"/>
          <w:sz w:val="32"/>
          <w:szCs w:val="32"/>
          <w14:textFill>
            <w14:solidFill>
              <w14:schemeClr w14:val="tx1"/>
            </w14:solidFill>
          </w14:textFill>
        </w:rPr>
      </w:pPr>
      <w:r>
        <w:rPr>
          <w:rFonts w:ascii="Times New Roman" w:hAnsi="Times New Roman" w:eastAsia="方正仿宋_GBK" w:cs="Times New Roman"/>
          <w:color w:val="000000" w:themeColor="text1"/>
          <w:spacing w:val="6"/>
          <w:kern w:val="0"/>
          <w:sz w:val="32"/>
          <w:szCs w:val="32"/>
          <w14:textFill>
            <w14:solidFill>
              <w14:schemeClr w14:val="tx1"/>
            </w14:solidFill>
          </w14:textFill>
        </w:rPr>
        <w:t>——县本级国有资本经营预算收入预计100</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00</w:t>
      </w:r>
      <w:r>
        <w:rPr>
          <w:rFonts w:ascii="Times New Roman" w:hAnsi="Times New Roman" w:eastAsia="方正仿宋_GBK" w:cs="Times New Roman"/>
          <w:color w:val="000000" w:themeColor="text1"/>
          <w:spacing w:val="6"/>
          <w:kern w:val="0"/>
          <w:sz w:val="32"/>
          <w:szCs w:val="32"/>
          <w14:textFill>
            <w14:solidFill>
              <w14:schemeClr w14:val="tx1"/>
            </w14:solidFill>
          </w14:textFill>
        </w:rPr>
        <w:t>万元</w:t>
      </w:r>
      <w:r>
        <w:rPr>
          <w:rFonts w:hint="default" w:ascii="Times New Roman" w:hAnsi="Times New Roman" w:eastAsia="方正仿宋_GBK" w:cs="Times New Roman"/>
          <w:color w:val="000000" w:themeColor="text1"/>
          <w:spacing w:val="6"/>
          <w:ker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加上上级补助收入、上年结转收入187万元后，</w:t>
      </w:r>
      <w:r>
        <w:rPr>
          <w:rFonts w:ascii="Times New Roman" w:hAnsi="Times New Roman" w:eastAsia="方正仿宋_GBK" w:cs="Times New Roman"/>
          <w:color w:val="000000" w:themeColor="text1"/>
          <w:spacing w:val="6"/>
          <w:kern w:val="0"/>
          <w:sz w:val="32"/>
          <w:szCs w:val="32"/>
          <w14:textFill>
            <w14:solidFill>
              <w14:schemeClr w14:val="tx1"/>
            </w14:solidFill>
          </w14:textFill>
        </w:rPr>
        <w:t>收入总计10</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187</w:t>
      </w:r>
      <w:r>
        <w:rPr>
          <w:rFonts w:ascii="Times New Roman" w:hAnsi="Times New Roman" w:eastAsia="方正仿宋_GBK" w:cs="Times New Roman"/>
          <w:color w:val="000000" w:themeColor="text1"/>
          <w:spacing w:val="6"/>
          <w:kern w:val="0"/>
          <w:sz w:val="32"/>
          <w:szCs w:val="32"/>
          <w14:textFill>
            <w14:solidFill>
              <w14:schemeClr w14:val="tx1"/>
            </w14:solidFill>
          </w14:textFill>
        </w:rPr>
        <w:t>万元。</w:t>
      </w:r>
    </w:p>
    <w:p w14:paraId="14989DEA">
      <w:pPr>
        <w:adjustRightInd w:val="0"/>
        <w:snapToGrid w:val="0"/>
        <w:spacing w:line="600" w:lineRule="exact"/>
        <w:ind w:firstLine="664" w:firstLineChars="200"/>
        <w:rPr>
          <w:rFonts w:ascii="Times New Roman" w:hAnsi="Times New Roman" w:eastAsia="方正仿宋_GBK" w:cs="Times New Roman"/>
          <w:color w:val="000000" w:themeColor="text1"/>
          <w:spacing w:val="6"/>
          <w:kern w:val="0"/>
          <w:sz w:val="32"/>
          <w:szCs w:val="32"/>
          <w14:textFill>
            <w14:solidFill>
              <w14:schemeClr w14:val="tx1"/>
            </w14:solidFill>
          </w14:textFill>
        </w:rPr>
      </w:pPr>
      <w:r>
        <w:rPr>
          <w:rFonts w:ascii="Times New Roman" w:hAnsi="Times New Roman" w:eastAsia="方正仿宋_GBK" w:cs="Times New Roman"/>
          <w:color w:val="000000" w:themeColor="text1"/>
          <w:spacing w:val="6"/>
          <w:kern w:val="0"/>
          <w:sz w:val="32"/>
          <w:szCs w:val="32"/>
          <w14:textFill>
            <w14:solidFill>
              <w14:schemeClr w14:val="tx1"/>
            </w14:solidFill>
          </w14:textFill>
        </w:rPr>
        <w:t>——县本级国有资本经营预算支出安排</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5187</w:t>
      </w:r>
      <w:r>
        <w:rPr>
          <w:rFonts w:ascii="Times New Roman" w:hAnsi="Times New Roman" w:eastAsia="方正仿宋_GBK" w:cs="Times New Roman"/>
          <w:color w:val="000000" w:themeColor="text1"/>
          <w:spacing w:val="6"/>
          <w:kern w:val="0"/>
          <w:sz w:val="32"/>
          <w:szCs w:val="32"/>
          <w14:textFill>
            <w14:solidFill>
              <w14:schemeClr w14:val="tx1"/>
            </w14:solidFill>
          </w14:textFill>
        </w:rPr>
        <w:t>万元，加上调出资金</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5</w:t>
      </w:r>
      <w:r>
        <w:rPr>
          <w:rFonts w:ascii="Times New Roman" w:hAnsi="Times New Roman" w:eastAsia="方正仿宋_GBK" w:cs="Times New Roman"/>
          <w:color w:val="000000" w:themeColor="text1"/>
          <w:spacing w:val="6"/>
          <w:kern w:val="0"/>
          <w:sz w:val="32"/>
          <w:szCs w:val="32"/>
          <w14:textFill>
            <w14:solidFill>
              <w14:schemeClr w14:val="tx1"/>
            </w14:solidFill>
          </w14:textFill>
        </w:rPr>
        <w:t>000万元后，支出总计10</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187</w:t>
      </w:r>
      <w:r>
        <w:rPr>
          <w:rFonts w:ascii="Times New Roman" w:hAnsi="Times New Roman" w:eastAsia="方正仿宋_GBK" w:cs="Times New Roman"/>
          <w:color w:val="000000" w:themeColor="text1"/>
          <w:spacing w:val="6"/>
          <w:kern w:val="0"/>
          <w:sz w:val="32"/>
          <w:szCs w:val="32"/>
          <w14:textFill>
            <w14:solidFill>
              <w14:schemeClr w14:val="tx1"/>
            </w14:solidFill>
          </w14:textFill>
        </w:rPr>
        <w:t>万元。</w:t>
      </w:r>
    </w:p>
    <w:p w14:paraId="40E90222">
      <w:pPr>
        <w:adjustRightInd w:val="0"/>
        <w:snapToGrid w:val="0"/>
        <w:spacing w:line="580" w:lineRule="exact"/>
        <w:ind w:firstLine="664" w:firstLineChars="200"/>
        <w:jc w:val="left"/>
        <w:rPr>
          <w:rFonts w:ascii="Times New Roman" w:hAnsi="Times New Roman"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spacing w:val="6"/>
          <w:sz w:val="32"/>
          <w:szCs w:val="32"/>
          <w14:textFill>
            <w14:solidFill>
              <w14:schemeClr w14:val="tx1"/>
            </w14:solidFill>
          </w14:textFill>
        </w:rPr>
        <w:t>各位代表！旧岁已展千重锦，新年再进百尺竿。做好202</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pacing w:val="6"/>
          <w:sz w:val="32"/>
          <w:szCs w:val="32"/>
          <w14:textFill>
            <w14:solidFill>
              <w14:schemeClr w14:val="tx1"/>
            </w14:solidFill>
          </w14:textFill>
        </w:rPr>
        <w:t>年财政工作，责任重大，任务艰巨，使命光荣！全</w:t>
      </w:r>
      <w:r>
        <w:rPr>
          <w:rFonts w:hint="default" w:ascii="Times New Roman" w:hAnsi="Times New Roman" w:eastAsia="方正仿宋_GBK" w:cs="Times New Roman"/>
          <w:color w:val="000000" w:themeColor="text1"/>
          <w:spacing w:val="6"/>
          <w:sz w:val="32"/>
          <w:szCs w:val="32"/>
          <w:lang w:eastAsia="zh-CN"/>
          <w14:textFill>
            <w14:solidFill>
              <w14:schemeClr w14:val="tx1"/>
            </w14:solidFill>
          </w14:textFill>
        </w:rPr>
        <w:t>县</w:t>
      </w:r>
      <w:r>
        <w:rPr>
          <w:rFonts w:hint="default" w:ascii="Times New Roman" w:hAnsi="Times New Roman" w:eastAsia="方正仿宋_GBK" w:cs="Times New Roman"/>
          <w:color w:val="000000" w:themeColor="text1"/>
          <w:spacing w:val="6"/>
          <w:sz w:val="32"/>
          <w:szCs w:val="32"/>
          <w14:textFill>
            <w14:solidFill>
              <w14:schemeClr w14:val="tx1"/>
            </w14:solidFill>
          </w14:textFill>
        </w:rPr>
        <w:t>财政将坚持以习近平新时代中国特色社会主义思想为指导，在</w:t>
      </w:r>
      <w:r>
        <w:rPr>
          <w:rFonts w:hint="default" w:ascii="Times New Roman" w:hAnsi="Times New Roman" w:eastAsia="方正仿宋_GBK" w:cs="Times New Roman"/>
          <w:color w:val="000000" w:themeColor="text1"/>
          <w:spacing w:val="6"/>
          <w:sz w:val="32"/>
          <w:szCs w:val="32"/>
          <w:lang w:eastAsia="zh-CN"/>
          <w14:textFill>
            <w14:solidFill>
              <w14:schemeClr w14:val="tx1"/>
            </w14:solidFill>
          </w14:textFill>
        </w:rPr>
        <w:t>县</w:t>
      </w:r>
      <w:r>
        <w:rPr>
          <w:rFonts w:hint="default" w:ascii="Times New Roman" w:hAnsi="Times New Roman" w:eastAsia="方正仿宋_GBK" w:cs="Times New Roman"/>
          <w:color w:val="000000" w:themeColor="text1"/>
          <w:spacing w:val="6"/>
          <w:sz w:val="32"/>
          <w:szCs w:val="32"/>
          <w14:textFill>
            <w14:solidFill>
              <w14:schemeClr w14:val="tx1"/>
            </w14:solidFill>
          </w14:textFill>
        </w:rPr>
        <w:t>委的坚强领导下，主动接受</w:t>
      </w:r>
      <w:r>
        <w:rPr>
          <w:rFonts w:hint="default" w:ascii="Times New Roman" w:hAnsi="Times New Roman" w:eastAsia="方正仿宋_GBK" w:cs="Times New Roman"/>
          <w:color w:val="000000" w:themeColor="text1"/>
          <w:spacing w:val="6"/>
          <w:sz w:val="32"/>
          <w:szCs w:val="32"/>
          <w:lang w:eastAsia="zh-CN"/>
          <w14:textFill>
            <w14:solidFill>
              <w14:schemeClr w14:val="tx1"/>
            </w14:solidFill>
          </w14:textFill>
        </w:rPr>
        <w:t>县</w:t>
      </w:r>
      <w:r>
        <w:rPr>
          <w:rFonts w:hint="default" w:ascii="Times New Roman" w:hAnsi="Times New Roman" w:eastAsia="方正仿宋_GBK" w:cs="Times New Roman"/>
          <w:color w:val="000000" w:themeColor="text1"/>
          <w:spacing w:val="6"/>
          <w:sz w:val="32"/>
          <w:szCs w:val="32"/>
          <w14:textFill>
            <w14:solidFill>
              <w14:schemeClr w14:val="tx1"/>
            </w14:solidFill>
          </w14:textFill>
        </w:rPr>
        <w:t>人大的监督，认真听取</w:t>
      </w:r>
      <w:r>
        <w:rPr>
          <w:rFonts w:hint="default" w:ascii="Times New Roman" w:hAnsi="Times New Roman" w:eastAsia="方正仿宋_GBK" w:cs="Times New Roman"/>
          <w:color w:val="000000" w:themeColor="text1"/>
          <w:spacing w:val="6"/>
          <w:sz w:val="32"/>
          <w:szCs w:val="32"/>
          <w:lang w:eastAsia="zh-CN"/>
          <w14:textFill>
            <w14:solidFill>
              <w14:schemeClr w14:val="tx1"/>
            </w14:solidFill>
          </w14:textFill>
        </w:rPr>
        <w:t>县</w:t>
      </w:r>
      <w:r>
        <w:rPr>
          <w:rFonts w:hint="default" w:ascii="Times New Roman" w:hAnsi="Times New Roman" w:eastAsia="方正仿宋_GBK" w:cs="Times New Roman"/>
          <w:color w:val="000000" w:themeColor="text1"/>
          <w:spacing w:val="6"/>
          <w:sz w:val="32"/>
          <w:szCs w:val="32"/>
          <w14:textFill>
            <w14:solidFill>
              <w14:schemeClr w14:val="tx1"/>
            </w14:solidFill>
          </w14:textFill>
        </w:rPr>
        <w:t>政协的意见建议</w:t>
      </w:r>
      <w:r>
        <w:rPr>
          <w:rFonts w:hint="default" w:ascii="Times New Roman" w:hAnsi="Times New Roman" w:eastAsia="方正仿宋_GBK" w:cs="Times New Roman"/>
          <w:color w:val="000000" w:themeColor="text1"/>
          <w:spacing w:val="6"/>
          <w:sz w:val="32"/>
          <w:szCs w:val="32"/>
          <w:lang w:eastAsia="zh-CN"/>
          <w14:textFill>
            <w14:solidFill>
              <w14:schemeClr w14:val="tx1"/>
            </w14:solidFill>
          </w14:textFill>
        </w:rPr>
        <w:t>，以坚实财力壮发展之势，以如磐初心兴利民之举，</w:t>
      </w:r>
      <w:r>
        <w:rPr>
          <w:rFonts w:hint="default" w:ascii="Times New Roman" w:hAnsi="Times New Roman" w:eastAsia="方正仿宋_GBK" w:cs="Times New Roman"/>
          <w:color w:val="000000" w:themeColor="text1"/>
          <w:spacing w:val="6"/>
          <w:sz w:val="32"/>
          <w:szCs w:val="32"/>
          <w14:textFill>
            <w14:solidFill>
              <w14:schemeClr w14:val="tx1"/>
            </w14:solidFill>
          </w14:textFill>
        </w:rPr>
        <w:t>以更加积极的态度、更加务实的作风、更加有为的担当，团结奋进、唯实争先，</w:t>
      </w:r>
      <w:r>
        <w:rPr>
          <w:rFonts w:hint="default" w:ascii="Times New Roman" w:hAnsi="Times New Roman" w:eastAsia="方正仿宋_GBK" w:cs="Times New Roman"/>
          <w:sz w:val="32"/>
          <w:szCs w:val="32"/>
        </w:rPr>
        <w:t>在奋力谱写中国式现代化重庆篇章中展现奉节新作为</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贡献财政力量</w:t>
      </w:r>
      <w:r>
        <w:rPr>
          <w:rFonts w:hint="default" w:ascii="Times New Roman" w:hAnsi="Times New Roman" w:eastAsia="方正仿宋_GBK" w:cs="Times New Roman"/>
          <w:sz w:val="32"/>
          <w:szCs w:val="32"/>
        </w:rPr>
        <w:t>！</w:t>
      </w:r>
    </w:p>
    <w:p w14:paraId="200E8A79">
      <w:pPr>
        <w:adjustRightInd w:val="0"/>
        <w:snapToGrid w:val="0"/>
        <w:spacing w:line="560" w:lineRule="exact"/>
        <w:ind w:firstLine="0" w:firstLineChars="0"/>
        <w:jc w:val="center"/>
        <w:rPr>
          <w:rFonts w:hint="eastAsia" w:ascii="方正黑体_GBK" w:hAnsi="方正黑体_GBK" w:eastAsia="方正黑体_GBK" w:cs="方正黑体_GBK"/>
          <w:color w:val="000000" w:themeColor="text1"/>
          <w:spacing w:val="6"/>
          <w:sz w:val="44"/>
          <w:szCs w:val="44"/>
          <w:lang w:val="en-US" w:eastAsia="zh-CN"/>
          <w14:textFill>
            <w14:solidFill>
              <w14:schemeClr w14:val="tx1"/>
            </w14:solidFill>
          </w14:textFill>
        </w:rPr>
      </w:pPr>
    </w:p>
    <w:p w14:paraId="1077BBEA">
      <w:pPr>
        <w:adjustRightInd w:val="0"/>
        <w:snapToGrid w:val="0"/>
        <w:spacing w:line="560" w:lineRule="exact"/>
        <w:ind w:firstLine="0" w:firstLineChars="0"/>
        <w:jc w:val="center"/>
        <w:rPr>
          <w:rFonts w:hint="eastAsia" w:ascii="方正黑体_GBK" w:hAnsi="方正黑体_GBK" w:eastAsia="方正黑体_GBK" w:cs="方正黑体_GBK"/>
          <w:color w:val="000000" w:themeColor="text1"/>
          <w:spacing w:val="6"/>
          <w:sz w:val="44"/>
          <w:szCs w:val="44"/>
          <w:lang w:val="en-US" w:eastAsia="zh-CN"/>
          <w14:textFill>
            <w14:solidFill>
              <w14:schemeClr w14:val="tx1"/>
            </w14:solidFill>
          </w14:textFill>
        </w:rPr>
      </w:pPr>
      <w:r>
        <w:rPr>
          <w:rFonts w:hint="eastAsia" w:ascii="方正黑体_GBK" w:hAnsi="方正黑体_GBK" w:eastAsia="方正黑体_GBK" w:cs="方正黑体_GBK"/>
          <w:color w:val="000000" w:themeColor="text1"/>
          <w:spacing w:val="6"/>
          <w:sz w:val="44"/>
          <w:szCs w:val="44"/>
          <w:lang w:val="en-US" w:eastAsia="zh-CN"/>
          <w14:textFill>
            <w14:solidFill>
              <w14:schemeClr w14:val="tx1"/>
            </w14:solidFill>
          </w14:textFill>
        </w:rPr>
        <w:t>名词解释</w:t>
      </w:r>
    </w:p>
    <w:p w14:paraId="191F4329">
      <w:pPr>
        <w:adjustRightInd w:val="0"/>
        <w:snapToGrid w:val="0"/>
        <w:spacing w:line="400" w:lineRule="exact"/>
        <w:ind w:firstLine="0" w:firstLineChars="0"/>
        <w:jc w:val="center"/>
        <w:rPr>
          <w:rFonts w:hint="default" w:eastAsia="方正仿宋_GBK" w:cs="Times New Roman"/>
          <w:color w:val="000000" w:themeColor="text1"/>
          <w:spacing w:val="6"/>
          <w:sz w:val="32"/>
          <w:szCs w:val="32"/>
          <w:lang w:val="en-US" w:eastAsia="zh-CN"/>
          <w14:textFill>
            <w14:solidFill>
              <w14:schemeClr w14:val="tx1"/>
            </w14:solidFill>
          </w14:textFill>
        </w:rPr>
      </w:pPr>
    </w:p>
    <w:p w14:paraId="5AB69A17">
      <w:pPr>
        <w:numPr>
          <w:ilvl w:val="-1"/>
          <w:numId w:val="0"/>
        </w:numPr>
        <w:adjustRightInd w:val="0"/>
        <w:snapToGrid w:val="0"/>
        <w:spacing w:line="560" w:lineRule="exact"/>
        <w:ind w:firstLine="664" w:firstLineChars="200"/>
        <w:jc w:val="left"/>
        <w:rPr>
          <w:rFonts w:hint="default" w:ascii="Times New Roman" w:hAnsi="Times New Roman" w:eastAsia="方正仿宋_GBK"/>
          <w:color w:val="000000" w:themeColor="text1"/>
          <w:spacing w:val="6"/>
          <w:sz w:val="32"/>
          <w:szCs w:val="32"/>
          <w:shd w:val="clear"/>
          <w14:textFill>
            <w14:solidFill>
              <w14:schemeClr w14:val="tx1"/>
            </w14:solidFill>
          </w14:textFill>
        </w:rPr>
      </w:pPr>
      <w:r>
        <w:rPr>
          <w:rFonts w:hint="default" w:eastAsia="方正仿宋_GBK"/>
          <w:color w:val="000000" w:themeColor="text1"/>
          <w:spacing w:val="6"/>
          <w:sz w:val="32"/>
          <w:szCs w:val="32"/>
          <w:shd w:val="clear"/>
          <w:lang w:val="en-US" w:eastAsia="zh-CN"/>
          <w14:textFill>
            <w14:solidFill>
              <w14:schemeClr w14:val="tx1"/>
            </w14:solidFill>
          </w14:textFill>
        </w:rPr>
        <w:t>1</w:t>
      </w:r>
      <w:r>
        <w:rPr>
          <w:rFonts w:hint="eastAsia" w:eastAsia="方正仿宋_GBK"/>
          <w:color w:val="000000" w:themeColor="text1"/>
          <w:spacing w:val="6"/>
          <w:sz w:val="32"/>
          <w:szCs w:val="32"/>
          <w:shd w:val="clear"/>
          <w:lang w:val="en-US" w:eastAsia="zh-CN"/>
          <w14:textFill>
            <w14:solidFill>
              <w14:schemeClr w14:val="tx1"/>
            </w14:solidFill>
          </w14:textFill>
        </w:rPr>
        <w:t xml:space="preserve">. </w:t>
      </w:r>
      <w:r>
        <w:rPr>
          <w:rFonts w:hint="eastAsia" w:ascii="方正黑体_GBK" w:hAnsi="方正黑体_GBK" w:eastAsia="方正黑体_GBK" w:cs="方正黑体_GBK"/>
          <w:color w:val="000000" w:themeColor="text1"/>
          <w:spacing w:val="6"/>
          <w:sz w:val="32"/>
          <w:szCs w:val="32"/>
          <w:shd w:val="clear"/>
          <w14:textFill>
            <w14:solidFill>
              <w14:schemeClr w14:val="tx1"/>
            </w14:solidFill>
          </w14:textFill>
        </w:rPr>
        <w:t>一般公共预算：</w:t>
      </w:r>
      <w:r>
        <w:rPr>
          <w:rFonts w:hint="default" w:ascii="Times New Roman" w:hAnsi="Times New Roman" w:eastAsia="方正仿宋_GBK"/>
          <w:color w:val="000000" w:themeColor="text1"/>
          <w:spacing w:val="6"/>
          <w:sz w:val="32"/>
          <w:szCs w:val="32"/>
          <w:shd w:val="clear"/>
          <w14:textFill>
            <w14:solidFill>
              <w14:schemeClr w14:val="tx1"/>
            </w14:solidFill>
          </w14:textFill>
        </w:rPr>
        <w:t>指对以税收为主体的财政收入，安排用于保障和改善民生、推动经济社会发展、维护国家安全、维持国家机构正常运转等方面的收支预算。</w:t>
      </w:r>
    </w:p>
    <w:p w14:paraId="489BCE5D">
      <w:pPr>
        <w:numPr>
          <w:ilvl w:val="-1"/>
          <w:numId w:val="0"/>
        </w:numPr>
        <w:adjustRightInd w:val="0"/>
        <w:snapToGrid w:val="0"/>
        <w:spacing w:line="560" w:lineRule="exact"/>
        <w:ind w:firstLine="664" w:firstLineChars="200"/>
        <w:jc w:val="left"/>
        <w:rPr>
          <w:rFonts w:hint="default" w:ascii="Times New Roman" w:hAnsi="Times New Roman" w:eastAsia="方正仿宋_GBK"/>
          <w:color w:val="000000" w:themeColor="text1"/>
          <w:spacing w:val="6"/>
          <w:sz w:val="32"/>
          <w:szCs w:val="32"/>
          <w:shd w:val="clear"/>
          <w14:textFill>
            <w14:solidFill>
              <w14:schemeClr w14:val="tx1"/>
            </w14:solidFill>
          </w14:textFill>
        </w:rPr>
      </w:pPr>
      <w:r>
        <w:rPr>
          <w:rFonts w:hint="default" w:eastAsia="方正仿宋_GBK"/>
          <w:color w:val="000000" w:themeColor="text1"/>
          <w:spacing w:val="6"/>
          <w:sz w:val="32"/>
          <w:szCs w:val="32"/>
          <w:shd w:val="clear"/>
          <w:lang w:val="en-US" w:eastAsia="zh-CN"/>
          <w14:textFill>
            <w14:solidFill>
              <w14:schemeClr w14:val="tx1"/>
            </w14:solidFill>
          </w14:textFill>
        </w:rPr>
        <w:t>2</w:t>
      </w:r>
      <w:r>
        <w:rPr>
          <w:rFonts w:hint="eastAsia" w:eastAsia="方正仿宋_GBK"/>
          <w:color w:val="000000" w:themeColor="text1"/>
          <w:spacing w:val="6"/>
          <w:sz w:val="32"/>
          <w:szCs w:val="32"/>
          <w:shd w:val="clear"/>
          <w:lang w:val="en-US" w:eastAsia="zh-CN"/>
          <w14:textFill>
            <w14:solidFill>
              <w14:schemeClr w14:val="tx1"/>
            </w14:solidFill>
          </w14:textFill>
        </w:rPr>
        <w:t xml:space="preserve">. </w:t>
      </w:r>
      <w:r>
        <w:rPr>
          <w:rFonts w:hint="eastAsia" w:ascii="方正黑体_GBK" w:hAnsi="方正黑体_GBK" w:eastAsia="方正黑体_GBK" w:cs="方正黑体_GBK"/>
          <w:color w:val="000000" w:themeColor="text1"/>
          <w:spacing w:val="6"/>
          <w:sz w:val="32"/>
          <w:szCs w:val="32"/>
          <w:shd w:val="clear"/>
          <w14:textFill>
            <w14:solidFill>
              <w14:schemeClr w14:val="tx1"/>
            </w14:solidFill>
          </w14:textFill>
        </w:rPr>
        <w:t>政府性基金预算：</w:t>
      </w:r>
      <w:r>
        <w:rPr>
          <w:rFonts w:hint="default" w:ascii="Times New Roman" w:hAnsi="Times New Roman" w:eastAsia="方正仿宋_GBK"/>
          <w:color w:val="000000" w:themeColor="text1"/>
          <w:spacing w:val="6"/>
          <w:sz w:val="32"/>
          <w:szCs w:val="32"/>
          <w:shd w:val="clear"/>
          <w14:textFill>
            <w14:solidFill>
              <w14:schemeClr w14:val="tx1"/>
            </w14:solidFill>
          </w14:textFill>
        </w:rPr>
        <w:t>指国家通过向社会征收、出让土地、发行彩票等方式取得收入，并专项用于支持特定基础设施建设和社会事业发展的收支预算。</w:t>
      </w:r>
    </w:p>
    <w:p w14:paraId="594E5DD2">
      <w:pPr>
        <w:numPr>
          <w:ilvl w:val="-1"/>
          <w:numId w:val="0"/>
        </w:numPr>
        <w:adjustRightInd w:val="0"/>
        <w:snapToGrid w:val="0"/>
        <w:spacing w:line="560" w:lineRule="exact"/>
        <w:ind w:firstLine="664" w:firstLineChars="200"/>
        <w:jc w:val="left"/>
        <w:rPr>
          <w:rFonts w:hint="default" w:ascii="Times New Roman" w:hAnsi="Times New Roman" w:eastAsia="方正仿宋_GBK"/>
          <w:color w:val="000000" w:themeColor="text1"/>
          <w:spacing w:val="6"/>
          <w:sz w:val="32"/>
          <w:szCs w:val="32"/>
          <w:shd w:val="clear"/>
          <w14:textFill>
            <w14:solidFill>
              <w14:schemeClr w14:val="tx1"/>
            </w14:solidFill>
          </w14:textFill>
        </w:rPr>
      </w:pPr>
      <w:r>
        <w:rPr>
          <w:rFonts w:hint="default" w:eastAsia="方正仿宋_GBK"/>
          <w:color w:val="000000" w:themeColor="text1"/>
          <w:spacing w:val="6"/>
          <w:sz w:val="32"/>
          <w:szCs w:val="32"/>
          <w:shd w:val="clear"/>
          <w:lang w:val="en-US" w:eastAsia="zh-CN"/>
          <w14:textFill>
            <w14:solidFill>
              <w14:schemeClr w14:val="tx1"/>
            </w14:solidFill>
          </w14:textFill>
        </w:rPr>
        <w:t>3</w:t>
      </w:r>
      <w:r>
        <w:rPr>
          <w:rFonts w:hint="eastAsia" w:eastAsia="方正仿宋_GBK"/>
          <w:color w:val="000000" w:themeColor="text1"/>
          <w:spacing w:val="6"/>
          <w:sz w:val="32"/>
          <w:szCs w:val="32"/>
          <w:shd w:val="clear"/>
          <w:lang w:val="en-US" w:eastAsia="zh-CN"/>
          <w14:textFill>
            <w14:solidFill>
              <w14:schemeClr w14:val="tx1"/>
            </w14:solidFill>
          </w14:textFill>
        </w:rPr>
        <w:t xml:space="preserve">. </w:t>
      </w:r>
      <w:r>
        <w:rPr>
          <w:rFonts w:hint="eastAsia" w:ascii="方正黑体_GBK" w:hAnsi="方正黑体_GBK" w:eastAsia="方正黑体_GBK" w:cs="方正黑体_GBK"/>
          <w:color w:val="000000" w:themeColor="text1"/>
          <w:spacing w:val="6"/>
          <w:sz w:val="32"/>
          <w:szCs w:val="32"/>
          <w:shd w:val="clear"/>
          <w14:textFill>
            <w14:solidFill>
              <w14:schemeClr w14:val="tx1"/>
            </w14:solidFill>
          </w14:textFill>
        </w:rPr>
        <w:t>国有资本经营预算：</w:t>
      </w:r>
      <w:r>
        <w:rPr>
          <w:rFonts w:hint="default" w:ascii="Times New Roman" w:hAnsi="Times New Roman" w:eastAsia="方正仿宋_GBK"/>
          <w:color w:val="000000" w:themeColor="text1"/>
          <w:spacing w:val="6"/>
          <w:sz w:val="32"/>
          <w:szCs w:val="32"/>
          <w:shd w:val="clear"/>
          <w14:textFill>
            <w14:solidFill>
              <w14:schemeClr w14:val="tx1"/>
            </w14:solidFill>
          </w14:textFill>
        </w:rPr>
        <w:t>指国家以国有资产所有者身份取得的国有资本收益，对所得收益进行分配而发生的收支预算。</w:t>
      </w:r>
    </w:p>
    <w:p w14:paraId="69028845">
      <w:pPr>
        <w:numPr>
          <w:ilvl w:val="-1"/>
          <w:numId w:val="0"/>
        </w:numPr>
        <w:adjustRightInd w:val="0"/>
        <w:snapToGrid w:val="0"/>
        <w:spacing w:line="560" w:lineRule="exact"/>
        <w:ind w:firstLine="664" w:firstLineChars="200"/>
        <w:jc w:val="left"/>
        <w:rPr>
          <w:rFonts w:hint="default" w:ascii="Times New Roman" w:hAnsi="Times New Roman" w:eastAsia="方正仿宋_GBK"/>
          <w:color w:val="000000" w:themeColor="text1"/>
          <w:spacing w:val="6"/>
          <w:sz w:val="32"/>
          <w:szCs w:val="32"/>
          <w:shd w:val="clear"/>
          <w14:textFill>
            <w14:solidFill>
              <w14:schemeClr w14:val="tx1"/>
            </w14:solidFill>
          </w14:textFill>
        </w:rPr>
      </w:pPr>
      <w:r>
        <w:rPr>
          <w:rFonts w:hint="default" w:eastAsia="方正仿宋_GBK"/>
          <w:color w:val="000000" w:themeColor="text1"/>
          <w:spacing w:val="6"/>
          <w:sz w:val="32"/>
          <w:szCs w:val="32"/>
          <w:shd w:val="clear"/>
          <w:lang w:val="en-US" w:eastAsia="zh-CN"/>
          <w14:textFill>
            <w14:solidFill>
              <w14:schemeClr w14:val="tx1"/>
            </w14:solidFill>
          </w14:textFill>
        </w:rPr>
        <w:t>4</w:t>
      </w:r>
      <w:r>
        <w:rPr>
          <w:rFonts w:hint="eastAsia" w:eastAsia="方正仿宋_GBK"/>
          <w:color w:val="000000" w:themeColor="text1"/>
          <w:spacing w:val="6"/>
          <w:sz w:val="32"/>
          <w:szCs w:val="32"/>
          <w:shd w:val="clear"/>
          <w:lang w:val="en-US" w:eastAsia="zh-CN"/>
          <w14:textFill>
            <w14:solidFill>
              <w14:schemeClr w14:val="tx1"/>
            </w14:solidFill>
          </w14:textFill>
        </w:rPr>
        <w:t xml:space="preserve">. </w:t>
      </w:r>
      <w:r>
        <w:rPr>
          <w:rFonts w:hint="eastAsia" w:ascii="方正黑体_GBK" w:hAnsi="方正黑体_GBK" w:eastAsia="方正黑体_GBK" w:cs="方正黑体_GBK"/>
          <w:color w:val="000000" w:themeColor="text1"/>
          <w:spacing w:val="6"/>
          <w:sz w:val="32"/>
          <w:szCs w:val="32"/>
          <w:shd w:val="clear"/>
          <w14:textFill>
            <w14:solidFill>
              <w14:schemeClr w14:val="tx1"/>
            </w14:solidFill>
          </w14:textFill>
        </w:rPr>
        <w:t>社保基金预算：</w:t>
      </w:r>
      <w:r>
        <w:rPr>
          <w:rFonts w:hint="default" w:ascii="Times New Roman" w:hAnsi="Times New Roman" w:eastAsia="方正仿宋_GBK"/>
          <w:color w:val="000000" w:themeColor="text1"/>
          <w:spacing w:val="6"/>
          <w:sz w:val="32"/>
          <w:szCs w:val="32"/>
          <w:shd w:val="clear"/>
          <w14:textFill>
            <w14:solidFill>
              <w14:schemeClr w14:val="tx1"/>
            </w14:solidFill>
          </w14:textFill>
        </w:rPr>
        <w:t>根据社会保险制度的实施计划和任务编制的，经规定程序审批的年度基金财务收支预算，由市财政局统一编制预决算，区县负责执行。</w:t>
      </w:r>
    </w:p>
    <w:p w14:paraId="41C2F658">
      <w:pPr>
        <w:numPr>
          <w:ilvl w:val="-1"/>
          <w:numId w:val="0"/>
        </w:numPr>
        <w:adjustRightInd w:val="0"/>
        <w:snapToGrid w:val="0"/>
        <w:spacing w:line="560" w:lineRule="exact"/>
        <w:ind w:firstLine="664" w:firstLineChars="200"/>
        <w:jc w:val="left"/>
        <w:rPr>
          <w:rFonts w:hint="default" w:ascii="Times New Roman" w:hAnsi="Times New Roman" w:eastAsia="方正仿宋_GBK"/>
          <w:color w:val="000000" w:themeColor="text1"/>
          <w:spacing w:val="6"/>
          <w:sz w:val="32"/>
          <w:szCs w:val="32"/>
          <w:shd w:val="clear"/>
          <w14:textFill>
            <w14:solidFill>
              <w14:schemeClr w14:val="tx1"/>
            </w14:solidFill>
          </w14:textFill>
        </w:rPr>
      </w:pPr>
      <w:r>
        <w:rPr>
          <w:rFonts w:hint="default" w:eastAsia="方正仿宋_GBK"/>
          <w:color w:val="000000" w:themeColor="text1"/>
          <w:spacing w:val="6"/>
          <w:sz w:val="32"/>
          <w:szCs w:val="32"/>
          <w:shd w:val="clear"/>
          <w:lang w:val="en-US" w:eastAsia="zh-CN"/>
          <w14:textFill>
            <w14:solidFill>
              <w14:schemeClr w14:val="tx1"/>
            </w14:solidFill>
          </w14:textFill>
        </w:rPr>
        <w:t>5</w:t>
      </w:r>
      <w:r>
        <w:rPr>
          <w:rFonts w:hint="eastAsia" w:eastAsia="方正仿宋_GBK"/>
          <w:color w:val="000000" w:themeColor="text1"/>
          <w:spacing w:val="6"/>
          <w:sz w:val="32"/>
          <w:szCs w:val="32"/>
          <w:shd w:val="clear"/>
          <w:lang w:val="en-US" w:eastAsia="zh-CN"/>
          <w14:textFill>
            <w14:solidFill>
              <w14:schemeClr w14:val="tx1"/>
            </w14:solidFill>
          </w14:textFill>
        </w:rPr>
        <w:t xml:space="preserve">. </w:t>
      </w:r>
      <w:r>
        <w:rPr>
          <w:rFonts w:hint="eastAsia" w:ascii="方正黑体_GBK" w:hAnsi="方正黑体_GBK" w:eastAsia="方正黑体_GBK" w:cs="方正黑体_GBK"/>
          <w:color w:val="000000" w:themeColor="text1"/>
          <w:spacing w:val="6"/>
          <w:sz w:val="32"/>
          <w:szCs w:val="32"/>
          <w:shd w:val="clear"/>
          <w14:textFill>
            <w14:solidFill>
              <w14:schemeClr w14:val="tx1"/>
            </w14:solidFill>
          </w14:textFill>
        </w:rPr>
        <w:t>上解支出：</w:t>
      </w:r>
      <w:r>
        <w:rPr>
          <w:rFonts w:hint="default" w:ascii="Times New Roman" w:hAnsi="Times New Roman" w:eastAsia="方正仿宋_GBK"/>
          <w:color w:val="000000" w:themeColor="text1"/>
          <w:spacing w:val="6"/>
          <w:sz w:val="32"/>
          <w:szCs w:val="32"/>
          <w:shd w:val="clear"/>
          <w14:textFill>
            <w14:solidFill>
              <w14:schemeClr w14:val="tx1"/>
            </w14:solidFill>
          </w14:textFill>
        </w:rPr>
        <w:t>指按体制下级财政部门将本年度的财政收入上解至上一级财政部门的款项，</w:t>
      </w:r>
      <w:r>
        <w:rPr>
          <w:rFonts w:hint="eastAsia" w:eastAsia="方正仿宋_GBK"/>
          <w:color w:val="000000" w:themeColor="text1"/>
          <w:spacing w:val="6"/>
          <w:sz w:val="32"/>
          <w:szCs w:val="32"/>
          <w:shd w:val="clear"/>
          <w:lang w:eastAsia="zh-CN"/>
          <w14:textFill>
            <w14:solidFill>
              <w14:schemeClr w14:val="tx1"/>
            </w14:solidFill>
          </w14:textFill>
        </w:rPr>
        <w:t>“</w:t>
      </w:r>
      <w:r>
        <w:rPr>
          <w:rFonts w:hint="default" w:ascii="Times New Roman" w:hAnsi="Times New Roman" w:eastAsia="方正仿宋_GBK"/>
          <w:color w:val="000000" w:themeColor="text1"/>
          <w:spacing w:val="6"/>
          <w:sz w:val="32"/>
          <w:szCs w:val="32"/>
          <w:shd w:val="clear"/>
          <w14:textFill>
            <w14:solidFill>
              <w14:schemeClr w14:val="tx1"/>
            </w14:solidFill>
          </w14:textFill>
        </w:rPr>
        <w:t>上解</w:t>
      </w:r>
      <w:r>
        <w:rPr>
          <w:rFonts w:hint="eastAsia" w:eastAsia="方正仿宋_GBK"/>
          <w:color w:val="000000" w:themeColor="text1"/>
          <w:spacing w:val="6"/>
          <w:sz w:val="32"/>
          <w:szCs w:val="32"/>
          <w:shd w:val="clear"/>
          <w:lang w:eastAsia="zh-CN"/>
          <w14:textFill>
            <w14:solidFill>
              <w14:schemeClr w14:val="tx1"/>
            </w14:solidFill>
          </w14:textFill>
        </w:rPr>
        <w:t>”</w:t>
      </w:r>
      <w:r>
        <w:rPr>
          <w:rFonts w:hint="default" w:ascii="Times New Roman" w:hAnsi="Times New Roman" w:eastAsia="方正仿宋_GBK"/>
          <w:color w:val="000000" w:themeColor="text1"/>
          <w:spacing w:val="6"/>
          <w:sz w:val="32"/>
          <w:szCs w:val="32"/>
          <w:shd w:val="clear"/>
          <w14:textFill>
            <w14:solidFill>
              <w14:schemeClr w14:val="tx1"/>
            </w14:solidFill>
          </w14:textFill>
        </w:rPr>
        <w:t>可理解为</w:t>
      </w:r>
      <w:r>
        <w:rPr>
          <w:rFonts w:hint="eastAsia" w:eastAsia="方正仿宋_GBK"/>
          <w:color w:val="000000" w:themeColor="text1"/>
          <w:spacing w:val="6"/>
          <w:sz w:val="32"/>
          <w:szCs w:val="32"/>
          <w:shd w:val="clear"/>
          <w:lang w:eastAsia="zh-CN"/>
          <w14:textFill>
            <w14:solidFill>
              <w14:schemeClr w14:val="tx1"/>
            </w14:solidFill>
          </w14:textFill>
        </w:rPr>
        <w:t>“</w:t>
      </w:r>
      <w:r>
        <w:rPr>
          <w:rFonts w:hint="default" w:ascii="Times New Roman" w:hAnsi="Times New Roman" w:eastAsia="方正仿宋_GBK"/>
          <w:color w:val="000000" w:themeColor="text1"/>
          <w:spacing w:val="6"/>
          <w:sz w:val="32"/>
          <w:szCs w:val="32"/>
          <w:shd w:val="clear"/>
          <w14:textFill>
            <w14:solidFill>
              <w14:schemeClr w14:val="tx1"/>
            </w14:solidFill>
          </w14:textFill>
        </w:rPr>
        <w:t>上交</w:t>
      </w:r>
      <w:r>
        <w:rPr>
          <w:rFonts w:hint="eastAsia" w:eastAsia="方正仿宋_GBK"/>
          <w:color w:val="000000" w:themeColor="text1"/>
          <w:spacing w:val="6"/>
          <w:sz w:val="32"/>
          <w:szCs w:val="32"/>
          <w:shd w:val="clear"/>
          <w:lang w:eastAsia="zh-CN"/>
          <w14:textFill>
            <w14:solidFill>
              <w14:schemeClr w14:val="tx1"/>
            </w14:solidFill>
          </w14:textFill>
        </w:rPr>
        <w:t>”</w:t>
      </w:r>
      <w:r>
        <w:rPr>
          <w:rFonts w:hint="default" w:ascii="Times New Roman" w:hAnsi="Times New Roman" w:eastAsia="方正仿宋_GBK"/>
          <w:color w:val="000000" w:themeColor="text1"/>
          <w:spacing w:val="6"/>
          <w:sz w:val="32"/>
          <w:szCs w:val="32"/>
          <w:shd w:val="clear"/>
          <w14:textFill>
            <w14:solidFill>
              <w14:schemeClr w14:val="tx1"/>
            </w14:solidFill>
          </w14:textFill>
        </w:rPr>
        <w:t>。</w:t>
      </w:r>
    </w:p>
    <w:p w14:paraId="1695E4BE">
      <w:pPr>
        <w:numPr>
          <w:ilvl w:val="-1"/>
          <w:numId w:val="0"/>
        </w:numPr>
        <w:adjustRightInd w:val="0"/>
        <w:snapToGrid w:val="0"/>
        <w:spacing w:line="560" w:lineRule="exact"/>
        <w:ind w:firstLine="664" w:firstLineChars="200"/>
        <w:jc w:val="left"/>
        <w:rPr>
          <w:rFonts w:hint="default" w:eastAsia="方正仿宋_GBK"/>
          <w:color w:val="000000" w:themeColor="text1"/>
          <w:spacing w:val="6"/>
          <w:sz w:val="32"/>
          <w:szCs w:val="32"/>
          <w:shd w:val="clear"/>
          <w:lang w:val="en-US" w:eastAsia="zh-CN"/>
          <w14:textFill>
            <w14:solidFill>
              <w14:schemeClr w14:val="tx1"/>
            </w14:solidFill>
          </w14:textFill>
        </w:rPr>
      </w:pPr>
      <w:r>
        <w:rPr>
          <w:rFonts w:hint="default" w:eastAsia="方正仿宋_GBK"/>
          <w:color w:val="000000" w:themeColor="text1"/>
          <w:spacing w:val="6"/>
          <w:sz w:val="32"/>
          <w:szCs w:val="32"/>
          <w:shd w:val="clear"/>
          <w:lang w:val="en-US" w:eastAsia="zh-CN"/>
          <w14:textFill>
            <w14:solidFill>
              <w14:schemeClr w14:val="tx1"/>
            </w14:solidFill>
          </w14:textFill>
        </w:rPr>
        <w:t>6</w:t>
      </w:r>
      <w:r>
        <w:rPr>
          <w:rFonts w:hint="eastAsia" w:eastAsia="方正仿宋_GBK"/>
          <w:color w:val="000000" w:themeColor="text1"/>
          <w:spacing w:val="6"/>
          <w:sz w:val="32"/>
          <w:szCs w:val="32"/>
          <w:shd w:val="clear"/>
          <w:lang w:val="en-US" w:eastAsia="zh-CN"/>
          <w14:textFill>
            <w14:solidFill>
              <w14:schemeClr w14:val="tx1"/>
            </w14:solidFill>
          </w14:textFill>
        </w:rPr>
        <w:t xml:space="preserve">. </w:t>
      </w:r>
      <w:r>
        <w:rPr>
          <w:rFonts w:hint="eastAsia" w:ascii="方正黑体_GBK" w:hAnsi="方正黑体_GBK" w:eastAsia="方正黑体_GBK" w:cs="方正黑体_GBK"/>
          <w:color w:val="000000" w:themeColor="text1"/>
          <w:spacing w:val="6"/>
          <w:sz w:val="32"/>
          <w:szCs w:val="32"/>
          <w:shd w:val="clear"/>
          <w:lang w:val="en-US" w:eastAsia="zh-CN"/>
          <w14:textFill>
            <w14:solidFill>
              <w14:schemeClr w14:val="tx1"/>
            </w14:solidFill>
          </w14:textFill>
        </w:rPr>
        <w:t>转移性收入：</w:t>
      </w:r>
      <w:r>
        <w:rPr>
          <w:rFonts w:hint="default" w:eastAsia="方正仿宋_GBK"/>
          <w:color w:val="000000" w:themeColor="text1"/>
          <w:spacing w:val="6"/>
          <w:sz w:val="32"/>
          <w:szCs w:val="32"/>
          <w:shd w:val="clear"/>
          <w:lang w:val="en-US" w:eastAsia="zh-CN"/>
          <w14:textFill>
            <w14:solidFill>
              <w14:schemeClr w14:val="tx1"/>
            </w14:solidFill>
          </w14:textFill>
        </w:rPr>
        <w:t>指各级政府财政之间进行资金调拨以及在本级政府财政不同类型资金之间调剂所形成的收入，包括补助收入、上解收入、调入资金和地区间援助收入。</w:t>
      </w:r>
    </w:p>
    <w:p w14:paraId="2977F3B1">
      <w:pPr>
        <w:numPr>
          <w:ilvl w:val="-1"/>
          <w:numId w:val="0"/>
        </w:numPr>
        <w:adjustRightInd w:val="0"/>
        <w:snapToGrid w:val="0"/>
        <w:spacing w:line="560" w:lineRule="exact"/>
        <w:ind w:firstLine="664" w:firstLineChars="200"/>
        <w:jc w:val="left"/>
        <w:rPr>
          <w:rFonts w:hint="default" w:eastAsia="方正仿宋_GBK"/>
          <w:color w:val="000000" w:themeColor="text1"/>
          <w:spacing w:val="6"/>
          <w:sz w:val="32"/>
          <w:szCs w:val="32"/>
          <w:shd w:val="clear"/>
          <w:lang w:val="en-US" w:eastAsia="zh-CN"/>
          <w14:textFill>
            <w14:solidFill>
              <w14:schemeClr w14:val="tx1"/>
            </w14:solidFill>
          </w14:textFill>
        </w:rPr>
      </w:pPr>
      <w:r>
        <w:rPr>
          <w:rFonts w:hint="default" w:eastAsia="方正仿宋_GBK"/>
          <w:color w:val="000000" w:themeColor="text1"/>
          <w:spacing w:val="6"/>
          <w:sz w:val="32"/>
          <w:szCs w:val="32"/>
          <w:shd w:val="clear"/>
          <w:lang w:val="en-US" w:eastAsia="zh-CN"/>
          <w14:textFill>
            <w14:solidFill>
              <w14:schemeClr w14:val="tx1"/>
            </w14:solidFill>
          </w14:textFill>
        </w:rPr>
        <w:t>7</w:t>
      </w:r>
      <w:r>
        <w:rPr>
          <w:rFonts w:hint="eastAsia" w:eastAsia="方正仿宋_GBK"/>
          <w:color w:val="000000" w:themeColor="text1"/>
          <w:spacing w:val="6"/>
          <w:sz w:val="32"/>
          <w:szCs w:val="32"/>
          <w:shd w:val="clear"/>
          <w:lang w:val="en-US" w:eastAsia="zh-CN"/>
          <w14:textFill>
            <w14:solidFill>
              <w14:schemeClr w14:val="tx1"/>
            </w14:solidFill>
          </w14:textFill>
        </w:rPr>
        <w:t xml:space="preserve">. </w:t>
      </w:r>
      <w:r>
        <w:rPr>
          <w:rFonts w:hint="eastAsia" w:ascii="方正黑体_GBK" w:hAnsi="方正黑体_GBK" w:eastAsia="方正黑体_GBK" w:cs="方正黑体_GBK"/>
          <w:color w:val="000000" w:themeColor="text1"/>
          <w:spacing w:val="6"/>
          <w:sz w:val="32"/>
          <w:szCs w:val="32"/>
          <w:shd w:val="clear"/>
          <w:lang w:val="en-US" w:eastAsia="zh-CN"/>
          <w14:textFill>
            <w14:solidFill>
              <w14:schemeClr w14:val="tx1"/>
            </w14:solidFill>
          </w14:textFill>
        </w:rPr>
        <w:t>债务转贷收入：</w:t>
      </w:r>
      <w:r>
        <w:rPr>
          <w:rFonts w:hint="default" w:eastAsia="方正仿宋_GBK"/>
          <w:color w:val="000000" w:themeColor="text1"/>
          <w:spacing w:val="6"/>
          <w:sz w:val="32"/>
          <w:szCs w:val="32"/>
          <w:shd w:val="clear"/>
          <w:lang w:val="en-US" w:eastAsia="zh-CN"/>
          <w14:textFill>
            <w14:solidFill>
              <w14:schemeClr w14:val="tx1"/>
            </w14:solidFill>
          </w14:textFill>
        </w:rPr>
        <w:t>指本级政府财政收到上级政府财政转贷的债务收入。</w:t>
      </w:r>
    </w:p>
    <w:p w14:paraId="7859F518">
      <w:pPr>
        <w:numPr>
          <w:ilvl w:val="-1"/>
          <w:numId w:val="0"/>
        </w:numPr>
        <w:adjustRightInd w:val="0"/>
        <w:snapToGrid w:val="0"/>
        <w:spacing w:line="560" w:lineRule="exact"/>
        <w:ind w:firstLine="664" w:firstLineChars="200"/>
        <w:jc w:val="left"/>
        <w:rPr>
          <w:rFonts w:hint="default" w:eastAsia="方正仿宋_GBK" w:cs="Times New Roman"/>
          <w:color w:val="000000" w:themeColor="text1"/>
          <w:spacing w:val="6"/>
          <w:sz w:val="32"/>
          <w:szCs w:val="32"/>
          <w:lang w:val="en-US" w:eastAsia="zh-CN"/>
          <w14:textFill>
            <w14:solidFill>
              <w14:schemeClr w14:val="tx1"/>
            </w14:solidFill>
          </w14:textFill>
        </w:rPr>
      </w:pPr>
      <w:r>
        <w:rPr>
          <w:rFonts w:hint="default" w:eastAsia="方正仿宋_GBK" w:cs="Times New Roman"/>
          <w:color w:val="000000" w:themeColor="text1"/>
          <w:spacing w:val="6"/>
          <w:sz w:val="32"/>
          <w:szCs w:val="32"/>
          <w:lang w:val="en-US" w:eastAsia="zh-CN"/>
          <w14:textFill>
            <w14:solidFill>
              <w14:schemeClr w14:val="tx1"/>
            </w14:solidFill>
          </w14:textFill>
        </w:rPr>
        <w:t>8</w:t>
      </w:r>
      <w:r>
        <w:rPr>
          <w:rFonts w:hint="eastAsia" w:eastAsia="方正仿宋_GBK" w:cs="Times New Roman"/>
          <w:color w:val="000000" w:themeColor="text1"/>
          <w:spacing w:val="6"/>
          <w:sz w:val="32"/>
          <w:szCs w:val="32"/>
          <w:lang w:val="en-US" w:eastAsia="zh-CN"/>
          <w14:textFill>
            <w14:solidFill>
              <w14:schemeClr w14:val="tx1"/>
            </w14:solidFill>
          </w14:textFill>
        </w:rPr>
        <w:t xml:space="preserve">. </w:t>
      </w:r>
      <w:r>
        <w:rPr>
          <w:rFonts w:hint="eastAsia" w:ascii="方正黑体_GBK" w:hAnsi="方正黑体_GBK" w:eastAsia="方正黑体_GBK" w:cs="方正黑体_GBK"/>
          <w:color w:val="000000" w:themeColor="text1"/>
          <w:spacing w:val="6"/>
          <w:sz w:val="32"/>
          <w:szCs w:val="32"/>
          <w:lang w:val="en-US" w:eastAsia="zh-CN"/>
          <w14:textFill>
            <w14:solidFill>
              <w14:schemeClr w14:val="tx1"/>
            </w14:solidFill>
          </w14:textFill>
        </w:rPr>
        <w:t>“三保”支出：</w:t>
      </w:r>
      <w:r>
        <w:rPr>
          <w:rFonts w:hint="default" w:eastAsia="方正仿宋_GBK" w:cs="Times New Roman"/>
          <w:color w:val="000000" w:themeColor="text1"/>
          <w:spacing w:val="6"/>
          <w:sz w:val="32"/>
          <w:szCs w:val="32"/>
          <w:lang w:val="en-US" w:eastAsia="zh-CN"/>
          <w14:textFill>
            <w14:solidFill>
              <w14:schemeClr w14:val="tx1"/>
            </w14:solidFill>
          </w14:textFill>
        </w:rPr>
        <w:t>指保基本民生、保工资、保运转支出。</w:t>
      </w:r>
    </w:p>
    <w:p w14:paraId="0AC70785">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664" w:firstLineChars="200"/>
        <w:jc w:val="left"/>
        <w:textAlignment w:val="auto"/>
        <w:rPr>
          <w:rFonts w:hint="default" w:eastAsia="方正仿宋_GBK" w:cs="Times New Roman"/>
          <w:color w:val="000000" w:themeColor="text1"/>
          <w:spacing w:val="6"/>
          <w:sz w:val="32"/>
          <w:szCs w:val="32"/>
          <w:lang w:val="en-US" w:eastAsia="zh-CN"/>
          <w14:textFill>
            <w14:solidFill>
              <w14:schemeClr w14:val="tx1"/>
            </w14:solidFill>
          </w14:textFill>
        </w:rPr>
      </w:pPr>
    </w:p>
    <w:p w14:paraId="05CB3E8B">
      <w:pPr>
        <w:pBdr>
          <w:top w:val="single" w:color="auto" w:sz="6" w:space="1"/>
          <w:bottom w:val="single" w:color="auto" w:sz="6" w:space="1"/>
        </w:pBdr>
        <w:adjustRightInd w:val="0"/>
        <w:snapToGrid w:val="0"/>
        <w:spacing w:line="584" w:lineRule="exact"/>
        <w:ind w:firstLine="280" w:firstLineChars="100"/>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奉节县十八届人大</w:t>
      </w:r>
      <w:r>
        <w:rPr>
          <w:rFonts w:hint="eastAsia" w:eastAsia="方正仿宋_GBK" w:cs="Times New Roman"/>
          <w:color w:val="000000" w:themeColor="text1"/>
          <w:sz w:val="28"/>
          <w:szCs w:val="28"/>
          <w:lang w:val="en-US" w:eastAsia="zh-CN"/>
          <w14:textFill>
            <w14:solidFill>
              <w14:schemeClr w14:val="tx1"/>
            </w14:solidFill>
          </w14:textFill>
        </w:rPr>
        <w:t>第六</w:t>
      </w:r>
      <w:r>
        <w:rPr>
          <w:rFonts w:ascii="Times New Roman" w:hAnsi="Times New Roman" w:eastAsia="方正仿宋_GBK" w:cs="Times New Roman"/>
          <w:color w:val="000000" w:themeColor="text1"/>
          <w:sz w:val="28"/>
          <w:szCs w:val="28"/>
          <w14:textFill>
            <w14:solidFill>
              <w14:schemeClr w14:val="tx1"/>
            </w14:solidFill>
          </w14:textFill>
        </w:rPr>
        <w:t>次会议秘书处               202</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5</w:t>
      </w:r>
      <w:r>
        <w:rPr>
          <w:rFonts w:ascii="Times New Roman" w:hAnsi="Times New Roman" w:eastAsia="方正仿宋_GBK" w:cs="Times New Roman"/>
          <w:color w:val="000000" w:themeColor="text1"/>
          <w:sz w:val="28"/>
          <w:szCs w:val="28"/>
          <w14:textFill>
            <w14:solidFill>
              <w14:schemeClr w14:val="tx1"/>
            </w14:solidFill>
          </w14:textFill>
        </w:rPr>
        <w:t>年</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w:t>
      </w:r>
      <w:r>
        <w:rPr>
          <w:rFonts w:ascii="Times New Roman" w:hAnsi="Times New Roman" w:eastAsia="方正仿宋_GBK" w:cs="Times New Roman"/>
          <w:color w:val="000000" w:themeColor="text1"/>
          <w:sz w:val="28"/>
          <w:szCs w:val="28"/>
          <w14:textFill>
            <w14:solidFill>
              <w14:schemeClr w14:val="tx1"/>
            </w14:solidFill>
          </w14:textFill>
        </w:rPr>
        <w:t>月印</w:t>
      </w:r>
    </w:p>
    <w:sectPr>
      <w:footerReference r:id="rId4" w:type="default"/>
      <w:pgSz w:w="11849" w:h="16781"/>
      <w:pgMar w:top="2098" w:right="1531" w:bottom="1757" w:left="1531" w:header="851" w:footer="1417" w:gutter="0"/>
      <w:paperSrc/>
      <w:pgNumType w:fmt="numberInDash" w:start="2"/>
      <w:cols w:space="0" w:num="1"/>
      <w:rtlGutter w:val="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7966173F-F681-402F-962C-5FCB87D48ED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2" w:fontKey="{17D96BE5-BBE8-41A1-853F-F436C22F6B15}"/>
  </w:font>
  <w:font w:name="Helvetica">
    <w:altName w:val="Arial"/>
    <w:panose1 w:val="020B0604020202020204"/>
    <w:charset w:val="00"/>
    <w:family w:val="swiss"/>
    <w:pitch w:val="default"/>
    <w:sig w:usb0="00000000" w:usb1="00000000" w:usb2="00000009" w:usb3="00000000" w:csb0="000001FF" w:csb1="00000000"/>
    <w:embedRegular r:id="rId3" w:fontKey="{BDC889A0-BF67-43B4-B36C-F30DE6C2AB70}"/>
  </w:font>
  <w:font w:name="方正仿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embedRegular r:id="rId4" w:fontKey="{FBFD45C2-5267-43D1-B8BD-FAFFC235ADE4}"/>
  </w:font>
  <w:font w:name="方正小标宋_GBK">
    <w:panose1 w:val="03000509000000000000"/>
    <w:charset w:val="86"/>
    <w:family w:val="script"/>
    <w:pitch w:val="default"/>
    <w:sig w:usb0="00000001" w:usb1="080E0000" w:usb2="00000000" w:usb3="00000000" w:csb0="00040000" w:csb1="00000000"/>
    <w:embedRegular r:id="rId5" w:fontKey="{BF61BD56-B150-441E-9BC6-5008E0539120}"/>
  </w:font>
  <w:font w:name="方正黑体_GBK">
    <w:panose1 w:val="03000509000000000000"/>
    <w:charset w:val="86"/>
    <w:family w:val="auto"/>
    <w:pitch w:val="default"/>
    <w:sig w:usb0="00000001" w:usb1="080E0000" w:usb2="00000000" w:usb3="00000000" w:csb0="00040000" w:csb1="00000000"/>
    <w:embedRegular r:id="rId6" w:fontKey="{956FB4E3-46E4-4132-A719-52BA913789E2}"/>
  </w:font>
  <w:font w:name="方正书宋_GBK">
    <w:panose1 w:val="03000509000000000000"/>
    <w:charset w:val="86"/>
    <w:family w:val="script"/>
    <w:pitch w:val="default"/>
    <w:sig w:usb0="00000001" w:usb1="080E0000" w:usb2="00000000" w:usb3="00000000" w:csb0="00040000" w:csb1="00000000"/>
    <w:embedRegular r:id="rId7" w:fontKey="{5F1DB11D-EA11-4CA1-84A4-6CC2C256B18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3C542">
    <w:pPr>
      <w:pStyle w:val="9"/>
      <w:jc w:val="right"/>
    </w:pPr>
    <w:r>
      <mc:AlternateContent>
        <mc:Choice Requires="wps">
          <w:drawing>
            <wp:anchor distT="0" distB="0" distL="0" distR="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BBD20E5"/>
                      </w:txbxContent>
                    </wps:txbx>
                    <wps:bodyPr wrap="none" lIns="0" tIns="0" rIns="0" bIns="0" upright="1">
                      <a:spAutoFit/>
                    </wps:bodyPr>
                  </wps:wsp>
                </a:graphicData>
              </a:graphic>
            </wp:anchor>
          </w:drawing>
        </mc:Choice>
        <mc:Fallback>
          <w:pict>
            <v:rect id="文本框 6" o:spid="_x0000_s1026" o:spt="1"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Aa2VpcABAACEAwAADgAAAAAAAAABACAAAAAfAQAAZHJzL2Uyb0RvYy54bWxQSwUG&#10;AAAAAAYABgBZAQAAUQUAAAAA&#10;">
              <v:fill on="f" focussize="0,0"/>
              <v:stroke on="f"/>
              <v:imagedata o:title=""/>
              <o:lock v:ext="edit" aspectratio="f"/>
              <v:textbox inset="0mm,0mm,0mm,0mm" style="mso-fit-shape-to-text:t;">
                <w:txbxContent>
                  <w:p w14:paraId="7BBD20E5"/>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F176D">
    <w:pPr>
      <w:pStyle w:val="9"/>
      <w:jc w:val="right"/>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64C90C">
                          <w:pPr>
                            <w:pStyle w:val="9"/>
                            <w:rPr>
                              <w:color w:val="000000" w:themeColor="text1"/>
                              <w:sz w:val="24"/>
                              <w:szCs w:val="24"/>
                              <w14:textFill>
                                <w14:solidFill>
                                  <w14:schemeClr w14:val="tx1"/>
                                </w14:solidFill>
                              </w14:textFill>
                            </w:rPr>
                          </w:pP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  \* MERGEFORMAT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- 1 -</w:t>
                          </w:r>
                          <w:r>
                            <w:rPr>
                              <w:color w:val="000000" w:themeColor="text1"/>
                              <w:sz w:val="28"/>
                              <w:szCs w:val="28"/>
                              <w14:textFill>
                                <w14:solidFill>
                                  <w14:schemeClr w14:val="tx1"/>
                                </w14:solidFill>
                              </w14:textFil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164C90C">
                    <w:pPr>
                      <w:pStyle w:val="9"/>
                      <w:rPr>
                        <w:color w:val="000000" w:themeColor="text1"/>
                        <w:sz w:val="24"/>
                        <w:szCs w:val="24"/>
                        <w14:textFill>
                          <w14:solidFill>
                            <w14:schemeClr w14:val="tx1"/>
                          </w14:solidFill>
                        </w14:textFill>
                      </w:rPr>
                    </w:pP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  \* MERGEFORMAT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- 1 -</w:t>
                    </w:r>
                    <w:r>
                      <w:rPr>
                        <w:color w:val="000000" w:themeColor="text1"/>
                        <w:sz w:val="28"/>
                        <w:szCs w:val="28"/>
                        <w14:textFill>
                          <w14:solidFill>
                            <w14:schemeClr w14:val="tx1"/>
                          </w14:solidFill>
                        </w14:textFill>
                      </w:rPr>
                      <w:fldChar w:fldCharType="end"/>
                    </w:r>
                  </w:p>
                </w:txbxContent>
              </v:textbox>
            </v:shape>
          </w:pict>
        </mc:Fallback>
      </mc:AlternateContent>
    </w:r>
    <w:r>
      <mc:AlternateContent>
        <mc:Choice Requires="wps">
          <w:drawing>
            <wp:anchor distT="0" distB="0" distL="0" distR="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D20BFC0"/>
                      </w:txbxContent>
                    </wps:txbx>
                    <wps:bodyPr wrap="none" lIns="0" tIns="0" rIns="0" bIns="0" upright="1">
                      <a:spAutoFit/>
                    </wps:bodyPr>
                  </wps:wsp>
                </a:graphicData>
              </a:graphic>
            </wp:anchor>
          </w:drawing>
        </mc:Choice>
        <mc:Fallback>
          <w:pict>
            <v:rect id="文本框 6" o:spid="_x0000_s1026" o:spt="1"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mou+qMABAACEAwAADgAAAAAAAAABACAAAAAfAQAAZHJzL2Uyb0RvYy54bWxQSwUG&#10;AAAAAAYABgBZAQAAUQUAAAAA&#10;">
              <v:fill on="f" focussize="0,0"/>
              <v:stroke on="f"/>
              <v:imagedata o:title=""/>
              <o:lock v:ext="edit" aspectratio="f"/>
              <v:textbox inset="0mm,0mm,0mm,0mm" style="mso-fit-shape-to-text:t;">
                <w:txbxContent>
                  <w:p w14:paraId="2D20BFC0"/>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iYmRjODA4M2U4MjYwOGI3YzU3ZjQ0YWUyODRkYWQifQ=="/>
  </w:docVars>
  <w:rsids>
    <w:rsidRoot w:val="000A66C9"/>
    <w:rsid w:val="000A66C9"/>
    <w:rsid w:val="003D1B61"/>
    <w:rsid w:val="00505032"/>
    <w:rsid w:val="00601A0A"/>
    <w:rsid w:val="0062360B"/>
    <w:rsid w:val="006A331F"/>
    <w:rsid w:val="00B0183A"/>
    <w:rsid w:val="00B06E28"/>
    <w:rsid w:val="00F74755"/>
    <w:rsid w:val="0112415B"/>
    <w:rsid w:val="011D4A64"/>
    <w:rsid w:val="013B6AF9"/>
    <w:rsid w:val="0161529C"/>
    <w:rsid w:val="016154E6"/>
    <w:rsid w:val="01AC5D5A"/>
    <w:rsid w:val="01D06FB1"/>
    <w:rsid w:val="02266292"/>
    <w:rsid w:val="024B65E4"/>
    <w:rsid w:val="02601712"/>
    <w:rsid w:val="029F0AF1"/>
    <w:rsid w:val="02C40C0D"/>
    <w:rsid w:val="02CC3C0E"/>
    <w:rsid w:val="0330333D"/>
    <w:rsid w:val="033311CF"/>
    <w:rsid w:val="03793CC8"/>
    <w:rsid w:val="039667A9"/>
    <w:rsid w:val="03AD363E"/>
    <w:rsid w:val="03BD73FC"/>
    <w:rsid w:val="03C81297"/>
    <w:rsid w:val="03DB040A"/>
    <w:rsid w:val="040061D8"/>
    <w:rsid w:val="04057FAF"/>
    <w:rsid w:val="043833BC"/>
    <w:rsid w:val="04904FA7"/>
    <w:rsid w:val="04916191"/>
    <w:rsid w:val="04B1281D"/>
    <w:rsid w:val="04D20188"/>
    <w:rsid w:val="04E94B23"/>
    <w:rsid w:val="05126266"/>
    <w:rsid w:val="05623A91"/>
    <w:rsid w:val="05953D63"/>
    <w:rsid w:val="05E6373F"/>
    <w:rsid w:val="06281F2C"/>
    <w:rsid w:val="063F1940"/>
    <w:rsid w:val="068A5154"/>
    <w:rsid w:val="06C463D0"/>
    <w:rsid w:val="06F34515"/>
    <w:rsid w:val="06FC426E"/>
    <w:rsid w:val="06FE62EF"/>
    <w:rsid w:val="0708176C"/>
    <w:rsid w:val="070C28DE"/>
    <w:rsid w:val="073516B8"/>
    <w:rsid w:val="07AA7883"/>
    <w:rsid w:val="07CE5491"/>
    <w:rsid w:val="07EA3F67"/>
    <w:rsid w:val="07F907EC"/>
    <w:rsid w:val="08046E84"/>
    <w:rsid w:val="08047AFC"/>
    <w:rsid w:val="08111D3B"/>
    <w:rsid w:val="083431D3"/>
    <w:rsid w:val="08613681"/>
    <w:rsid w:val="08AF1D5B"/>
    <w:rsid w:val="08CE6531"/>
    <w:rsid w:val="08F84311"/>
    <w:rsid w:val="094668FD"/>
    <w:rsid w:val="09965848"/>
    <w:rsid w:val="099F3A07"/>
    <w:rsid w:val="09D73678"/>
    <w:rsid w:val="09DC7A97"/>
    <w:rsid w:val="09FB7366"/>
    <w:rsid w:val="0A0426FF"/>
    <w:rsid w:val="0A652A31"/>
    <w:rsid w:val="0A687FF1"/>
    <w:rsid w:val="0A9B688B"/>
    <w:rsid w:val="0AA0705E"/>
    <w:rsid w:val="0AA533AC"/>
    <w:rsid w:val="0AB02B56"/>
    <w:rsid w:val="0ADF4592"/>
    <w:rsid w:val="0B361355"/>
    <w:rsid w:val="0B38627E"/>
    <w:rsid w:val="0B7B4830"/>
    <w:rsid w:val="0B8C4779"/>
    <w:rsid w:val="0B8D746C"/>
    <w:rsid w:val="0BC9460D"/>
    <w:rsid w:val="0BCB7503"/>
    <w:rsid w:val="0BEA6A20"/>
    <w:rsid w:val="0C56381E"/>
    <w:rsid w:val="0C666E13"/>
    <w:rsid w:val="0CB437FC"/>
    <w:rsid w:val="0D1E192C"/>
    <w:rsid w:val="0D2F0A08"/>
    <w:rsid w:val="0D642C0B"/>
    <w:rsid w:val="0D896903"/>
    <w:rsid w:val="0D934736"/>
    <w:rsid w:val="0DB44747"/>
    <w:rsid w:val="0E4F4804"/>
    <w:rsid w:val="0E8C4AD1"/>
    <w:rsid w:val="0EA11190"/>
    <w:rsid w:val="0EA80871"/>
    <w:rsid w:val="0EB75826"/>
    <w:rsid w:val="0EE83C31"/>
    <w:rsid w:val="0F3F2E23"/>
    <w:rsid w:val="0F4D06A5"/>
    <w:rsid w:val="0F845083"/>
    <w:rsid w:val="0F8C7AB0"/>
    <w:rsid w:val="0FAB0EE6"/>
    <w:rsid w:val="0FBC0FCA"/>
    <w:rsid w:val="0FF63EE6"/>
    <w:rsid w:val="10140AE2"/>
    <w:rsid w:val="10717F1A"/>
    <w:rsid w:val="10A215F8"/>
    <w:rsid w:val="10D32B06"/>
    <w:rsid w:val="113A6547"/>
    <w:rsid w:val="113E0B06"/>
    <w:rsid w:val="117741C4"/>
    <w:rsid w:val="11E56429"/>
    <w:rsid w:val="12000597"/>
    <w:rsid w:val="120B2B76"/>
    <w:rsid w:val="121C256F"/>
    <w:rsid w:val="12236B80"/>
    <w:rsid w:val="123040D2"/>
    <w:rsid w:val="123877FD"/>
    <w:rsid w:val="125375B1"/>
    <w:rsid w:val="12616488"/>
    <w:rsid w:val="12755CEE"/>
    <w:rsid w:val="127C0EF4"/>
    <w:rsid w:val="12812B9A"/>
    <w:rsid w:val="12CF3E8A"/>
    <w:rsid w:val="12F666C8"/>
    <w:rsid w:val="130C4392"/>
    <w:rsid w:val="133D6A45"/>
    <w:rsid w:val="13456EDB"/>
    <w:rsid w:val="13666D6C"/>
    <w:rsid w:val="13A66595"/>
    <w:rsid w:val="13CF7C5E"/>
    <w:rsid w:val="13FF6B2F"/>
    <w:rsid w:val="143A5F8E"/>
    <w:rsid w:val="14414707"/>
    <w:rsid w:val="14A13357"/>
    <w:rsid w:val="14C23C8A"/>
    <w:rsid w:val="15012D4C"/>
    <w:rsid w:val="15614653"/>
    <w:rsid w:val="157A23EC"/>
    <w:rsid w:val="157C1794"/>
    <w:rsid w:val="158B784A"/>
    <w:rsid w:val="15E441CF"/>
    <w:rsid w:val="16556F36"/>
    <w:rsid w:val="16831C06"/>
    <w:rsid w:val="16970417"/>
    <w:rsid w:val="16C41FEC"/>
    <w:rsid w:val="16F75667"/>
    <w:rsid w:val="17102B93"/>
    <w:rsid w:val="172C15ED"/>
    <w:rsid w:val="175B619D"/>
    <w:rsid w:val="17717E25"/>
    <w:rsid w:val="17EB433D"/>
    <w:rsid w:val="187327BD"/>
    <w:rsid w:val="18876D0C"/>
    <w:rsid w:val="18C64FE3"/>
    <w:rsid w:val="18C87C3A"/>
    <w:rsid w:val="190873AA"/>
    <w:rsid w:val="194E44D3"/>
    <w:rsid w:val="19524310"/>
    <w:rsid w:val="1963287F"/>
    <w:rsid w:val="1969336C"/>
    <w:rsid w:val="199B1AC9"/>
    <w:rsid w:val="199D36F5"/>
    <w:rsid w:val="1A0F5DFD"/>
    <w:rsid w:val="1A1A50F8"/>
    <w:rsid w:val="1A405F4C"/>
    <w:rsid w:val="1A5915D4"/>
    <w:rsid w:val="1B1370B0"/>
    <w:rsid w:val="1BE21ECD"/>
    <w:rsid w:val="1BE25EC4"/>
    <w:rsid w:val="1BEC6B0F"/>
    <w:rsid w:val="1BF470FC"/>
    <w:rsid w:val="1C1C04E6"/>
    <w:rsid w:val="1CA34DA9"/>
    <w:rsid w:val="1CA975D0"/>
    <w:rsid w:val="1CC5463E"/>
    <w:rsid w:val="1CCC717A"/>
    <w:rsid w:val="1CD47730"/>
    <w:rsid w:val="1CDC7B67"/>
    <w:rsid w:val="1CF0262F"/>
    <w:rsid w:val="1CF36C4F"/>
    <w:rsid w:val="1DA84CB7"/>
    <w:rsid w:val="1DC90158"/>
    <w:rsid w:val="1DD930B9"/>
    <w:rsid w:val="1DF24184"/>
    <w:rsid w:val="1E1F14FF"/>
    <w:rsid w:val="1E225209"/>
    <w:rsid w:val="1E403A94"/>
    <w:rsid w:val="1E48281D"/>
    <w:rsid w:val="1E5C3528"/>
    <w:rsid w:val="1E5F0B68"/>
    <w:rsid w:val="1E6E4153"/>
    <w:rsid w:val="1EF42381"/>
    <w:rsid w:val="1EFE41C2"/>
    <w:rsid w:val="1F0E0E16"/>
    <w:rsid w:val="1F2C5739"/>
    <w:rsid w:val="1F663A80"/>
    <w:rsid w:val="1F690A7D"/>
    <w:rsid w:val="1FA022C3"/>
    <w:rsid w:val="1FCC6663"/>
    <w:rsid w:val="1FFE5062"/>
    <w:rsid w:val="20701CD6"/>
    <w:rsid w:val="209E7196"/>
    <w:rsid w:val="20C12C90"/>
    <w:rsid w:val="20C76B57"/>
    <w:rsid w:val="20CB354C"/>
    <w:rsid w:val="20D44015"/>
    <w:rsid w:val="20F1474C"/>
    <w:rsid w:val="210B30F5"/>
    <w:rsid w:val="216170B4"/>
    <w:rsid w:val="21C8001C"/>
    <w:rsid w:val="221218EB"/>
    <w:rsid w:val="22167D47"/>
    <w:rsid w:val="2217240B"/>
    <w:rsid w:val="221B5CB4"/>
    <w:rsid w:val="22315C9A"/>
    <w:rsid w:val="223A70C8"/>
    <w:rsid w:val="22576CAC"/>
    <w:rsid w:val="22644360"/>
    <w:rsid w:val="2279350E"/>
    <w:rsid w:val="229726A3"/>
    <w:rsid w:val="230B50C4"/>
    <w:rsid w:val="230C7A96"/>
    <w:rsid w:val="2315621C"/>
    <w:rsid w:val="232258CD"/>
    <w:rsid w:val="232E1B45"/>
    <w:rsid w:val="233448C3"/>
    <w:rsid w:val="236052DD"/>
    <w:rsid w:val="23F2572F"/>
    <w:rsid w:val="249510FD"/>
    <w:rsid w:val="24AF1021"/>
    <w:rsid w:val="24D55535"/>
    <w:rsid w:val="25454FF4"/>
    <w:rsid w:val="25570229"/>
    <w:rsid w:val="25795EE7"/>
    <w:rsid w:val="25CE3E83"/>
    <w:rsid w:val="25FE400E"/>
    <w:rsid w:val="2685203A"/>
    <w:rsid w:val="268B161A"/>
    <w:rsid w:val="26B02E2F"/>
    <w:rsid w:val="26C95907"/>
    <w:rsid w:val="26D4228B"/>
    <w:rsid w:val="27394451"/>
    <w:rsid w:val="275B3123"/>
    <w:rsid w:val="27BD5704"/>
    <w:rsid w:val="27F112CB"/>
    <w:rsid w:val="27F82BDC"/>
    <w:rsid w:val="281A6316"/>
    <w:rsid w:val="28461A0F"/>
    <w:rsid w:val="2888743C"/>
    <w:rsid w:val="28A96116"/>
    <w:rsid w:val="28DA472D"/>
    <w:rsid w:val="294D1479"/>
    <w:rsid w:val="29654C77"/>
    <w:rsid w:val="29A023F7"/>
    <w:rsid w:val="29B20F84"/>
    <w:rsid w:val="29FF100F"/>
    <w:rsid w:val="2A1166A1"/>
    <w:rsid w:val="2A2D2973"/>
    <w:rsid w:val="2A2D5320"/>
    <w:rsid w:val="2AC66858"/>
    <w:rsid w:val="2AC86999"/>
    <w:rsid w:val="2ACB49FA"/>
    <w:rsid w:val="2B33446E"/>
    <w:rsid w:val="2B390B6D"/>
    <w:rsid w:val="2B7E5D73"/>
    <w:rsid w:val="2BAB6312"/>
    <w:rsid w:val="2BC67140"/>
    <w:rsid w:val="2BD8141B"/>
    <w:rsid w:val="2BFE6623"/>
    <w:rsid w:val="2C424C48"/>
    <w:rsid w:val="2C4E203E"/>
    <w:rsid w:val="2C51678D"/>
    <w:rsid w:val="2C567FD4"/>
    <w:rsid w:val="2C81438A"/>
    <w:rsid w:val="2CAB751D"/>
    <w:rsid w:val="2CB90C6C"/>
    <w:rsid w:val="2CBC3774"/>
    <w:rsid w:val="2CBC3806"/>
    <w:rsid w:val="2CDC2E5A"/>
    <w:rsid w:val="2CED4B65"/>
    <w:rsid w:val="2CFD4500"/>
    <w:rsid w:val="2D402AF1"/>
    <w:rsid w:val="2D4D0F77"/>
    <w:rsid w:val="2D4D7B07"/>
    <w:rsid w:val="2D8079FF"/>
    <w:rsid w:val="2DB03F4C"/>
    <w:rsid w:val="2DB375C1"/>
    <w:rsid w:val="2DFE59FF"/>
    <w:rsid w:val="2E303883"/>
    <w:rsid w:val="2E7B1F74"/>
    <w:rsid w:val="2EDB45B3"/>
    <w:rsid w:val="2F3363A8"/>
    <w:rsid w:val="2F875074"/>
    <w:rsid w:val="30C8375A"/>
    <w:rsid w:val="30CE0878"/>
    <w:rsid w:val="3100440B"/>
    <w:rsid w:val="312C5218"/>
    <w:rsid w:val="31551845"/>
    <w:rsid w:val="31AF25B5"/>
    <w:rsid w:val="31B211DC"/>
    <w:rsid w:val="31D16A7B"/>
    <w:rsid w:val="31DA7859"/>
    <w:rsid w:val="31E242DB"/>
    <w:rsid w:val="31FC404F"/>
    <w:rsid w:val="31FD0BB6"/>
    <w:rsid w:val="32213ED3"/>
    <w:rsid w:val="324608E9"/>
    <w:rsid w:val="327C50C9"/>
    <w:rsid w:val="329E0062"/>
    <w:rsid w:val="32A61CB5"/>
    <w:rsid w:val="32DB48F2"/>
    <w:rsid w:val="32DB5A65"/>
    <w:rsid w:val="32F063A0"/>
    <w:rsid w:val="32FF02D2"/>
    <w:rsid w:val="332E6EFE"/>
    <w:rsid w:val="3343061E"/>
    <w:rsid w:val="337B65EE"/>
    <w:rsid w:val="33B346EF"/>
    <w:rsid w:val="33FA20D4"/>
    <w:rsid w:val="34374483"/>
    <w:rsid w:val="34601682"/>
    <w:rsid w:val="34AC563F"/>
    <w:rsid w:val="34D5117C"/>
    <w:rsid w:val="34EB20E1"/>
    <w:rsid w:val="35223492"/>
    <w:rsid w:val="35453261"/>
    <w:rsid w:val="354B444E"/>
    <w:rsid w:val="35887450"/>
    <w:rsid w:val="359C6F6F"/>
    <w:rsid w:val="35A85D44"/>
    <w:rsid w:val="35C106FD"/>
    <w:rsid w:val="35D4296A"/>
    <w:rsid w:val="35E76423"/>
    <w:rsid w:val="35F9339F"/>
    <w:rsid w:val="364269DE"/>
    <w:rsid w:val="364B4BF6"/>
    <w:rsid w:val="36853AB0"/>
    <w:rsid w:val="36AF43DD"/>
    <w:rsid w:val="36C20F51"/>
    <w:rsid w:val="36FC493C"/>
    <w:rsid w:val="371F3865"/>
    <w:rsid w:val="37643EED"/>
    <w:rsid w:val="379076BA"/>
    <w:rsid w:val="37C72600"/>
    <w:rsid w:val="37E272FA"/>
    <w:rsid w:val="382F77D5"/>
    <w:rsid w:val="38701C5D"/>
    <w:rsid w:val="3872319B"/>
    <w:rsid w:val="3920074B"/>
    <w:rsid w:val="39711151"/>
    <w:rsid w:val="39902D77"/>
    <w:rsid w:val="39D3702E"/>
    <w:rsid w:val="39DB635A"/>
    <w:rsid w:val="3A265859"/>
    <w:rsid w:val="3A7A07EF"/>
    <w:rsid w:val="3AC00ACC"/>
    <w:rsid w:val="3AC82BE0"/>
    <w:rsid w:val="3AE96F1A"/>
    <w:rsid w:val="3AF3705B"/>
    <w:rsid w:val="3AF87DEB"/>
    <w:rsid w:val="3B35496C"/>
    <w:rsid w:val="3B964F9A"/>
    <w:rsid w:val="3BA47B35"/>
    <w:rsid w:val="3BB41C12"/>
    <w:rsid w:val="3BB77238"/>
    <w:rsid w:val="3BC558E1"/>
    <w:rsid w:val="3BD15F96"/>
    <w:rsid w:val="3C1E5953"/>
    <w:rsid w:val="3C3E66B3"/>
    <w:rsid w:val="3C513BF7"/>
    <w:rsid w:val="3CA10576"/>
    <w:rsid w:val="3CC422D1"/>
    <w:rsid w:val="3D000E8A"/>
    <w:rsid w:val="3D1050D3"/>
    <w:rsid w:val="3D205344"/>
    <w:rsid w:val="3D2C5922"/>
    <w:rsid w:val="3D496D33"/>
    <w:rsid w:val="3DF41834"/>
    <w:rsid w:val="3E136671"/>
    <w:rsid w:val="3E1E3F99"/>
    <w:rsid w:val="3E575A36"/>
    <w:rsid w:val="3E760758"/>
    <w:rsid w:val="3E8479C2"/>
    <w:rsid w:val="3EBF1A09"/>
    <w:rsid w:val="3ED656D0"/>
    <w:rsid w:val="3EDD5919"/>
    <w:rsid w:val="3F115BA8"/>
    <w:rsid w:val="3F253533"/>
    <w:rsid w:val="3F2654E9"/>
    <w:rsid w:val="3F5B1CE1"/>
    <w:rsid w:val="3FA446DC"/>
    <w:rsid w:val="3FB33948"/>
    <w:rsid w:val="3FC620F2"/>
    <w:rsid w:val="40193A8F"/>
    <w:rsid w:val="403F1C8E"/>
    <w:rsid w:val="4042299A"/>
    <w:rsid w:val="40824E4C"/>
    <w:rsid w:val="40C46F1B"/>
    <w:rsid w:val="41345CE8"/>
    <w:rsid w:val="41F30B1F"/>
    <w:rsid w:val="41F46E84"/>
    <w:rsid w:val="42372CF5"/>
    <w:rsid w:val="425F4911"/>
    <w:rsid w:val="426070D3"/>
    <w:rsid w:val="428E1E1E"/>
    <w:rsid w:val="42C31A67"/>
    <w:rsid w:val="42FA5194"/>
    <w:rsid w:val="432A2CF7"/>
    <w:rsid w:val="43547B94"/>
    <w:rsid w:val="43576CD9"/>
    <w:rsid w:val="439F2AAC"/>
    <w:rsid w:val="43E15C7D"/>
    <w:rsid w:val="440C5293"/>
    <w:rsid w:val="44183FAF"/>
    <w:rsid w:val="442E16F4"/>
    <w:rsid w:val="443656CE"/>
    <w:rsid w:val="443F7874"/>
    <w:rsid w:val="4484172B"/>
    <w:rsid w:val="44E87F0C"/>
    <w:rsid w:val="45184DDE"/>
    <w:rsid w:val="454D5FC1"/>
    <w:rsid w:val="45BA4B7A"/>
    <w:rsid w:val="45C7144F"/>
    <w:rsid w:val="460C5E7C"/>
    <w:rsid w:val="46603256"/>
    <w:rsid w:val="46B2528E"/>
    <w:rsid w:val="46D42C66"/>
    <w:rsid w:val="470C2B91"/>
    <w:rsid w:val="471652E7"/>
    <w:rsid w:val="47B237FC"/>
    <w:rsid w:val="47D32BBC"/>
    <w:rsid w:val="47EF7007"/>
    <w:rsid w:val="480149E2"/>
    <w:rsid w:val="480A1134"/>
    <w:rsid w:val="486779BD"/>
    <w:rsid w:val="489D725F"/>
    <w:rsid w:val="48D83DF3"/>
    <w:rsid w:val="48F80D99"/>
    <w:rsid w:val="492640EA"/>
    <w:rsid w:val="496A0BE5"/>
    <w:rsid w:val="497B05FE"/>
    <w:rsid w:val="49845D29"/>
    <w:rsid w:val="49946FAF"/>
    <w:rsid w:val="49C17384"/>
    <w:rsid w:val="49C309C4"/>
    <w:rsid w:val="4A274ABE"/>
    <w:rsid w:val="4A4F6337"/>
    <w:rsid w:val="4A5D0A6C"/>
    <w:rsid w:val="4A5D5935"/>
    <w:rsid w:val="4A9D26B3"/>
    <w:rsid w:val="4AA257A7"/>
    <w:rsid w:val="4ABE72E3"/>
    <w:rsid w:val="4B0F5E6C"/>
    <w:rsid w:val="4B126DD5"/>
    <w:rsid w:val="4BBF640A"/>
    <w:rsid w:val="4BF4039B"/>
    <w:rsid w:val="4BFF5B3B"/>
    <w:rsid w:val="4C1E06B7"/>
    <w:rsid w:val="4C5D0907"/>
    <w:rsid w:val="4C9D528B"/>
    <w:rsid w:val="4CBA3373"/>
    <w:rsid w:val="4CCB06DC"/>
    <w:rsid w:val="4CCC0DAE"/>
    <w:rsid w:val="4CE0673F"/>
    <w:rsid w:val="4CE63383"/>
    <w:rsid w:val="4D665620"/>
    <w:rsid w:val="4D76761C"/>
    <w:rsid w:val="4D90203D"/>
    <w:rsid w:val="4DAF1D57"/>
    <w:rsid w:val="4E0E10AB"/>
    <w:rsid w:val="4EF4339B"/>
    <w:rsid w:val="4F05715F"/>
    <w:rsid w:val="4F1C0B2B"/>
    <w:rsid w:val="4F691C49"/>
    <w:rsid w:val="4F905428"/>
    <w:rsid w:val="4F961291"/>
    <w:rsid w:val="4F977ACE"/>
    <w:rsid w:val="4FAC5FE4"/>
    <w:rsid w:val="5003209D"/>
    <w:rsid w:val="500339C1"/>
    <w:rsid w:val="50240DDE"/>
    <w:rsid w:val="50294EF2"/>
    <w:rsid w:val="503C52BD"/>
    <w:rsid w:val="50525E1F"/>
    <w:rsid w:val="50534577"/>
    <w:rsid w:val="5066097F"/>
    <w:rsid w:val="50DD2650"/>
    <w:rsid w:val="510E2CEE"/>
    <w:rsid w:val="511A7C44"/>
    <w:rsid w:val="515273C5"/>
    <w:rsid w:val="516D593F"/>
    <w:rsid w:val="51736DAF"/>
    <w:rsid w:val="520E67ED"/>
    <w:rsid w:val="52391D08"/>
    <w:rsid w:val="524E3878"/>
    <w:rsid w:val="525604D7"/>
    <w:rsid w:val="52950FA7"/>
    <w:rsid w:val="52A7698A"/>
    <w:rsid w:val="53105F21"/>
    <w:rsid w:val="535A1673"/>
    <w:rsid w:val="535A5BD5"/>
    <w:rsid w:val="536534DC"/>
    <w:rsid w:val="539B5A0E"/>
    <w:rsid w:val="53B4545D"/>
    <w:rsid w:val="53F57573"/>
    <w:rsid w:val="54446FC0"/>
    <w:rsid w:val="54624AF1"/>
    <w:rsid w:val="54B46A2E"/>
    <w:rsid w:val="54BC3DA7"/>
    <w:rsid w:val="551B1C37"/>
    <w:rsid w:val="55863303"/>
    <w:rsid w:val="55A96ED7"/>
    <w:rsid w:val="55C31BFF"/>
    <w:rsid w:val="5609613A"/>
    <w:rsid w:val="561B7346"/>
    <w:rsid w:val="563D798B"/>
    <w:rsid w:val="564B7E92"/>
    <w:rsid w:val="566A2391"/>
    <w:rsid w:val="568B7423"/>
    <w:rsid w:val="569C5EFE"/>
    <w:rsid w:val="56A87AD7"/>
    <w:rsid w:val="56CA23C4"/>
    <w:rsid w:val="56D21AB1"/>
    <w:rsid w:val="56DC3A91"/>
    <w:rsid w:val="56E1773B"/>
    <w:rsid w:val="572D0332"/>
    <w:rsid w:val="57576175"/>
    <w:rsid w:val="57CC1232"/>
    <w:rsid w:val="57CC68CF"/>
    <w:rsid w:val="57CE64B8"/>
    <w:rsid w:val="57DC4FF3"/>
    <w:rsid w:val="57F2201A"/>
    <w:rsid w:val="580544D9"/>
    <w:rsid w:val="584A16E7"/>
    <w:rsid w:val="5854217B"/>
    <w:rsid w:val="58E56ED2"/>
    <w:rsid w:val="59096082"/>
    <w:rsid w:val="591B271B"/>
    <w:rsid w:val="592642F8"/>
    <w:rsid w:val="5940495F"/>
    <w:rsid w:val="59877822"/>
    <w:rsid w:val="59904E4F"/>
    <w:rsid w:val="5999312B"/>
    <w:rsid w:val="59C565CF"/>
    <w:rsid w:val="5A04254C"/>
    <w:rsid w:val="5A0D6A83"/>
    <w:rsid w:val="5A1E0464"/>
    <w:rsid w:val="5A557999"/>
    <w:rsid w:val="5A6206C0"/>
    <w:rsid w:val="5A6574B1"/>
    <w:rsid w:val="5AC40FFA"/>
    <w:rsid w:val="5AEB5D89"/>
    <w:rsid w:val="5AF9499D"/>
    <w:rsid w:val="5AFF15CC"/>
    <w:rsid w:val="5B06142D"/>
    <w:rsid w:val="5B1D453E"/>
    <w:rsid w:val="5B555A3F"/>
    <w:rsid w:val="5B5F64A2"/>
    <w:rsid w:val="5B6612AF"/>
    <w:rsid w:val="5B7B3F61"/>
    <w:rsid w:val="5BAA161F"/>
    <w:rsid w:val="5BAF4CD6"/>
    <w:rsid w:val="5BB84803"/>
    <w:rsid w:val="5BC51647"/>
    <w:rsid w:val="5BCD1148"/>
    <w:rsid w:val="5BDF1E08"/>
    <w:rsid w:val="5BEA75B7"/>
    <w:rsid w:val="5C00339D"/>
    <w:rsid w:val="5C4952DC"/>
    <w:rsid w:val="5C5D1896"/>
    <w:rsid w:val="5C967797"/>
    <w:rsid w:val="5D543F38"/>
    <w:rsid w:val="5D96015A"/>
    <w:rsid w:val="5D96620C"/>
    <w:rsid w:val="5DD9778C"/>
    <w:rsid w:val="5E613101"/>
    <w:rsid w:val="5E6751E7"/>
    <w:rsid w:val="5E7F3237"/>
    <w:rsid w:val="5E8F5914"/>
    <w:rsid w:val="5ED46FD2"/>
    <w:rsid w:val="5F170A89"/>
    <w:rsid w:val="5F1D65AC"/>
    <w:rsid w:val="5F2E311B"/>
    <w:rsid w:val="5F5467C8"/>
    <w:rsid w:val="5F5C594D"/>
    <w:rsid w:val="5F73441E"/>
    <w:rsid w:val="5F8C72DE"/>
    <w:rsid w:val="5F9A60E9"/>
    <w:rsid w:val="5FE315A4"/>
    <w:rsid w:val="5FEA5527"/>
    <w:rsid w:val="6044076D"/>
    <w:rsid w:val="607D590A"/>
    <w:rsid w:val="60B65374"/>
    <w:rsid w:val="60D261A9"/>
    <w:rsid w:val="614A363A"/>
    <w:rsid w:val="618C2A0D"/>
    <w:rsid w:val="61DD0C4C"/>
    <w:rsid w:val="621F23D0"/>
    <w:rsid w:val="62A414BE"/>
    <w:rsid w:val="62CD2D22"/>
    <w:rsid w:val="62F15371"/>
    <w:rsid w:val="633334C1"/>
    <w:rsid w:val="633D3DB9"/>
    <w:rsid w:val="634A7E99"/>
    <w:rsid w:val="63CB0488"/>
    <w:rsid w:val="63CF52B1"/>
    <w:rsid w:val="63E63950"/>
    <w:rsid w:val="63EC15D8"/>
    <w:rsid w:val="64965EF0"/>
    <w:rsid w:val="64990483"/>
    <w:rsid w:val="64CD1995"/>
    <w:rsid w:val="6528588D"/>
    <w:rsid w:val="655507F7"/>
    <w:rsid w:val="659114A6"/>
    <w:rsid w:val="65F71905"/>
    <w:rsid w:val="66087072"/>
    <w:rsid w:val="66936847"/>
    <w:rsid w:val="66A61CAA"/>
    <w:rsid w:val="66C54F95"/>
    <w:rsid w:val="66D85D24"/>
    <w:rsid w:val="670E05D9"/>
    <w:rsid w:val="670E49CC"/>
    <w:rsid w:val="67213741"/>
    <w:rsid w:val="674370F4"/>
    <w:rsid w:val="67996443"/>
    <w:rsid w:val="67BE08FF"/>
    <w:rsid w:val="67D948E0"/>
    <w:rsid w:val="67FA5BE1"/>
    <w:rsid w:val="68152E88"/>
    <w:rsid w:val="683C7AA3"/>
    <w:rsid w:val="68635EF0"/>
    <w:rsid w:val="68680EDF"/>
    <w:rsid w:val="68A22ED0"/>
    <w:rsid w:val="68EB063C"/>
    <w:rsid w:val="69350D54"/>
    <w:rsid w:val="69B875FD"/>
    <w:rsid w:val="69D61F8C"/>
    <w:rsid w:val="69D63F27"/>
    <w:rsid w:val="69E46644"/>
    <w:rsid w:val="6A054D94"/>
    <w:rsid w:val="6A0F5BCB"/>
    <w:rsid w:val="6A3A2004"/>
    <w:rsid w:val="6A4D41A1"/>
    <w:rsid w:val="6AB92782"/>
    <w:rsid w:val="6AEC7461"/>
    <w:rsid w:val="6B2A277C"/>
    <w:rsid w:val="6B301415"/>
    <w:rsid w:val="6B4E646B"/>
    <w:rsid w:val="6C0E79A8"/>
    <w:rsid w:val="6C2F53F8"/>
    <w:rsid w:val="6C421919"/>
    <w:rsid w:val="6C6822D9"/>
    <w:rsid w:val="6C7517D5"/>
    <w:rsid w:val="6C874C1E"/>
    <w:rsid w:val="6C984FF7"/>
    <w:rsid w:val="6CBA1AC9"/>
    <w:rsid w:val="6D527D69"/>
    <w:rsid w:val="6D6B50CD"/>
    <w:rsid w:val="6D706919"/>
    <w:rsid w:val="6D755E27"/>
    <w:rsid w:val="6D8515CB"/>
    <w:rsid w:val="6D8E661C"/>
    <w:rsid w:val="6DF8446C"/>
    <w:rsid w:val="6E866DE6"/>
    <w:rsid w:val="6E8D3EA3"/>
    <w:rsid w:val="6EB21F32"/>
    <w:rsid w:val="6EF658B7"/>
    <w:rsid w:val="6F141F35"/>
    <w:rsid w:val="6F3F1BE7"/>
    <w:rsid w:val="6F5B3D95"/>
    <w:rsid w:val="6FCE44B2"/>
    <w:rsid w:val="6FD95051"/>
    <w:rsid w:val="6FED265A"/>
    <w:rsid w:val="701224C5"/>
    <w:rsid w:val="705A36F0"/>
    <w:rsid w:val="709D66A2"/>
    <w:rsid w:val="70B17384"/>
    <w:rsid w:val="70CA2A3F"/>
    <w:rsid w:val="70CE0BDE"/>
    <w:rsid w:val="70F530FC"/>
    <w:rsid w:val="71045B30"/>
    <w:rsid w:val="71170856"/>
    <w:rsid w:val="714F7784"/>
    <w:rsid w:val="71953FA3"/>
    <w:rsid w:val="71E0640A"/>
    <w:rsid w:val="72002334"/>
    <w:rsid w:val="720649C8"/>
    <w:rsid w:val="722A3062"/>
    <w:rsid w:val="72343B77"/>
    <w:rsid w:val="723914F7"/>
    <w:rsid w:val="72901391"/>
    <w:rsid w:val="72F6669A"/>
    <w:rsid w:val="72FA3C8F"/>
    <w:rsid w:val="737E204D"/>
    <w:rsid w:val="746C27A0"/>
    <w:rsid w:val="747D5618"/>
    <w:rsid w:val="748322C3"/>
    <w:rsid w:val="74DF5FF0"/>
    <w:rsid w:val="74EE65C9"/>
    <w:rsid w:val="750E7CF4"/>
    <w:rsid w:val="75317342"/>
    <w:rsid w:val="753E79E1"/>
    <w:rsid w:val="75403303"/>
    <w:rsid w:val="759E530C"/>
    <w:rsid w:val="75AF7074"/>
    <w:rsid w:val="75CB4B5C"/>
    <w:rsid w:val="75F145C2"/>
    <w:rsid w:val="764B2D7C"/>
    <w:rsid w:val="76541458"/>
    <w:rsid w:val="765A63FF"/>
    <w:rsid w:val="765E09ED"/>
    <w:rsid w:val="767E397C"/>
    <w:rsid w:val="76811AAE"/>
    <w:rsid w:val="76A12965"/>
    <w:rsid w:val="76C375E1"/>
    <w:rsid w:val="76E87A18"/>
    <w:rsid w:val="770C0F88"/>
    <w:rsid w:val="77A45B7F"/>
    <w:rsid w:val="77C162C6"/>
    <w:rsid w:val="78457010"/>
    <w:rsid w:val="784F737E"/>
    <w:rsid w:val="78591FAB"/>
    <w:rsid w:val="78917889"/>
    <w:rsid w:val="78947979"/>
    <w:rsid w:val="78CC1535"/>
    <w:rsid w:val="78DE0B9B"/>
    <w:rsid w:val="78F938B5"/>
    <w:rsid w:val="79217853"/>
    <w:rsid w:val="798E117E"/>
    <w:rsid w:val="79D0629D"/>
    <w:rsid w:val="79E77B20"/>
    <w:rsid w:val="7A033BF3"/>
    <w:rsid w:val="7A0B6BEF"/>
    <w:rsid w:val="7A3C2108"/>
    <w:rsid w:val="7A5B5CAE"/>
    <w:rsid w:val="7A7F77AE"/>
    <w:rsid w:val="7A9F2BD4"/>
    <w:rsid w:val="7B532602"/>
    <w:rsid w:val="7B973775"/>
    <w:rsid w:val="7BB51171"/>
    <w:rsid w:val="7BBA2F79"/>
    <w:rsid w:val="7BD3266D"/>
    <w:rsid w:val="7C722567"/>
    <w:rsid w:val="7CB71996"/>
    <w:rsid w:val="7CEB4FDF"/>
    <w:rsid w:val="7D59427E"/>
    <w:rsid w:val="7D5F4B28"/>
    <w:rsid w:val="7D673AF9"/>
    <w:rsid w:val="7D9A2ECC"/>
    <w:rsid w:val="7DD16A88"/>
    <w:rsid w:val="7DF95620"/>
    <w:rsid w:val="7E312EA4"/>
    <w:rsid w:val="7E325778"/>
    <w:rsid w:val="7E6C128B"/>
    <w:rsid w:val="7E723A86"/>
    <w:rsid w:val="7E884BD9"/>
    <w:rsid w:val="7E8C1A5F"/>
    <w:rsid w:val="7EA62E77"/>
    <w:rsid w:val="7EB72A65"/>
    <w:rsid w:val="7F1E7669"/>
    <w:rsid w:val="7F310847"/>
    <w:rsid w:val="7F421E59"/>
    <w:rsid w:val="7F536173"/>
    <w:rsid w:val="7F587016"/>
    <w:rsid w:val="7F590A06"/>
    <w:rsid w:val="7F7818B1"/>
    <w:rsid w:val="7F8E40F8"/>
    <w:rsid w:val="7FCB16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5">
    <w:name w:val="heading 3"/>
    <w:basedOn w:val="1"/>
    <w:next w:val="1"/>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方正仿宋_GBK" w:hAnsi="Times New Roman" w:eastAsia="方正仿宋_GBK" w:cs="Times New Roman"/>
      <w:color w:val="000000"/>
      <w:sz w:val="24"/>
      <w:szCs w:val="24"/>
      <w:lang w:val="en-US" w:eastAsia="zh-CN" w:bidi="ar-SA"/>
    </w:rPr>
  </w:style>
  <w:style w:type="paragraph" w:styleId="3">
    <w:name w:val="Plain Text"/>
    <w:basedOn w:val="1"/>
    <w:unhideWhenUsed/>
    <w:qFormat/>
    <w:uiPriority w:val="99"/>
    <w:rPr>
      <w:rFonts w:ascii="宋体" w:hAnsi="Courier New" w:cs="Courier New"/>
    </w:rPr>
  </w:style>
  <w:style w:type="paragraph" w:styleId="6">
    <w:name w:val="index 8"/>
    <w:basedOn w:val="1"/>
    <w:next w:val="1"/>
    <w:qFormat/>
    <w:uiPriority w:val="0"/>
    <w:pPr>
      <w:ind w:left="1400" w:leftChars="1400"/>
    </w:pPr>
    <w:rPr>
      <w:rFonts w:ascii="Calibri" w:hAnsi="Calibri" w:eastAsia="宋体" w:cs="Times New Roman"/>
      <w:sz w:val="33"/>
      <w:szCs w:val="22"/>
    </w:rPr>
  </w:style>
  <w:style w:type="paragraph" w:styleId="7">
    <w:name w:val="Body Text"/>
    <w:basedOn w:val="1"/>
    <w:next w:val="1"/>
    <w:link w:val="21"/>
    <w:qFormat/>
    <w:uiPriority w:val="99"/>
    <w:pPr>
      <w:ind w:left="100" w:leftChars="100" w:right="100" w:rightChars="100"/>
    </w:pPr>
    <w:rPr>
      <w:rFonts w:cs="宋体"/>
      <w:szCs w:val="21"/>
    </w:rPr>
  </w:style>
  <w:style w:type="paragraph" w:styleId="8">
    <w:name w:val="Balloon Text"/>
    <w:basedOn w:val="1"/>
    <w:link w:val="187"/>
    <w:qFormat/>
    <w:uiPriority w:val="99"/>
    <w:rPr>
      <w:sz w:val="18"/>
      <w:szCs w:val="18"/>
    </w:rPr>
  </w:style>
  <w:style w:type="paragraph" w:styleId="9">
    <w:name w:val="footer"/>
    <w:basedOn w:val="1"/>
    <w:next w:val="10"/>
    <w:link w:val="22"/>
    <w:qFormat/>
    <w:uiPriority w:val="99"/>
    <w:pPr>
      <w:tabs>
        <w:tab w:val="center" w:pos="4153"/>
        <w:tab w:val="right" w:pos="8306"/>
      </w:tabs>
      <w:snapToGrid w:val="0"/>
      <w:jc w:val="left"/>
    </w:pPr>
    <w:rPr>
      <w:sz w:val="18"/>
      <w:szCs w:val="18"/>
    </w:rPr>
  </w:style>
  <w:style w:type="paragraph" w:customStyle="1" w:styleId="10">
    <w:name w:val="索引 51"/>
    <w:basedOn w:val="1"/>
    <w:next w:val="1"/>
    <w:qFormat/>
    <w:uiPriority w:val="99"/>
    <w:pPr>
      <w:ind w:left="1680"/>
    </w:pPr>
  </w:style>
  <w:style w:type="paragraph" w:styleId="11">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link w:val="24"/>
    <w:qFormat/>
    <w:uiPriority w:val="0"/>
    <w:pPr>
      <w:ind w:firstLine="630"/>
    </w:pPr>
    <w:rPr>
      <w:rFonts w:ascii="黑体" w:eastAsia="黑体"/>
      <w:sz w:val="32"/>
    </w:rPr>
  </w:style>
  <w:style w:type="paragraph" w:styleId="13">
    <w:name w:val="Normal (Web)"/>
    <w:basedOn w:val="1"/>
    <w:qFormat/>
    <w:uiPriority w:val="99"/>
    <w:pPr>
      <w:jc w:val="left"/>
    </w:pPr>
    <w:rPr>
      <w:kern w:val="0"/>
      <w:sz w:val="24"/>
    </w:rPr>
  </w:style>
  <w:style w:type="character" w:styleId="16">
    <w:name w:val="Strong"/>
    <w:qFormat/>
    <w:uiPriority w:val="99"/>
    <w:rPr>
      <w:rFonts w:cs="Times New Roman"/>
      <w:b/>
    </w:rPr>
  </w:style>
  <w:style w:type="character" w:styleId="17">
    <w:name w:val="FollowedHyperlink"/>
    <w:qFormat/>
    <w:uiPriority w:val="99"/>
    <w:rPr>
      <w:rFonts w:cs="Times New Roman"/>
      <w:color w:val="000000"/>
      <w:u w:val="none"/>
    </w:rPr>
  </w:style>
  <w:style w:type="character" w:styleId="18">
    <w:name w:val="Emphasis"/>
    <w:basedOn w:val="15"/>
    <w:qFormat/>
    <w:uiPriority w:val="0"/>
    <w:rPr>
      <w:i/>
    </w:rPr>
  </w:style>
  <w:style w:type="character" w:styleId="19">
    <w:name w:val="Hyperlink"/>
    <w:qFormat/>
    <w:uiPriority w:val="99"/>
    <w:rPr>
      <w:rFonts w:cs="Times New Roman"/>
      <w:color w:val="000000"/>
      <w:u w:val="none"/>
    </w:rPr>
  </w:style>
  <w:style w:type="paragraph" w:customStyle="1" w:styleId="20">
    <w:name w:val="UserStyle_0"/>
    <w:qFormat/>
    <w:uiPriority w:val="0"/>
    <w:pPr>
      <w:textAlignment w:val="baseline"/>
    </w:pPr>
    <w:rPr>
      <w:rFonts w:ascii="Helvetica" w:hAnsi="Helvetica" w:eastAsia="Helvetica" w:cs="Times New Roman"/>
      <w:color w:val="000000"/>
      <w:sz w:val="22"/>
      <w:szCs w:val="22"/>
      <w:lang w:val="en-US" w:eastAsia="zh-CN" w:bidi="ar-SA"/>
    </w:rPr>
  </w:style>
  <w:style w:type="character" w:customStyle="1" w:styleId="21">
    <w:name w:val="正文文本 字符"/>
    <w:link w:val="7"/>
    <w:qFormat/>
    <w:uiPriority w:val="99"/>
    <w:rPr>
      <w:szCs w:val="24"/>
    </w:rPr>
  </w:style>
  <w:style w:type="character" w:customStyle="1" w:styleId="22">
    <w:name w:val="页脚 字符"/>
    <w:link w:val="9"/>
    <w:qFormat/>
    <w:uiPriority w:val="99"/>
    <w:rPr>
      <w:sz w:val="18"/>
      <w:szCs w:val="18"/>
    </w:rPr>
  </w:style>
  <w:style w:type="character" w:customStyle="1" w:styleId="23">
    <w:name w:val="页眉 字符"/>
    <w:link w:val="11"/>
    <w:qFormat/>
    <w:uiPriority w:val="99"/>
    <w:rPr>
      <w:sz w:val="18"/>
      <w:szCs w:val="18"/>
    </w:rPr>
  </w:style>
  <w:style w:type="character" w:customStyle="1" w:styleId="24">
    <w:name w:val="正文文本缩进 3 字符"/>
    <w:link w:val="12"/>
    <w:qFormat/>
    <w:uiPriority w:val="0"/>
    <w:rPr>
      <w:sz w:val="16"/>
      <w:szCs w:val="16"/>
    </w:rPr>
  </w:style>
  <w:style w:type="character" w:customStyle="1" w:styleId="25">
    <w:name w:val="jointquery_btn"/>
    <w:qFormat/>
    <w:uiPriority w:val="99"/>
    <w:rPr>
      <w:rFonts w:cs="Times New Roman"/>
    </w:rPr>
  </w:style>
  <w:style w:type="character" w:customStyle="1" w:styleId="26">
    <w:name w:val="d_in_btn"/>
    <w:qFormat/>
    <w:uiPriority w:val="99"/>
    <w:rPr>
      <w:rFonts w:cs="Times New Roman"/>
    </w:rPr>
  </w:style>
  <w:style w:type="character" w:customStyle="1" w:styleId="27">
    <w:name w:val="switch_btn"/>
    <w:qFormat/>
    <w:uiPriority w:val="99"/>
    <w:rPr>
      <w:rFonts w:cs="Times New Roman"/>
    </w:rPr>
  </w:style>
  <w:style w:type="character" w:customStyle="1" w:styleId="28">
    <w:name w:val="helpnotice_btn"/>
    <w:qFormat/>
    <w:uiPriority w:val="99"/>
    <w:rPr>
      <w:rFonts w:cs="Times New Roman"/>
    </w:rPr>
  </w:style>
  <w:style w:type="character" w:customStyle="1" w:styleId="29">
    <w:name w:val="setprint_btn"/>
    <w:qFormat/>
    <w:uiPriority w:val="99"/>
    <w:rPr>
      <w:rFonts w:cs="Times New Roman"/>
    </w:rPr>
  </w:style>
  <w:style w:type="character" w:customStyle="1" w:styleId="30">
    <w:name w:val="vchshow_btn"/>
    <w:qFormat/>
    <w:uiPriority w:val="99"/>
    <w:rPr>
      <w:rFonts w:cs="Times New Roman"/>
    </w:rPr>
  </w:style>
  <w:style w:type="character" w:customStyle="1" w:styleId="31">
    <w:name w:val="quarterav_btn"/>
    <w:qFormat/>
    <w:uiPriority w:val="99"/>
    <w:rPr>
      <w:rFonts w:cs="Times New Roman"/>
    </w:rPr>
  </w:style>
  <w:style w:type="character" w:customStyle="1" w:styleId="32">
    <w:name w:val="issuing_btn"/>
    <w:qFormat/>
    <w:uiPriority w:val="99"/>
    <w:rPr>
      <w:rFonts w:cs="Times New Roman"/>
    </w:rPr>
  </w:style>
  <w:style w:type="character" w:customStyle="1" w:styleId="33">
    <w:name w:val="accredit_btn"/>
    <w:qFormat/>
    <w:uiPriority w:val="99"/>
    <w:rPr>
      <w:rFonts w:cs="Times New Roman"/>
    </w:rPr>
  </w:style>
  <w:style w:type="character" w:customStyle="1" w:styleId="34">
    <w:name w:val="starttocount_btn"/>
    <w:qFormat/>
    <w:uiPriority w:val="99"/>
    <w:rPr>
      <w:rFonts w:cs="Times New Roman"/>
    </w:rPr>
  </w:style>
  <w:style w:type="character" w:customStyle="1" w:styleId="35">
    <w:name w:val="bdgamt_btn"/>
    <w:qFormat/>
    <w:uiPriority w:val="99"/>
    <w:rPr>
      <w:rFonts w:cs="Times New Roman"/>
    </w:rPr>
  </w:style>
  <w:style w:type="character" w:customStyle="1" w:styleId="36">
    <w:name w:val="viewsub_btn"/>
    <w:qFormat/>
    <w:uiPriority w:val="99"/>
    <w:rPr>
      <w:rFonts w:cs="Times New Roman"/>
    </w:rPr>
  </w:style>
  <w:style w:type="character" w:customStyle="1" w:styleId="37">
    <w:name w:val="add_btn"/>
    <w:qFormat/>
    <w:uiPriority w:val="99"/>
    <w:rPr>
      <w:rFonts w:cs="Times New Roman"/>
    </w:rPr>
  </w:style>
  <w:style w:type="character" w:customStyle="1" w:styleId="38">
    <w:name w:val="monthav_btn"/>
    <w:qFormat/>
    <w:uiPriority w:val="99"/>
    <w:rPr>
      <w:rFonts w:cs="Times New Roman"/>
    </w:rPr>
  </w:style>
  <w:style w:type="character" w:customStyle="1" w:styleId="39">
    <w:name w:val="borrowingtwocolumn_btn"/>
    <w:qFormat/>
    <w:uiPriority w:val="99"/>
    <w:rPr>
      <w:rFonts w:cs="Times New Roman"/>
    </w:rPr>
  </w:style>
  <w:style w:type="character" w:customStyle="1" w:styleId="40">
    <w:name w:val="archive_btn"/>
    <w:qFormat/>
    <w:uiPriority w:val="99"/>
    <w:rPr>
      <w:rFonts w:cs="Times New Roman"/>
    </w:rPr>
  </w:style>
  <w:style w:type="character" w:customStyle="1" w:styleId="41">
    <w:name w:val="ui-icon"/>
    <w:qFormat/>
    <w:uiPriority w:val="99"/>
    <w:rPr>
      <w:rFonts w:cs="Times New Roman"/>
    </w:rPr>
  </w:style>
  <w:style w:type="character" w:customStyle="1" w:styleId="42">
    <w:name w:val="mond_btn"/>
    <w:qFormat/>
    <w:uiPriority w:val="99"/>
    <w:rPr>
      <w:rFonts w:cs="Times New Roman"/>
    </w:rPr>
  </w:style>
  <w:style w:type="character" w:customStyle="1" w:styleId="43">
    <w:name w:val="state_btn"/>
    <w:qFormat/>
    <w:uiPriority w:val="99"/>
    <w:rPr>
      <w:rFonts w:cs="Times New Roman"/>
    </w:rPr>
  </w:style>
  <w:style w:type="character" w:customStyle="1" w:styleId="44">
    <w:name w:val="statisticsaudit_btn"/>
    <w:qFormat/>
    <w:uiPriority w:val="99"/>
    <w:rPr>
      <w:rFonts w:cs="Times New Roman"/>
    </w:rPr>
  </w:style>
  <w:style w:type="character" w:customStyle="1" w:styleId="45">
    <w:name w:val="generationdaily_btn"/>
    <w:qFormat/>
    <w:uiPriority w:val="99"/>
    <w:rPr>
      <w:rFonts w:cs="Times New Roman"/>
    </w:rPr>
  </w:style>
  <w:style w:type="character" w:customStyle="1" w:styleId="46">
    <w:name w:val="changenote_btn"/>
    <w:qFormat/>
    <w:uiPriority w:val="99"/>
    <w:rPr>
      <w:rFonts w:cs="Times New Roman"/>
    </w:rPr>
  </w:style>
  <w:style w:type="character" w:customStyle="1" w:styleId="47">
    <w:name w:val="view_btn"/>
    <w:qFormat/>
    <w:uiPriority w:val="99"/>
    <w:rPr>
      <w:rFonts w:cs="Times New Roman"/>
    </w:rPr>
  </w:style>
  <w:style w:type="character" w:customStyle="1" w:styleId="48">
    <w:name w:val="summary_btn"/>
    <w:qFormat/>
    <w:uiPriority w:val="99"/>
    <w:rPr>
      <w:rFonts w:cs="Times New Roman"/>
    </w:rPr>
  </w:style>
  <w:style w:type="character" w:customStyle="1" w:styleId="49">
    <w:name w:val="copyplay_btn"/>
    <w:qFormat/>
    <w:uiPriority w:val="99"/>
    <w:rPr>
      <w:rFonts w:cs="Times New Roman"/>
    </w:rPr>
  </w:style>
  <w:style w:type="character" w:customStyle="1" w:styleId="50">
    <w:name w:val="nogeneration_btn"/>
    <w:qFormat/>
    <w:uiPriority w:val="99"/>
    <w:rPr>
      <w:rFonts w:cs="Times New Roman"/>
    </w:rPr>
  </w:style>
  <w:style w:type="character" w:customStyle="1" w:styleId="51">
    <w:name w:val="endpage_btn"/>
    <w:qFormat/>
    <w:uiPriority w:val="99"/>
    <w:rPr>
      <w:rFonts w:cs="Times New Roman"/>
    </w:rPr>
  </w:style>
  <w:style w:type="character" w:customStyle="1" w:styleId="52">
    <w:name w:val="norootaccount_btn"/>
    <w:qFormat/>
    <w:uiPriority w:val="99"/>
    <w:rPr>
      <w:rFonts w:cs="Times New Roman"/>
    </w:rPr>
  </w:style>
  <w:style w:type="character" w:customStyle="1" w:styleId="53">
    <w:name w:val="addbatch_btn"/>
    <w:qFormat/>
    <w:uiPriority w:val="99"/>
    <w:rPr>
      <w:rFonts w:cs="Times New Roman"/>
    </w:rPr>
  </w:style>
  <w:style w:type="character" w:customStyle="1" w:styleId="54">
    <w:name w:val="borrowingonecolumn_btn"/>
    <w:qFormat/>
    <w:uiPriority w:val="99"/>
    <w:rPr>
      <w:rFonts w:cs="Times New Roman"/>
    </w:rPr>
  </w:style>
  <w:style w:type="character" w:customStyle="1" w:styleId="55">
    <w:name w:val="printsalary_btn"/>
    <w:qFormat/>
    <w:uiPriority w:val="99"/>
    <w:rPr>
      <w:rFonts w:cs="Times New Roman"/>
    </w:rPr>
  </w:style>
  <w:style w:type="character" w:customStyle="1" w:styleId="56">
    <w:name w:val="extend_btn"/>
    <w:qFormat/>
    <w:uiPriority w:val="99"/>
    <w:rPr>
      <w:rFonts w:cs="Times New Roman"/>
    </w:rPr>
  </w:style>
  <w:style w:type="character" w:customStyle="1" w:styleId="57">
    <w:name w:val="fistpage_btn"/>
    <w:qFormat/>
    <w:uiPriority w:val="99"/>
    <w:rPr>
      <w:rFonts w:cs="Times New Roman"/>
    </w:rPr>
  </w:style>
  <w:style w:type="character" w:customStyle="1" w:styleId="58">
    <w:name w:val="certification_btn"/>
    <w:qFormat/>
    <w:uiPriority w:val="99"/>
    <w:rPr>
      <w:rFonts w:cs="Times New Roman"/>
    </w:rPr>
  </w:style>
  <w:style w:type="character" w:customStyle="1" w:styleId="59">
    <w:name w:val="adjustbatch_btn"/>
    <w:qFormat/>
    <w:uiPriority w:val="99"/>
    <w:rPr>
      <w:rFonts w:cs="Times New Roman"/>
    </w:rPr>
  </w:style>
  <w:style w:type="character" w:customStyle="1" w:styleId="60">
    <w:name w:val="adddown_btn"/>
    <w:qFormat/>
    <w:uiPriority w:val="99"/>
    <w:rPr>
      <w:rFonts w:cs="Times New Roman"/>
    </w:rPr>
  </w:style>
  <w:style w:type="character" w:customStyle="1" w:styleId="61">
    <w:name w:val="noprint_btn"/>
    <w:qFormat/>
    <w:uiPriority w:val="99"/>
    <w:rPr>
      <w:rFonts w:cs="Times New Roman"/>
    </w:rPr>
  </w:style>
  <w:style w:type="character" w:customStyle="1" w:styleId="62">
    <w:name w:val="query_btn"/>
    <w:qFormat/>
    <w:uiPriority w:val="99"/>
    <w:rPr>
      <w:rFonts w:cs="Times New Roman"/>
    </w:rPr>
  </w:style>
  <w:style w:type="character" w:customStyle="1" w:styleId="63">
    <w:name w:val="ryeard_btn"/>
    <w:qFormat/>
    <w:uiPriority w:val="99"/>
    <w:rPr>
      <w:rFonts w:cs="Times New Roman"/>
    </w:rPr>
  </w:style>
  <w:style w:type="character" w:customStyle="1" w:styleId="64">
    <w:name w:val="payamt_btn"/>
    <w:qFormat/>
    <w:uiPriority w:val="99"/>
    <w:rPr>
      <w:rFonts w:cs="Times New Roman"/>
    </w:rPr>
  </w:style>
  <w:style w:type="character" w:customStyle="1" w:styleId="65">
    <w:name w:val="login_btn"/>
    <w:qFormat/>
    <w:uiPriority w:val="99"/>
    <w:rPr>
      <w:rFonts w:cs="Times New Roman"/>
    </w:rPr>
  </w:style>
  <w:style w:type="character" w:customStyle="1" w:styleId="66">
    <w:name w:val="hedui_btn"/>
    <w:qFormat/>
    <w:uiPriority w:val="99"/>
    <w:rPr>
      <w:rFonts w:cs="Times New Roman"/>
    </w:rPr>
  </w:style>
  <w:style w:type="character" w:customStyle="1" w:styleId="67">
    <w:name w:val="redoreceive_btn"/>
    <w:qFormat/>
    <w:uiPriority w:val="99"/>
    <w:rPr>
      <w:rFonts w:cs="Times New Roman"/>
    </w:rPr>
  </w:style>
  <w:style w:type="character" w:customStyle="1" w:styleId="68">
    <w:name w:val="detail_btn"/>
    <w:qFormat/>
    <w:uiPriority w:val="99"/>
    <w:rPr>
      <w:rFonts w:cs="Times New Roman"/>
    </w:rPr>
  </w:style>
  <w:style w:type="character" w:customStyle="1" w:styleId="69">
    <w:name w:val="undoarchive_btn"/>
    <w:qFormat/>
    <w:uiPriority w:val="99"/>
    <w:rPr>
      <w:rFonts w:cs="Times New Roman"/>
    </w:rPr>
  </w:style>
  <w:style w:type="character" w:customStyle="1" w:styleId="70">
    <w:name w:val="setlegend_btn"/>
    <w:qFormat/>
    <w:uiPriority w:val="99"/>
    <w:rPr>
      <w:rFonts w:cs="Times New Roman"/>
    </w:rPr>
  </w:style>
  <w:style w:type="character" w:customStyle="1" w:styleId="71">
    <w:name w:val="noliquidation_btn"/>
    <w:qFormat/>
    <w:uiPriority w:val="99"/>
    <w:rPr>
      <w:rFonts w:cs="Times New Roman"/>
    </w:rPr>
  </w:style>
  <w:style w:type="character" w:customStyle="1" w:styleId="72">
    <w:name w:val="clear_btn"/>
    <w:qFormat/>
    <w:uiPriority w:val="99"/>
    <w:rPr>
      <w:rFonts w:cs="Times New Roman"/>
    </w:rPr>
  </w:style>
  <w:style w:type="character" w:customStyle="1" w:styleId="73">
    <w:name w:val="close_btn"/>
    <w:qFormat/>
    <w:uiPriority w:val="99"/>
    <w:rPr>
      <w:rFonts w:cs="Times New Roman"/>
    </w:rPr>
  </w:style>
  <w:style w:type="character" w:customStyle="1" w:styleId="74">
    <w:name w:val="notoaudit_btn"/>
    <w:qFormat/>
    <w:uiPriority w:val="99"/>
    <w:rPr>
      <w:rFonts w:cs="Times New Roman"/>
    </w:rPr>
  </w:style>
  <w:style w:type="character" w:customStyle="1" w:styleId="75">
    <w:name w:val="disable_btn"/>
    <w:qFormat/>
    <w:uiPriority w:val="99"/>
    <w:rPr>
      <w:rFonts w:cs="Times New Roman"/>
    </w:rPr>
  </w:style>
  <w:style w:type="character" w:customStyle="1" w:styleId="76">
    <w:name w:val="toaudit_btn"/>
    <w:qFormat/>
    <w:uiPriority w:val="99"/>
    <w:rPr>
      <w:rFonts w:cs="Times New Roman"/>
    </w:rPr>
  </w:style>
  <w:style w:type="character" w:customStyle="1" w:styleId="77">
    <w:name w:val="hidden_btn"/>
    <w:qFormat/>
    <w:uiPriority w:val="99"/>
    <w:rPr>
      <w:rFonts w:cs="Times New Roman"/>
    </w:rPr>
  </w:style>
  <w:style w:type="character" w:customStyle="1" w:styleId="78">
    <w:name w:val="rmond_btn"/>
    <w:qFormat/>
    <w:uiPriority w:val="99"/>
    <w:rPr>
      <w:rFonts w:cs="Times New Roman"/>
    </w:rPr>
  </w:style>
  <w:style w:type="character" w:customStyle="1" w:styleId="79">
    <w:name w:val="cancelissuing_btn"/>
    <w:qFormat/>
    <w:uiPriority w:val="99"/>
    <w:rPr>
      <w:rFonts w:cs="Times New Roman"/>
    </w:rPr>
  </w:style>
  <w:style w:type="character" w:customStyle="1" w:styleId="80">
    <w:name w:val="mod_btn"/>
    <w:qFormat/>
    <w:uiPriority w:val="99"/>
    <w:rPr>
      <w:rFonts w:cs="Times New Roman"/>
    </w:rPr>
  </w:style>
  <w:style w:type="character" w:customStyle="1" w:styleId="81">
    <w:name w:val="del_btn"/>
    <w:qFormat/>
    <w:uiPriority w:val="99"/>
    <w:rPr>
      <w:rFonts w:cs="Times New Roman"/>
    </w:rPr>
  </w:style>
  <w:style w:type="character" w:customStyle="1" w:styleId="82">
    <w:name w:val="generationandgoon_btn"/>
    <w:qFormat/>
    <w:uiPriority w:val="99"/>
    <w:rPr>
      <w:rFonts w:cs="Times New Roman"/>
    </w:rPr>
  </w:style>
  <w:style w:type="character" w:customStyle="1" w:styleId="83">
    <w:name w:val="liquidation_btn"/>
    <w:qFormat/>
    <w:uiPriority w:val="99"/>
    <w:rPr>
      <w:rFonts w:cs="Times New Roman"/>
    </w:rPr>
  </w:style>
  <w:style w:type="character" w:customStyle="1" w:styleId="84">
    <w:name w:val="goaudit_btn"/>
    <w:qFormat/>
    <w:uiPriority w:val="99"/>
    <w:rPr>
      <w:rFonts w:cs="Times New Roman"/>
    </w:rPr>
  </w:style>
  <w:style w:type="character" w:customStyle="1" w:styleId="85">
    <w:name w:val="nogoaudit_btn"/>
    <w:qFormat/>
    <w:uiPriority w:val="99"/>
    <w:rPr>
      <w:rFonts w:cs="Times New Roman"/>
    </w:rPr>
  </w:style>
  <w:style w:type="character" w:customStyle="1" w:styleId="86">
    <w:name w:val="generation_btn"/>
    <w:qFormat/>
    <w:uiPriority w:val="99"/>
    <w:rPr>
      <w:rFonts w:cs="Times New Roman"/>
    </w:rPr>
  </w:style>
  <w:style w:type="character" w:customStyle="1" w:styleId="87">
    <w:name w:val="renode_btn"/>
    <w:qFormat/>
    <w:uiPriority w:val="99"/>
    <w:rPr>
      <w:rFonts w:cs="Times New Roman"/>
    </w:rPr>
  </w:style>
  <w:style w:type="character" w:customStyle="1" w:styleId="88">
    <w:name w:val="rechuanchu_btn"/>
    <w:qFormat/>
    <w:uiPriority w:val="99"/>
    <w:rPr>
      <w:rFonts w:cs="Times New Roman"/>
    </w:rPr>
  </w:style>
  <w:style w:type="character" w:customStyle="1" w:styleId="89">
    <w:name w:val="neededdone_btn"/>
    <w:qFormat/>
    <w:uiPriority w:val="99"/>
    <w:rPr>
      <w:rFonts w:cs="Times New Roman"/>
    </w:rPr>
  </w:style>
  <w:style w:type="character" w:customStyle="1" w:styleId="90">
    <w:name w:val="return_btn"/>
    <w:qFormat/>
    <w:uiPriority w:val="99"/>
    <w:rPr>
      <w:rFonts w:cs="Times New Roman"/>
    </w:rPr>
  </w:style>
  <w:style w:type="character" w:customStyle="1" w:styleId="91">
    <w:name w:val="inductionsalary_btn"/>
    <w:qFormat/>
    <w:uiPriority w:val="99"/>
    <w:rPr>
      <w:rFonts w:cs="Times New Roman"/>
    </w:rPr>
  </w:style>
  <w:style w:type="character" w:customStyle="1" w:styleId="92">
    <w:name w:val="orderset_btn"/>
    <w:qFormat/>
    <w:uiPriority w:val="99"/>
    <w:rPr>
      <w:rFonts w:cs="Times New Roman"/>
    </w:rPr>
  </w:style>
  <w:style w:type="character" w:customStyle="1" w:styleId="93">
    <w:name w:val="noreturn_btn"/>
    <w:qFormat/>
    <w:uiPriority w:val="99"/>
    <w:rPr>
      <w:rFonts w:cs="Times New Roman"/>
    </w:rPr>
  </w:style>
  <w:style w:type="character" w:customStyle="1" w:styleId="94">
    <w:name w:val="auditinfo_btn"/>
    <w:qFormat/>
    <w:uiPriority w:val="99"/>
    <w:rPr>
      <w:rFonts w:cs="Times New Roman"/>
    </w:rPr>
  </w:style>
  <w:style w:type="character" w:customStyle="1" w:styleId="95">
    <w:name w:val="goback_retired_btn"/>
    <w:qFormat/>
    <w:uiPriority w:val="99"/>
    <w:rPr>
      <w:rFonts w:cs="Times New Roman"/>
    </w:rPr>
  </w:style>
  <w:style w:type="character" w:customStyle="1" w:styleId="96">
    <w:name w:val="source_btn"/>
    <w:qFormat/>
    <w:uiPriority w:val="99"/>
    <w:rPr>
      <w:rFonts w:cs="Times New Roman"/>
    </w:rPr>
  </w:style>
  <w:style w:type="character" w:customStyle="1" w:styleId="97">
    <w:name w:val="save_btn"/>
    <w:qFormat/>
    <w:uiPriority w:val="99"/>
    <w:rPr>
      <w:rFonts w:cs="Times New Roman"/>
    </w:rPr>
  </w:style>
  <w:style w:type="character" w:customStyle="1" w:styleId="98">
    <w:name w:val="save_btn1"/>
    <w:qFormat/>
    <w:uiPriority w:val="99"/>
    <w:rPr>
      <w:rFonts w:cs="Times New Roman"/>
    </w:rPr>
  </w:style>
  <w:style w:type="character" w:customStyle="1" w:styleId="99">
    <w:name w:val="yeard_btn"/>
    <w:qFormat/>
    <w:uiPriority w:val="99"/>
    <w:rPr>
      <w:rFonts w:cs="Times New Roman"/>
    </w:rPr>
  </w:style>
  <w:style w:type="character" w:customStyle="1" w:styleId="100">
    <w:name w:val="receiptshow_btn"/>
    <w:qFormat/>
    <w:uiPriority w:val="99"/>
    <w:rPr>
      <w:rFonts w:cs="Times New Roman"/>
    </w:rPr>
  </w:style>
  <w:style w:type="character" w:customStyle="1" w:styleId="101">
    <w:name w:val="induction_btn"/>
    <w:qFormat/>
    <w:uiPriority w:val="99"/>
    <w:rPr>
      <w:rFonts w:cs="Times New Roman"/>
    </w:rPr>
  </w:style>
  <w:style w:type="character" w:customStyle="1" w:styleId="102">
    <w:name w:val="planamt_btn"/>
    <w:qFormat/>
    <w:uiPriority w:val="99"/>
    <w:rPr>
      <w:rFonts w:cs="Times New Roman"/>
    </w:rPr>
  </w:style>
  <w:style w:type="character" w:customStyle="1" w:styleId="103">
    <w:name w:val="print_btn"/>
    <w:qFormat/>
    <w:uiPriority w:val="99"/>
    <w:rPr>
      <w:rFonts w:cs="Times New Roman"/>
    </w:rPr>
  </w:style>
  <w:style w:type="character" w:customStyle="1" w:styleId="104">
    <w:name w:val="notetypedef_btn"/>
    <w:qFormat/>
    <w:uiPriority w:val="99"/>
    <w:rPr>
      <w:rFonts w:cs="Times New Roman"/>
    </w:rPr>
  </w:style>
  <w:style w:type="character" w:customStyle="1" w:styleId="105">
    <w:name w:val="list_btn"/>
    <w:qFormat/>
    <w:uiPriority w:val="99"/>
    <w:rPr>
      <w:rFonts w:cs="Times New Roman"/>
    </w:rPr>
  </w:style>
  <w:style w:type="character" w:customStyle="1" w:styleId="106">
    <w:name w:val="newprint_btn"/>
    <w:qFormat/>
    <w:uiPriority w:val="99"/>
    <w:rPr>
      <w:rFonts w:cs="Times New Roman"/>
    </w:rPr>
  </w:style>
  <w:style w:type="character" w:customStyle="1" w:styleId="107">
    <w:name w:val="cancel_btn"/>
    <w:qFormat/>
    <w:uiPriority w:val="99"/>
    <w:rPr>
      <w:rFonts w:cs="Times New Roman"/>
    </w:rPr>
  </w:style>
  <w:style w:type="character" w:customStyle="1" w:styleId="108">
    <w:name w:val="excel_btn"/>
    <w:qFormat/>
    <w:uiPriority w:val="99"/>
    <w:rPr>
      <w:rFonts w:cs="Times New Roman"/>
    </w:rPr>
  </w:style>
  <w:style w:type="character" w:customStyle="1" w:styleId="109">
    <w:name w:val="cancellogin_btn"/>
    <w:qFormat/>
    <w:uiPriority w:val="99"/>
    <w:rPr>
      <w:rFonts w:cs="Times New Roman"/>
    </w:rPr>
  </w:style>
  <w:style w:type="character" w:customStyle="1" w:styleId="110">
    <w:name w:val="reduce_btn"/>
    <w:qFormat/>
    <w:uiPriority w:val="99"/>
    <w:rPr>
      <w:rFonts w:cs="Times New Roman"/>
    </w:rPr>
  </w:style>
  <w:style w:type="character" w:customStyle="1" w:styleId="111">
    <w:name w:val="drop_btn"/>
    <w:qFormat/>
    <w:uiPriority w:val="99"/>
    <w:rPr>
      <w:rFonts w:cs="Times New Roman"/>
    </w:rPr>
  </w:style>
  <w:style w:type="character" w:customStyle="1" w:styleId="112">
    <w:name w:val="totrace_btn"/>
    <w:qFormat/>
    <w:uiPriority w:val="99"/>
    <w:rPr>
      <w:rFonts w:cs="Times New Roman"/>
    </w:rPr>
  </w:style>
  <w:style w:type="character" w:customStyle="1" w:styleId="113">
    <w:name w:val="checkno_btn"/>
    <w:qFormat/>
    <w:uiPriority w:val="99"/>
    <w:rPr>
      <w:rFonts w:cs="Times New Roman"/>
    </w:rPr>
  </w:style>
  <w:style w:type="character" w:customStyle="1" w:styleId="114">
    <w:name w:val="fullshow_btn"/>
    <w:qFormat/>
    <w:uiPriority w:val="99"/>
    <w:rPr>
      <w:rFonts w:cs="Times New Roman"/>
    </w:rPr>
  </w:style>
  <w:style w:type="character" w:customStyle="1" w:styleId="115">
    <w:name w:val="rootaccount_btn"/>
    <w:qFormat/>
    <w:uiPriority w:val="99"/>
    <w:rPr>
      <w:rFonts w:cs="Times New Roman"/>
    </w:rPr>
  </w:style>
  <w:style w:type="character" w:customStyle="1" w:styleId="116">
    <w:name w:val="queryele_btn"/>
    <w:qFormat/>
    <w:uiPriority w:val="99"/>
    <w:rPr>
      <w:rFonts w:cs="Times New Roman"/>
    </w:rPr>
  </w:style>
  <w:style w:type="character" w:customStyle="1" w:styleId="117">
    <w:name w:val="prepage_btn"/>
    <w:qFormat/>
    <w:uiPriority w:val="99"/>
    <w:rPr>
      <w:rFonts w:cs="Times New Roman"/>
    </w:rPr>
  </w:style>
  <w:style w:type="character" w:customStyle="1" w:styleId="118">
    <w:name w:val="insertrow_btn"/>
    <w:qFormat/>
    <w:uiPriority w:val="99"/>
    <w:rPr>
      <w:rFonts w:cs="Times New Roman"/>
    </w:rPr>
  </w:style>
  <w:style w:type="character" w:customStyle="1" w:styleId="119">
    <w:name w:val="nextpage_btn"/>
    <w:qFormat/>
    <w:uiPriority w:val="99"/>
    <w:rPr>
      <w:rFonts w:cs="Times New Roman"/>
    </w:rPr>
  </w:style>
  <w:style w:type="character" w:customStyle="1" w:styleId="120">
    <w:name w:val="advancedquery_btn"/>
    <w:qFormat/>
    <w:uiPriority w:val="99"/>
    <w:rPr>
      <w:rFonts w:cs="Times New Roman"/>
    </w:rPr>
  </w:style>
  <w:style w:type="character" w:customStyle="1" w:styleId="121">
    <w:name w:val="adjust_btn"/>
    <w:qFormat/>
    <w:uiPriority w:val="99"/>
    <w:rPr>
      <w:rFonts w:cs="Times New Roman"/>
    </w:rPr>
  </w:style>
  <w:style w:type="character" w:customStyle="1" w:styleId="122">
    <w:name w:val="split_btn"/>
    <w:qFormat/>
    <w:uiPriority w:val="99"/>
    <w:rPr>
      <w:rFonts w:cs="Times New Roman"/>
    </w:rPr>
  </w:style>
  <w:style w:type="character" w:customStyle="1" w:styleId="123">
    <w:name w:val="returnhigher_btn"/>
    <w:qFormat/>
    <w:uiPriority w:val="99"/>
    <w:rPr>
      <w:rFonts w:cs="Times New Roman"/>
    </w:rPr>
  </w:style>
  <w:style w:type="character" w:customStyle="1" w:styleId="124">
    <w:name w:val="assetmaintenance_btn"/>
    <w:qFormat/>
    <w:uiPriority w:val="99"/>
    <w:rPr>
      <w:rFonts w:cs="Times New Roman"/>
    </w:rPr>
  </w:style>
  <w:style w:type="character" w:customStyle="1" w:styleId="125">
    <w:name w:val="goback_off_btn"/>
    <w:qFormat/>
    <w:uiPriority w:val="99"/>
    <w:rPr>
      <w:rFonts w:cs="Times New Roman"/>
    </w:rPr>
  </w:style>
  <w:style w:type="character" w:customStyle="1" w:styleId="126">
    <w:name w:val="restore_btn"/>
    <w:qFormat/>
    <w:uiPriority w:val="99"/>
    <w:rPr>
      <w:rFonts w:cs="Times New Roman"/>
    </w:rPr>
  </w:style>
  <w:style w:type="character" w:customStyle="1" w:styleId="127">
    <w:name w:val="distribution_btn"/>
    <w:qFormat/>
    <w:uiPriority w:val="99"/>
    <w:rPr>
      <w:rFonts w:cs="Times New Roman"/>
    </w:rPr>
  </w:style>
  <w:style w:type="character" w:customStyle="1" w:styleId="128">
    <w:name w:val="datapermission_btn"/>
    <w:qFormat/>
    <w:uiPriority w:val="99"/>
    <w:rPr>
      <w:rFonts w:cs="Times New Roman"/>
    </w:rPr>
  </w:style>
  <w:style w:type="character" w:customStyle="1" w:styleId="129">
    <w:name w:val="enabled_btn"/>
    <w:qFormat/>
    <w:uiPriority w:val="99"/>
    <w:rPr>
      <w:rFonts w:cs="Times New Roman"/>
    </w:rPr>
  </w:style>
  <w:style w:type="character" w:customStyle="1" w:styleId="130">
    <w:name w:val="addsame_btn"/>
    <w:qFormat/>
    <w:uiPriority w:val="99"/>
    <w:rPr>
      <w:rFonts w:cs="Times New Roman"/>
    </w:rPr>
  </w:style>
  <w:style w:type="character" w:customStyle="1" w:styleId="131">
    <w:name w:val="receipt_btn"/>
    <w:qFormat/>
    <w:uiPriority w:val="99"/>
    <w:rPr>
      <w:rFonts w:cs="Times New Roman"/>
    </w:rPr>
  </w:style>
  <w:style w:type="character" w:customStyle="1" w:styleId="132">
    <w:name w:val="volumereceipt_btn"/>
    <w:qFormat/>
    <w:uiPriority w:val="99"/>
    <w:rPr>
      <w:rFonts w:cs="Times New Roman"/>
    </w:rPr>
  </w:style>
  <w:style w:type="character" w:customStyle="1" w:styleId="133">
    <w:name w:val="batchaudit_btn"/>
    <w:qFormat/>
    <w:uiPriority w:val="99"/>
    <w:rPr>
      <w:rFonts w:cs="Times New Roman"/>
    </w:rPr>
  </w:style>
  <w:style w:type="character" w:customStyle="1" w:styleId="134">
    <w:name w:val="chuanchu_btn"/>
    <w:qFormat/>
    <w:uiPriority w:val="99"/>
    <w:rPr>
      <w:rFonts w:cs="Times New Roman"/>
    </w:rPr>
  </w:style>
  <w:style w:type="character" w:customStyle="1" w:styleId="135">
    <w:name w:val="ok_btn"/>
    <w:qFormat/>
    <w:uiPriority w:val="99"/>
    <w:rPr>
      <w:rFonts w:cs="Times New Roman"/>
    </w:rPr>
  </w:style>
  <w:style w:type="character" w:customStyle="1" w:styleId="136">
    <w:name w:val="extend0_btn"/>
    <w:qFormat/>
    <w:uiPriority w:val="99"/>
    <w:rPr>
      <w:rFonts w:cs="Times New Roman"/>
    </w:rPr>
  </w:style>
  <w:style w:type="character" w:customStyle="1" w:styleId="137">
    <w:name w:val="tobottom_btn"/>
    <w:qFormat/>
    <w:uiPriority w:val="99"/>
    <w:rPr>
      <w:rFonts w:cs="Times New Roman"/>
    </w:rPr>
  </w:style>
  <w:style w:type="character" w:customStyle="1" w:styleId="138">
    <w:name w:val="singlekill_btn"/>
    <w:qFormat/>
    <w:uiPriority w:val="99"/>
    <w:rPr>
      <w:rFonts w:cs="Times New Roman"/>
    </w:rPr>
  </w:style>
  <w:style w:type="character" w:customStyle="1" w:styleId="139">
    <w:name w:val="grading_btn"/>
    <w:qFormat/>
    <w:uiPriority w:val="99"/>
    <w:rPr>
      <w:rFonts w:cs="Times New Roman"/>
    </w:rPr>
  </w:style>
  <w:style w:type="character" w:customStyle="1" w:styleId="140">
    <w:name w:val="currentissue_btn"/>
    <w:qFormat/>
    <w:uiPriority w:val="99"/>
    <w:rPr>
      <w:rFonts w:cs="Times New Roman"/>
    </w:rPr>
  </w:style>
  <w:style w:type="character" w:customStyle="1" w:styleId="141">
    <w:name w:val="doreceive_btn"/>
    <w:qFormat/>
    <w:uiPriority w:val="99"/>
    <w:rPr>
      <w:rFonts w:cs="Times New Roman"/>
    </w:rPr>
  </w:style>
  <w:style w:type="character" w:customStyle="1" w:styleId="142">
    <w:name w:val="cumulative_btn"/>
    <w:qFormat/>
    <w:uiPriority w:val="99"/>
    <w:rPr>
      <w:rFonts w:cs="Times New Roman"/>
    </w:rPr>
  </w:style>
  <w:style w:type="character" w:customStyle="1" w:styleId="143">
    <w:name w:val="screening_btn"/>
    <w:qFormat/>
    <w:uiPriority w:val="99"/>
    <w:rPr>
      <w:rFonts w:cs="Times New Roman"/>
    </w:rPr>
  </w:style>
  <w:style w:type="character" w:customStyle="1" w:styleId="144">
    <w:name w:val="initialization_btn"/>
    <w:qFormat/>
    <w:uiPriority w:val="99"/>
    <w:rPr>
      <w:rFonts w:cs="Times New Roman"/>
    </w:rPr>
  </w:style>
  <w:style w:type="character" w:customStyle="1" w:styleId="145">
    <w:name w:val="flip_btn"/>
    <w:qFormat/>
    <w:uiPriority w:val="99"/>
    <w:rPr>
      <w:rFonts w:cs="Times New Roman"/>
    </w:rPr>
  </w:style>
  <w:style w:type="character" w:customStyle="1" w:styleId="146">
    <w:name w:val="changenotes_btn"/>
    <w:qFormat/>
    <w:uiPriority w:val="99"/>
    <w:rPr>
      <w:rFonts w:cs="Times New Roman"/>
    </w:rPr>
  </w:style>
  <w:style w:type="character" w:customStyle="1" w:styleId="147">
    <w:name w:val="documents_btn"/>
    <w:qFormat/>
    <w:uiPriority w:val="99"/>
    <w:rPr>
      <w:rFonts w:cs="Times New Roman"/>
    </w:rPr>
  </w:style>
  <w:style w:type="character" w:customStyle="1" w:styleId="148">
    <w:name w:val="certificate_btn"/>
    <w:qFormat/>
    <w:uiPriority w:val="99"/>
    <w:rPr>
      <w:rFonts w:cs="Times New Roman"/>
    </w:rPr>
  </w:style>
  <w:style w:type="character" w:customStyle="1" w:styleId="149">
    <w:name w:val="sendsalaries_btn"/>
    <w:qFormat/>
    <w:uiPriority w:val="99"/>
    <w:rPr>
      <w:rFonts w:cs="Times New Roman"/>
    </w:rPr>
  </w:style>
  <w:style w:type="character" w:customStyle="1" w:styleId="150">
    <w:name w:val="stop_m_btn"/>
    <w:qFormat/>
    <w:uiPriority w:val="99"/>
    <w:rPr>
      <w:rFonts w:cs="Times New Roman"/>
    </w:rPr>
  </w:style>
  <w:style w:type="character" w:customStyle="1" w:styleId="151">
    <w:name w:val="sourceonly_btn"/>
    <w:qFormat/>
    <w:uiPriority w:val="99"/>
    <w:rPr>
      <w:rFonts w:cs="Times New Roman"/>
    </w:rPr>
  </w:style>
  <w:style w:type="character" w:customStyle="1" w:styleId="152">
    <w:name w:val="autocertificate_btn"/>
    <w:qFormat/>
    <w:uiPriority w:val="99"/>
    <w:rPr>
      <w:rFonts w:cs="Times New Roman"/>
    </w:rPr>
  </w:style>
  <w:style w:type="character" w:customStyle="1" w:styleId="153">
    <w:name w:val="refresh_btn"/>
    <w:qFormat/>
    <w:uiPriority w:val="99"/>
    <w:rPr>
      <w:rFonts w:cs="Times New Roman"/>
    </w:rPr>
  </w:style>
  <w:style w:type="character" w:customStyle="1" w:styleId="154">
    <w:name w:val="template_btn"/>
    <w:qFormat/>
    <w:uiPriority w:val="99"/>
    <w:rPr>
      <w:rFonts w:cs="Times New Roman"/>
    </w:rPr>
  </w:style>
  <w:style w:type="character" w:customStyle="1" w:styleId="155">
    <w:name w:val="show_btn"/>
    <w:qFormat/>
    <w:uiPriority w:val="99"/>
    <w:rPr>
      <w:rFonts w:cs="Times New Roman"/>
    </w:rPr>
  </w:style>
  <w:style w:type="character" w:customStyle="1" w:styleId="156">
    <w:name w:val="noticeshow_btn"/>
    <w:qFormat/>
    <w:uiPriority w:val="99"/>
    <w:rPr>
      <w:rFonts w:cs="Times New Roman"/>
    </w:rPr>
  </w:style>
  <w:style w:type="character" w:customStyle="1" w:styleId="157">
    <w:name w:val="ordercorresponding_btn"/>
    <w:qFormat/>
    <w:uiPriority w:val="99"/>
    <w:rPr>
      <w:rFonts w:cs="Times New Roman"/>
    </w:rPr>
  </w:style>
  <w:style w:type="character" w:customStyle="1" w:styleId="158">
    <w:name w:val="continue_m_btn"/>
    <w:qFormat/>
    <w:uiPriority w:val="99"/>
    <w:rPr>
      <w:rFonts w:cs="Times New Roman"/>
    </w:rPr>
  </w:style>
  <w:style w:type="character" w:customStyle="1" w:styleId="159">
    <w:name w:val="d_out_btn"/>
    <w:qFormat/>
    <w:uiPriority w:val="99"/>
    <w:rPr>
      <w:rFonts w:cs="Times New Roman"/>
    </w:rPr>
  </w:style>
  <w:style w:type="character" w:customStyle="1" w:styleId="160">
    <w:name w:val="retired_btn"/>
    <w:qFormat/>
    <w:uiPriority w:val="99"/>
    <w:rPr>
      <w:rFonts w:cs="Times New Roman"/>
    </w:rPr>
  </w:style>
  <w:style w:type="character" w:customStyle="1" w:styleId="161">
    <w:name w:val="off_btn"/>
    <w:qFormat/>
    <w:uiPriority w:val="99"/>
    <w:rPr>
      <w:rFonts w:cs="Times New Roman"/>
    </w:rPr>
  </w:style>
  <w:style w:type="character" w:customStyle="1" w:styleId="162">
    <w:name w:val="confirm_btn"/>
    <w:qFormat/>
    <w:uiPriority w:val="99"/>
    <w:rPr>
      <w:rFonts w:cs="Times New Roman"/>
    </w:rPr>
  </w:style>
  <w:style w:type="character" w:customStyle="1" w:styleId="163">
    <w:name w:val="setconditions_btn"/>
    <w:qFormat/>
    <w:uiPriority w:val="99"/>
    <w:rPr>
      <w:rFonts w:cs="Times New Roman"/>
    </w:rPr>
  </w:style>
  <w:style w:type="character" w:customStyle="1" w:styleId="164">
    <w:name w:val="returnlastpage_btn"/>
    <w:qFormat/>
    <w:uiPriority w:val="99"/>
    <w:rPr>
      <w:rFonts w:cs="Times New Roman"/>
    </w:rPr>
  </w:style>
  <w:style w:type="character" w:customStyle="1" w:styleId="165">
    <w:name w:val="additionalmonth_btn"/>
    <w:qFormat/>
    <w:uiPriority w:val="99"/>
    <w:rPr>
      <w:rFonts w:cs="Times New Roman"/>
    </w:rPr>
  </w:style>
  <w:style w:type="character" w:customStyle="1" w:styleId="166">
    <w:name w:val="log_btn"/>
    <w:qFormat/>
    <w:uiPriority w:val="99"/>
    <w:rPr>
      <w:rFonts w:cs="Times New Roman"/>
    </w:rPr>
  </w:style>
  <w:style w:type="character" w:customStyle="1" w:styleId="167">
    <w:name w:val="cleartozero_btn"/>
    <w:qFormat/>
    <w:uiPriority w:val="99"/>
    <w:rPr>
      <w:rFonts w:cs="Times New Roman"/>
    </w:rPr>
  </w:style>
  <w:style w:type="character" w:customStyle="1" w:styleId="168">
    <w:name w:val="ismodify_btn"/>
    <w:qFormat/>
    <w:uiPriority w:val="99"/>
    <w:rPr>
      <w:rFonts w:cs="Times New Roman"/>
    </w:rPr>
  </w:style>
  <w:style w:type="character" w:customStyle="1" w:styleId="169">
    <w:name w:val="onlyread_btn"/>
    <w:qFormat/>
    <w:uiPriority w:val="99"/>
    <w:rPr>
      <w:rFonts w:cs="Times New Roman"/>
    </w:rPr>
  </w:style>
  <w:style w:type="character" w:customStyle="1" w:styleId="170">
    <w:name w:val="personnelview_btn"/>
    <w:qFormat/>
    <w:uiPriority w:val="99"/>
    <w:rPr>
      <w:rFonts w:cs="Times New Roman"/>
    </w:rPr>
  </w:style>
  <w:style w:type="character" w:customStyle="1" w:styleId="171">
    <w:name w:val="salaryview_btn"/>
    <w:qFormat/>
    <w:uiPriority w:val="99"/>
    <w:rPr>
      <w:rFonts w:cs="Times New Roman"/>
    </w:rPr>
  </w:style>
  <w:style w:type="character" w:customStyle="1" w:styleId="172">
    <w:name w:val="certificatelist_btn"/>
    <w:qFormat/>
    <w:uiPriority w:val="99"/>
    <w:rPr>
      <w:rFonts w:cs="Times New Roman"/>
    </w:rPr>
  </w:style>
  <w:style w:type="character" w:customStyle="1" w:styleId="173">
    <w:name w:val="combinecertificate_btn"/>
    <w:qFormat/>
    <w:uiPriority w:val="99"/>
    <w:rPr>
      <w:rFonts w:cs="Times New Roman"/>
    </w:rPr>
  </w:style>
  <w:style w:type="character" w:customStyle="1" w:styleId="174">
    <w:name w:val="reversalcertificate_btn"/>
    <w:qFormat/>
    <w:uiPriority w:val="99"/>
    <w:rPr>
      <w:rFonts w:cs="Times New Roman"/>
    </w:rPr>
  </w:style>
  <w:style w:type="character" w:customStyle="1" w:styleId="175">
    <w:name w:val="sendmassage_btn"/>
    <w:qFormat/>
    <w:uiPriority w:val="99"/>
    <w:rPr>
      <w:rFonts w:cs="Times New Roman"/>
    </w:rPr>
  </w:style>
  <w:style w:type="character" w:customStyle="1" w:styleId="176">
    <w:name w:val="batchsave_btn"/>
    <w:qFormat/>
    <w:uiPriority w:val="99"/>
    <w:rPr>
      <w:rFonts w:cs="Times New Roman"/>
    </w:rPr>
  </w:style>
  <w:style w:type="character" w:customStyle="1" w:styleId="177">
    <w:name w:val="summaryconditions_btn"/>
    <w:qFormat/>
    <w:uiPriority w:val="99"/>
    <w:rPr>
      <w:rFonts w:cs="Times New Roman"/>
    </w:rPr>
  </w:style>
  <w:style w:type="character" w:customStyle="1" w:styleId="178">
    <w:name w:val="totop_btn"/>
    <w:qFormat/>
    <w:uiPriority w:val="99"/>
    <w:rPr>
      <w:rFonts w:cs="Times New Roman"/>
    </w:rPr>
  </w:style>
  <w:style w:type="character" w:customStyle="1" w:styleId="179">
    <w:name w:val="adjustorder_btn"/>
    <w:qFormat/>
    <w:uiPriority w:val="99"/>
    <w:rPr>
      <w:rFonts w:cs="Times New Roman"/>
    </w:rPr>
  </w:style>
  <w:style w:type="character" w:customStyle="1" w:styleId="180">
    <w:name w:val="availablecredit_btn"/>
    <w:qFormat/>
    <w:uiPriority w:val="99"/>
    <w:rPr>
      <w:rFonts w:cs="Times New Roman"/>
    </w:rPr>
  </w:style>
  <w:style w:type="character" w:customStyle="1" w:styleId="181">
    <w:name w:val="addrow_btn"/>
    <w:qFormat/>
    <w:uiPriority w:val="99"/>
    <w:rPr>
      <w:rFonts w:cs="Times New Roman"/>
    </w:rPr>
  </w:style>
  <w:style w:type="character" w:customStyle="1" w:styleId="182">
    <w:name w:val="jianrow_btn"/>
    <w:qFormat/>
    <w:uiPriority w:val="99"/>
    <w:rPr>
      <w:rFonts w:cs="Times New Roman"/>
    </w:rPr>
  </w:style>
  <w:style w:type="character" w:customStyle="1" w:styleId="183">
    <w:name w:val="active9"/>
    <w:qFormat/>
    <w:uiPriority w:val="99"/>
    <w:rPr>
      <w:rFonts w:cs="Times New Roman"/>
      <w:color w:val="00FF00"/>
      <w:shd w:val="clear" w:color="auto" w:fill="000000"/>
    </w:rPr>
  </w:style>
  <w:style w:type="character" w:customStyle="1" w:styleId="184">
    <w:name w:val="hilite6"/>
    <w:qFormat/>
    <w:uiPriority w:val="99"/>
    <w:rPr>
      <w:rFonts w:cs="Times New Roman"/>
      <w:color w:val="FFFFFF"/>
      <w:shd w:val="clear" w:color="auto" w:fill="666677"/>
    </w:rPr>
  </w:style>
  <w:style w:type="character" w:customStyle="1" w:styleId="185">
    <w:name w:val="active"/>
    <w:qFormat/>
    <w:uiPriority w:val="99"/>
    <w:rPr>
      <w:rFonts w:cs="Times New Roman"/>
      <w:color w:val="00FF00"/>
      <w:shd w:val="clear" w:color="auto" w:fill="000000"/>
    </w:rPr>
  </w:style>
  <w:style w:type="character" w:customStyle="1" w:styleId="186">
    <w:name w:val="ui-icon6"/>
    <w:qFormat/>
    <w:uiPriority w:val="99"/>
    <w:rPr>
      <w:rFonts w:cs="Times New Roman"/>
    </w:rPr>
  </w:style>
  <w:style w:type="character" w:customStyle="1" w:styleId="187">
    <w:name w:val="批注框文本 字符"/>
    <w:link w:val="8"/>
    <w:qFormat/>
    <w:uiPriority w:val="99"/>
    <w:rPr>
      <w:kern w:val="2"/>
      <w:sz w:val="18"/>
      <w:szCs w:val="18"/>
    </w:rPr>
  </w:style>
  <w:style w:type="paragraph" w:customStyle="1" w:styleId="188">
    <w:name w:val="常用样式（方正仿宋简）"/>
    <w:basedOn w:val="1"/>
    <w:next w:val="1"/>
    <w:qFormat/>
    <w:uiPriority w:val="0"/>
    <w:pPr>
      <w:spacing w:line="560" w:lineRule="exact"/>
      <w:ind w:firstLine="640" w:firstLineChars="200"/>
    </w:pPr>
    <w:rPr>
      <w:rFonts w:eastAsia="方正仿宋_GBK"/>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30</Pages>
  <Words>13692</Words>
  <Characters>15532</Characters>
  <Lines>88</Lines>
  <Paragraphs>24</Paragraphs>
  <TotalTime>6</TotalTime>
  <ScaleCrop>false</ScaleCrop>
  <LinksUpToDate>false</LinksUpToDate>
  <CharactersWithSpaces>15786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2020-12-10T01:04:00Z</dcterms:created>
  <dc:creator>彭超</dc:creator>
  <cp:lastModifiedBy>天道酬勤</cp:lastModifiedBy>
  <cp:lastPrinted>2024-01-18T03:29:00Z</cp:lastPrinted>
  <dcterms:modified xsi:type="dcterms:W3CDTF">2025-02-15T15:20:01Z</dcterms:modified>
  <cp:revision>702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SaveFontToCloudKey">
    <vt:lpwstr>278859995_btnclosed</vt:lpwstr>
  </property>
  <property fmtid="{D5CDD505-2E9C-101B-9397-08002B2CF9AE}" pid="4" name="ICV">
    <vt:lpwstr>E9B8AF4E11874D8CA367C749742EBD13_13</vt:lpwstr>
  </property>
  <property fmtid="{D5CDD505-2E9C-101B-9397-08002B2CF9AE}" pid="5" name="KSOTemplateDocerSaveRecord">
    <vt:lpwstr>eyJoZGlkIjoiMDNlZTA5OWQyMmU1NzQ5ZTA5YWRkMGMyYmFjYmZlOGMiLCJ1c2VySWQiOiI3NzA1MjgyOTEifQ==</vt:lpwstr>
  </property>
</Properties>
</file>