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sz w:val="44"/>
          <w:szCs w:val="44"/>
          <w:lang w:eastAsia="zh-CN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  <w:lang w:eastAsia="zh-CN"/>
        </w:rPr>
        <w:t>奉节县五马镇人民政府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sz w:val="44"/>
          <w:szCs w:val="44"/>
          <w:lang w:eastAsia="zh-CN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  <w:lang w:eastAsia="zh-CN"/>
        </w:rPr>
        <w:t>关于</w:t>
      </w:r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2019年度新一轮退耕还林工程（第三年）第二批补助资金</w:t>
      </w:r>
      <w:r>
        <w:rPr>
          <w:rFonts w:hint="eastAsia" w:ascii="方正小标宋_GBK" w:hAnsi="方正小标宋_GBK" w:eastAsia="方正小标宋_GBK" w:cs="方正小标宋_GBK"/>
          <w:sz w:val="44"/>
          <w:szCs w:val="44"/>
          <w:lang w:eastAsia="zh-CN"/>
        </w:rPr>
        <w:t>未拨付的情况说明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hint="eastAsia" w:ascii="方正小标宋_GBK" w:hAnsi="方正小标宋_GBK" w:eastAsia="方正小标宋_GBK" w:cs="方正小标宋_GBK"/>
          <w:sz w:val="44"/>
          <w:szCs w:val="44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2019年度新一轮退耕还林工程（第三年）第二批补助资金于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2021年拨付到五马镇共计147.08万元，该资金用于补助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2019年度新一轮退耕还林工程群众补助。因镇农服中心工作人员变动，电子档案损坏，为确保补助准确率，相关工作人员正积极统计补助人员信息，该专项资金于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2021年12月财政追减147.08万元，未完成年度支付。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 xml:space="preserve">                       奉节县五马镇人民政府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 xml:space="preserve">                           2022年4月15日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ZhOTRlYzJhZTcyZWM2NjdhNmYzYTgyNDYzYmNkZmIifQ=="/>
  </w:docVars>
  <w:rsids>
    <w:rsidRoot w:val="00000000"/>
    <w:rsid w:val="054D10EA"/>
    <w:rsid w:val="095F7C48"/>
    <w:rsid w:val="138959E3"/>
    <w:rsid w:val="15E909BB"/>
    <w:rsid w:val="2538330A"/>
    <w:rsid w:val="2A5E32CD"/>
    <w:rsid w:val="48627FD5"/>
    <w:rsid w:val="4B0B577D"/>
    <w:rsid w:val="56DA16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196</Words>
  <Characters>226</Characters>
  <Lines>0</Lines>
  <Paragraphs>0</Paragraphs>
  <TotalTime>7</TotalTime>
  <ScaleCrop>false</ScaleCrop>
  <LinksUpToDate>false</LinksUpToDate>
  <CharactersWithSpaces>276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Administrator.USER-20171217ZQ</dc:creator>
  <cp:lastModifiedBy>Administrator</cp:lastModifiedBy>
  <dcterms:modified xsi:type="dcterms:W3CDTF">2022-05-30T02:23:29Z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8C78EC86F88C4A37B1F55B01AC824650</vt:lpwstr>
  </property>
</Properties>
</file>