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关于五马镇2021年烟农自建烤房补助项目资金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关于兑付2021年烟农自建烤房补助项目资金的通知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〔2021〕225号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已全部完成支付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已全部支付到农户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计划建设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13个烤烟房，及烟房补贴，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实行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补贴资金通过“一卡通”落实到户。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：已完成13个烤烟房及26万元烟房补贴，完工及时率达到100%。补贴资金通过“一卡通”落实到户。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：建设烤房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13间；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：验收合格率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：完工及时率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：财政补贴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26万元；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：促进当地经济发展；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提升烟农收入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：烤房持续使用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20年以上；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：农民对政策满意度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附件：2021年烟农自建烤房补助项目资金项目支出预算绩效目标自评表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奉节县五马镇人民政府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2022年4月15日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04D52E6"/>
    <w:rsid w:val="06AE6041"/>
    <w:rsid w:val="0963587A"/>
    <w:rsid w:val="09E5204D"/>
    <w:rsid w:val="0F792905"/>
    <w:rsid w:val="0FED5B9C"/>
    <w:rsid w:val="1C1918CE"/>
    <w:rsid w:val="21F46649"/>
    <w:rsid w:val="26173D8C"/>
    <w:rsid w:val="28787081"/>
    <w:rsid w:val="2BD80724"/>
    <w:rsid w:val="2E973C7C"/>
    <w:rsid w:val="33400B8A"/>
    <w:rsid w:val="335311D7"/>
    <w:rsid w:val="345B70ED"/>
    <w:rsid w:val="3DFA5271"/>
    <w:rsid w:val="435E225F"/>
    <w:rsid w:val="48DF5A3B"/>
    <w:rsid w:val="508A4AF8"/>
    <w:rsid w:val="54E060BA"/>
    <w:rsid w:val="55E5452C"/>
    <w:rsid w:val="607E717C"/>
    <w:rsid w:val="67250F8D"/>
    <w:rsid w:val="68ED5EE2"/>
    <w:rsid w:val="6DB64FA1"/>
    <w:rsid w:val="6EC1115B"/>
    <w:rsid w:val="72432B76"/>
    <w:rsid w:val="745F64E8"/>
    <w:rsid w:val="7A70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583</Words>
  <Characters>622</Characters>
  <Lines>0</Lines>
  <Paragraphs>0</Paragraphs>
  <TotalTime>1</TotalTime>
  <ScaleCrop>false</ScaleCrop>
  <LinksUpToDate>false</LinksUpToDate>
  <CharactersWithSpaces>669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cp:lastPrinted>2022-05-27T08:15:00Z</cp:lastPrinted>
  <dcterms:modified xsi:type="dcterms:W3CDTF">2022-05-31T08:01:03Z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0E1F4E3502CF459899A83F2DD9ED84BD</vt:lpwstr>
  </property>
</Properties>
</file>