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Fonts w:hint="eastAsia" w:ascii="方正小标宋_GBK" w:eastAsia="方正小标宋_GBK" w:cs="宋体" w:hAnsiTheme="minorEastAsia"/>
          <w:w w:val="90"/>
          <w:kern w:val="0"/>
          <w:sz w:val="44"/>
          <w:szCs w:val="44"/>
          <w:lang w:val="en-US" w:eastAsia="zh-CN" w:bidi="ar-SA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  <w:t>五马镇2021年农村旧房整治提升项目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  <w:t>绩效自评总结报告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Fonts w:hint="eastAsia" w:ascii="微软雅黑" w:hAnsi="微软雅黑" w:eastAsia="微软雅黑"/>
          <w:color w:val="000000"/>
          <w:sz w:val="21"/>
          <w:szCs w:val="21"/>
        </w:rPr>
      </w:pPr>
      <w:r>
        <w:rPr>
          <w:rStyle w:val="9"/>
          <w:rFonts w:hint="eastAsia"/>
          <w:color w:val="000000"/>
          <w:sz w:val="44"/>
          <w:szCs w:val="44"/>
        </w:rPr>
        <w:t> 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一、绩效目标分解下达情况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根据县住建委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下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发《奉节县住房和城乡建设委员会关于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农村旧房整治提升计划的通知》（奉节住建委发［2021]59号）文件精神，我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2020年农村旧房整治提升改造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其中一户验收不合格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二、绩效自评工作开展情况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（一）资金投入情况分析。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1．项目资金均已发放到农户账户。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2．项目资金执行率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%。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3．项目资金无挪用、占用等情况。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（二）总体绩效目标完成情况分析。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我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2020年农村旧房整治提升改造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4户，涉及补助资金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万元，实际完成农村旧房整治提升改造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其中一户验收不合格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，支出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4.05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万元。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（三）绩效目标完成情况分析。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1．产出指标完成情况分析。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数量指标。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任务计划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户，实际完成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户，完成率100%。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质量指标。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改造后验收合格率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93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%，改造后房屋满足基本居住功能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需要比例100%。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时效指标。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当年开工率、完工率100%。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成本指标。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农村旧房整治提升改造0.5万元／户。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2．效益指标完成情况分析。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社会效益。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受益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农户13户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可持续影响。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改造后房屋保证安全期限30年。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3．满意度指标完成情况分析。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旧房整治提升项目受益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群众满意度高，达到100%。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三、绩效自评结果情况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通过认真开展单位项目支出绩效目标自评，综合评分97.2分，评价结果为（优）。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附件：2021年农村旧房整治提升计划资金项目支出预算绩效目标自评表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                     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499" w:firstLineChars="1406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奉节县五马镇人民政府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                           2022年4月23日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ZhOTRlYzJhZTcyZWM2NjdhNmYzYTgyNDYzYmNkZmIifQ=="/>
  </w:docVars>
  <w:rsids>
    <w:rsidRoot w:val="0086732C"/>
    <w:rsid w:val="0086732C"/>
    <w:rsid w:val="0090526A"/>
    <w:rsid w:val="00D91F70"/>
    <w:rsid w:val="00FE3FE2"/>
    <w:rsid w:val="15E25F9A"/>
    <w:rsid w:val="35C21F31"/>
    <w:rsid w:val="364E6E84"/>
    <w:rsid w:val="36F753E0"/>
    <w:rsid w:val="4C943D73"/>
    <w:rsid w:val="5BF905AD"/>
    <w:rsid w:val="62B87327"/>
    <w:rsid w:val="6BD17E25"/>
    <w:rsid w:val="7903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kern w:val="0"/>
      <w:sz w:val="24"/>
      <w:szCs w:val="24"/>
      <w:lang w:val="en-US" w:eastAsia="zh-CN" w:bidi="ar-SA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572</Words>
  <Characters>626</Characters>
  <Lines>2</Lines>
  <Paragraphs>1</Paragraphs>
  <TotalTime>1</TotalTime>
  <ScaleCrop>false</ScaleCrop>
  <LinksUpToDate>false</LinksUpToDate>
  <CharactersWithSpaces>678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2021-11-15T03:04:00Z</dcterms:created>
  <dc:creator>tian lina</dc:creator>
  <cp:lastModifiedBy>Administrator</cp:lastModifiedBy>
  <dcterms:modified xsi:type="dcterms:W3CDTF">2022-06-07T02:57:17Z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6F18E66196C2414E814323C97FF058AA</vt:lpwstr>
  </property>
</Properties>
</file>