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2021年乡镇市政维护费项目</w:t>
      </w:r>
    </w:p>
    <w:p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0"/>
          <w:szCs w:val="40"/>
          <w:lang w:val="en-US" w:eastAsia="zh-CN"/>
        </w:rPr>
        <w:t>绩效自评总结报告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jc w:val="center"/>
        <w:textAlignment w:val="baseline"/>
        <w:rPr>
          <w:rFonts w:hint="eastAsia" w:ascii="微软雅黑" w:hAnsi="微软雅黑" w:eastAsia="微软雅黑"/>
          <w:b w:val="0"/>
          <w:bCs/>
          <w:color w:val="000000"/>
          <w:sz w:val="21"/>
          <w:szCs w:val="21"/>
        </w:rPr>
      </w:pPr>
      <w:r>
        <w:rPr>
          <w:rStyle w:val="7"/>
          <w:rFonts w:hint="eastAsia"/>
          <w:b w:val="0"/>
          <w:bCs/>
          <w:color w:val="000000"/>
          <w:sz w:val="44"/>
          <w:szCs w:val="44"/>
        </w:rPr>
        <w:t> 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一、绩效目标分解下达情况</w:t>
      </w:r>
    </w:p>
    <w:p>
      <w:pPr>
        <w:pageBreakBefore w:val="0"/>
        <w:tabs>
          <w:tab w:val="left" w:pos="3780"/>
          <w:tab w:val="left" w:pos="6765"/>
        </w:tabs>
        <w:kinsoku/>
        <w:wordWrap/>
        <w:overflowPunct/>
        <w:topLinePunct w:val="0"/>
        <w:bidi w:val="0"/>
        <w:snapToGrid/>
        <w:spacing w:line="600" w:lineRule="exact"/>
        <w:jc w:val="left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根据县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奉节财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建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〔20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〕</w:t>
      </w:r>
      <w:r>
        <w:rPr>
          <w:rFonts w:hint="eastAsia" w:ascii="方正仿宋_GBK" w:hAnsi="方正仿宋_GBK" w:cs="方正仿宋_GBK"/>
          <w:color w:val="000000"/>
          <w:sz w:val="32"/>
          <w:szCs w:val="32"/>
          <w:lang w:val="en-US" w:eastAsia="zh-CN"/>
        </w:rPr>
        <w:t>47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文件精神，奉节县财政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局关于下达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2021年乡镇市政维护费自己预算的通知。拨付资金20万元，用于场镇维护。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二、绩效自评工作开展情况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（一）资金投入情况分析。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1．项目资金均已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用于场镇日常维护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2．项目资金执行率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3．项目资金无挪用、占用等情况。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（二）总体绩效目标完成情况分析。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场镇管理资金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均用于支付给环保公司。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（三）绩效目标完成情况分析。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1．产出指标完成情况分析。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数量指标。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场镇清扫保洁，日常维护，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完成率100%。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质量指标。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承包给环保公司后，公司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合格率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可达到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%，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均已完成合同规定要求。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时效指标。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按要求，明天巡查清扫保洁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2次，完成率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100%。</w:t>
      </w:r>
    </w:p>
    <w:p>
      <w:pPr>
        <w:pStyle w:val="4"/>
        <w:pageBreakBefore w:val="0"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成本指标。</w:t>
      </w:r>
    </w:p>
    <w:p>
      <w:pPr>
        <w:pStyle w:val="4"/>
        <w:pageBreakBefore w:val="0"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960" w:firstLineChars="300"/>
        <w:jc w:val="both"/>
        <w:textAlignment w:val="baseline"/>
        <w:rPr>
          <w:rFonts w:hint="default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20万元，完成率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100%。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2．效益指标完成情况分析。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社会效益。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居民820户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可持续影响。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期限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年。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3．满意度指标完成情况分析。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场镇管理受益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群众满意度高，达到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97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%。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0" w:firstLineChars="200"/>
        <w:jc w:val="both"/>
        <w:textAlignment w:val="baseline"/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</w:pPr>
      <w:r>
        <w:rPr>
          <w:rFonts w:hint="eastAsia" w:ascii="方正黑体_GBK" w:eastAsia="方正黑体_GBK" w:cs="宋体" w:hAnsiTheme="minorEastAsia"/>
          <w:kern w:val="0"/>
          <w:sz w:val="32"/>
          <w:szCs w:val="32"/>
          <w:lang w:val="en-US" w:eastAsia="zh-CN" w:bidi="ar-SA"/>
        </w:rPr>
        <w:t>三、绩效自评结果情况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通过认真开展单位项目支出绩效目标自评，综合评分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99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分，评价结果为（优）。</w:t>
      </w:r>
    </w:p>
    <w:p>
      <w:pPr>
        <w:pStyle w:val="4"/>
        <w:pageBreakBefore w:val="0"/>
        <w:shd w:val="clear" w:color="auto" w:fill="FFFFFF"/>
        <w:kinsoku/>
        <w:wordWrap/>
        <w:overflowPunct/>
        <w:topLinePunct w:val="0"/>
        <w:bidi w:val="0"/>
        <w:snapToGrid/>
        <w:spacing w:before="0" w:beforeAutospacing="0" w:after="0" w:afterAutospacing="0" w:line="600" w:lineRule="exact"/>
        <w:ind w:firstLine="645"/>
        <w:jc w:val="both"/>
        <w:textAlignment w:val="baseline"/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附件：2021年乡镇市政维护费项目支出预算绩效目标自评表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ascii="方正仿宋_GBK" w:hAnsi="方正仿宋_GBK" w:cs="方正仿宋_GBK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eastAsia" w:ascii="方正仿宋_GBK" w:hAnsi="方正仿宋_GBK" w:cs="方正仿宋_GBK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                     奉节县五马镇人民政府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 w:bidi="ar-SA"/>
        </w:rPr>
        <w:t xml:space="preserve">                               2022年4月23日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</w:pPr>
      <w:r>
        <w:rPr>
          <w:rFonts w:hint="eastAsia"/>
          <w:lang w:val="en-US" w:eastAsia="zh-CN"/>
        </w:rPr>
        <w:t xml:space="preserve">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46E956"/>
    <w:multiLevelType w:val="singleLevel"/>
    <w:tmpl w:val="6546E956"/>
    <w:lvl w:ilvl="0" w:tentative="0">
      <w:start w:val="4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179A01DB"/>
    <w:rsid w:val="1B21155C"/>
    <w:rsid w:val="1ECC70CB"/>
    <w:rsid w:val="225A4D89"/>
    <w:rsid w:val="25B234F8"/>
    <w:rsid w:val="276D66B3"/>
    <w:rsid w:val="29956A54"/>
    <w:rsid w:val="42A81A5D"/>
    <w:rsid w:val="4568004E"/>
    <w:rsid w:val="50897294"/>
    <w:rsid w:val="5EE237C6"/>
    <w:rsid w:val="630D0DAA"/>
    <w:rsid w:val="700510C2"/>
    <w:rsid w:val="7A2B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kern w:val="0"/>
      <w:sz w:val="24"/>
      <w:szCs w:val="24"/>
      <w:lang w:val="en-US" w:eastAsia="zh-CN" w:bidi="ar-SA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489</Words>
  <Characters>532</Characters>
  <Lines>0</Lines>
  <Paragraphs>0</Paragraphs>
  <TotalTime>1</TotalTime>
  <ScaleCrop>false</ScaleCrop>
  <LinksUpToDate>false</LinksUpToDate>
  <CharactersWithSpaces>621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2022-06-07T03:04:59Z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20DA3EC03E624EC7915C3F0A32674B24</vt:lpwstr>
  </property>
</Properties>
</file>