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  <w:t>五马镇2019年易地扶贫搬迁安置点调地费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  <w:t>绩效自评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  <w:t>报告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baseline"/>
        <w:rPr>
          <w:rFonts w:hint="eastAsia" w:ascii="微软雅黑" w:hAnsi="微软雅黑" w:eastAsia="微软雅黑"/>
          <w:color w:val="000000"/>
          <w:sz w:val="21"/>
          <w:szCs w:val="21"/>
        </w:rPr>
      </w:pP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关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下达2019年易地扶贫搬迁安置点调地费的通知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〔2021〕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170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号），在下达资金预算时同步下达了绩效目标。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二、绩效自评工作开展情况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（一）资金投入情况分析。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1．项目资金已发放到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樟木村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账户。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2．项目资金执行率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%。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3．项目资金无挪用、占用等情况。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（二）总体绩效目标完成情况分析。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该项目的建设内容为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按照0.21万/人，对29人调地费发放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到村，总计6.09万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（三）绩效目标完成情况分析。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1．产出指标完成情况分析。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数量指标。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打款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29人调地费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到樟木村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，完成率100%。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质量指标。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打款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29人调地费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到樟木村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，完成率100%。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时效指标。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按时打款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100%。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成本指标。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补助标准为0.21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万元／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人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2．效益指标完成情况分析。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社会效益。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提升受益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农户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生活质量。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3．满意度指标完成情况分析。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项目受益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群众满意度高，达到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%。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三、绩效自评结果情况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通过认真开展单位项目支出绩效目标自评，综合评分99分，评价结果为（优）。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附件：2019年易地扶贫搬迁调地费绩效出预算绩效目标自评表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                     奉节县五马镇人民政府</w:t>
      </w:r>
    </w:p>
    <w:p>
      <w:pPr>
        <w:pStyle w:val="7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                         2022年4月23日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ZhOTRlYzJhZTcyZWM2NjdhNmYzYTgyNDYzYmNkZmIifQ=="/>
  </w:docVars>
  <w:rsids>
    <w:rsidRoot w:val="0086732C"/>
    <w:rsid w:val="0086732C"/>
    <w:rsid w:val="0090526A"/>
    <w:rsid w:val="00D91F70"/>
    <w:rsid w:val="00FE3FE2"/>
    <w:rsid w:val="022F712C"/>
    <w:rsid w:val="043057F5"/>
    <w:rsid w:val="06794366"/>
    <w:rsid w:val="077B71C8"/>
    <w:rsid w:val="083F6C27"/>
    <w:rsid w:val="12A762DD"/>
    <w:rsid w:val="208F5EE8"/>
    <w:rsid w:val="22910410"/>
    <w:rsid w:val="34D44A13"/>
    <w:rsid w:val="364E6E84"/>
    <w:rsid w:val="36F753E0"/>
    <w:rsid w:val="4F7505EE"/>
    <w:rsid w:val="54794575"/>
    <w:rsid w:val="5BF905AD"/>
    <w:rsid w:val="5C4E1F7A"/>
    <w:rsid w:val="5F735F23"/>
    <w:rsid w:val="62B87327"/>
    <w:rsid w:val="6BD17E25"/>
    <w:rsid w:val="6BEC17E0"/>
    <w:rsid w:val="7211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kern w:val="0"/>
      <w:sz w:val="24"/>
      <w:szCs w:val="24"/>
      <w:lang w:val="en-US" w:eastAsia="zh-CN" w:bidi="ar-SA"/>
    </w:rPr>
  </w:style>
  <w:style w:type="paragraph" w:styleId="4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486</Words>
  <Characters>531</Characters>
  <Lines>2</Lines>
  <Paragraphs>1</Paragraphs>
  <TotalTime>1</TotalTime>
  <ScaleCrop>false</ScaleCrop>
  <LinksUpToDate>false</LinksUpToDate>
  <CharactersWithSpaces>579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2021-11-15T03:04:00Z</dcterms:created>
  <dc:creator>tian lina</dc:creator>
  <cp:lastModifiedBy>Administrator</cp:lastModifiedBy>
  <dcterms:modified xsi:type="dcterms:W3CDTF">2022-06-07T01:50:59Z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6F18E66196C2414E814323C97FF058AA</vt:lpwstr>
  </property>
</Properties>
</file>