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8DD" w:rsidRDefault="008626B9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平安乡2023年农村生活垃圾治理项目</w:t>
      </w:r>
    </w:p>
    <w:p w:rsidR="00F408DD" w:rsidRDefault="008626B9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支出自评报告</w:t>
      </w:r>
    </w:p>
    <w:p w:rsidR="00F408DD" w:rsidRDefault="00F408DD">
      <w:pPr>
        <w:spacing w:line="600" w:lineRule="exact"/>
        <w:ind w:firstLineChars="200" w:firstLine="560"/>
        <w:rPr>
          <w:sz w:val="28"/>
          <w:szCs w:val="28"/>
        </w:rPr>
      </w:pPr>
    </w:p>
    <w:p w:rsidR="00F408DD" w:rsidRDefault="008626B9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:rsidR="00F408DD" w:rsidRDefault="008626B9">
      <w:pPr>
        <w:spacing w:line="560" w:lineRule="exact"/>
        <w:jc w:val="left"/>
        <w:rPr>
          <w:szCs w:val="32"/>
        </w:rPr>
      </w:pPr>
      <w:r>
        <w:rPr>
          <w:rFonts w:hint="eastAsia"/>
          <w:szCs w:val="32"/>
        </w:rPr>
        <w:t xml:space="preserve">       </w:t>
      </w:r>
      <w:r>
        <w:rPr>
          <w:szCs w:val="32"/>
        </w:rPr>
        <w:t>县财政下达项目绩效目标情况。奉节县财政局《奉节县财政局关于下达</w:t>
      </w:r>
      <w:r>
        <w:rPr>
          <w:szCs w:val="32"/>
        </w:rPr>
        <w:t>2023</w:t>
      </w:r>
      <w:r>
        <w:rPr>
          <w:szCs w:val="32"/>
        </w:rPr>
        <w:t>年第二批衔接资金计划的通知》（</w:t>
      </w:r>
      <w:r>
        <w:rPr>
          <w:color w:val="000000"/>
          <w:szCs w:val="32"/>
        </w:rPr>
        <w:t>奉节财</w:t>
      </w:r>
      <w:r>
        <w:rPr>
          <w:rFonts w:hint="eastAsia"/>
          <w:color w:val="000000"/>
          <w:szCs w:val="32"/>
        </w:rPr>
        <w:t>农</w:t>
      </w:r>
      <w:r>
        <w:rPr>
          <w:color w:val="000000"/>
          <w:szCs w:val="32"/>
        </w:rPr>
        <w:t>〔</w:t>
      </w:r>
      <w:r>
        <w:rPr>
          <w:color w:val="000000"/>
          <w:szCs w:val="32"/>
        </w:rPr>
        <w:t>2022</w:t>
      </w:r>
      <w:r>
        <w:rPr>
          <w:color w:val="000000"/>
          <w:szCs w:val="32"/>
        </w:rPr>
        <w:t>〕</w:t>
      </w:r>
      <w:r>
        <w:rPr>
          <w:rFonts w:hint="eastAsia"/>
          <w:color w:val="000000"/>
          <w:szCs w:val="32"/>
        </w:rPr>
        <w:t>272</w:t>
      </w:r>
      <w:r>
        <w:rPr>
          <w:color w:val="000000"/>
          <w:szCs w:val="32"/>
        </w:rPr>
        <w:t>号</w:t>
      </w:r>
      <w:r>
        <w:rPr>
          <w:szCs w:val="32"/>
        </w:rPr>
        <w:t>），在下达资金预算时同步下达了绩效目标。</w:t>
      </w:r>
      <w:r>
        <w:rPr>
          <w:szCs w:val="32"/>
        </w:rPr>
        <w:tab/>
      </w:r>
    </w:p>
    <w:p w:rsidR="00F408DD" w:rsidRDefault="008626B9">
      <w:pPr>
        <w:spacing w:line="600" w:lineRule="exact"/>
        <w:ind w:firstLineChars="200" w:firstLine="640"/>
        <w:rPr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:rsidR="00F408DD" w:rsidRDefault="008626B9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szCs w:val="32"/>
        </w:rPr>
        <w:t>（一）资金投入情况分析</w:t>
      </w:r>
      <w:r>
        <w:rPr>
          <w:rFonts w:hint="eastAsia"/>
          <w:szCs w:val="32"/>
        </w:rPr>
        <w:t>。</w:t>
      </w:r>
    </w:p>
    <w:p w:rsidR="00F408DD" w:rsidRDefault="008626B9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rFonts w:hint="eastAsia"/>
          <w:szCs w:val="32"/>
        </w:rPr>
        <w:t>1.</w:t>
      </w:r>
      <w:r>
        <w:rPr>
          <w:rFonts w:hint="eastAsia"/>
          <w:szCs w:val="32"/>
        </w:rPr>
        <w:t>项目资金拨付到位及时，已到位资金</w:t>
      </w:r>
      <w:r>
        <w:rPr>
          <w:rFonts w:hint="eastAsia"/>
          <w:szCs w:val="32"/>
        </w:rPr>
        <w:t>20</w:t>
      </w:r>
      <w:r>
        <w:rPr>
          <w:rFonts w:hint="eastAsia"/>
          <w:szCs w:val="32"/>
        </w:rPr>
        <w:t>万元。</w:t>
      </w:r>
    </w:p>
    <w:p w:rsidR="00F408DD" w:rsidRDefault="008626B9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rFonts w:hint="eastAsia"/>
          <w:szCs w:val="32"/>
        </w:rPr>
        <w:t>2.</w:t>
      </w:r>
      <w:r>
        <w:rPr>
          <w:rFonts w:hint="eastAsia"/>
          <w:szCs w:val="32"/>
        </w:rPr>
        <w:t>项目资金执行</w:t>
      </w:r>
      <w:r>
        <w:rPr>
          <w:rFonts w:hint="eastAsia"/>
          <w:szCs w:val="32"/>
        </w:rPr>
        <w:t>20</w:t>
      </w:r>
      <w:r>
        <w:rPr>
          <w:rFonts w:hint="eastAsia"/>
          <w:szCs w:val="32"/>
        </w:rPr>
        <w:t>万元，执行率</w:t>
      </w:r>
      <w:r>
        <w:rPr>
          <w:rFonts w:hint="eastAsia"/>
          <w:szCs w:val="32"/>
        </w:rPr>
        <w:t>100%</w:t>
      </w:r>
      <w:r>
        <w:rPr>
          <w:rFonts w:hint="eastAsia"/>
          <w:szCs w:val="32"/>
        </w:rPr>
        <w:t>。</w:t>
      </w:r>
    </w:p>
    <w:p w:rsidR="00F408DD" w:rsidRDefault="008626B9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rFonts w:hint="eastAsia"/>
          <w:szCs w:val="32"/>
        </w:rPr>
        <w:t>3.</w:t>
      </w:r>
      <w:r>
        <w:rPr>
          <w:rFonts w:hint="eastAsia"/>
          <w:szCs w:val="32"/>
        </w:rPr>
        <w:t>我乡项目资金管理严格执行财政预算，不挤占挪用，及时公示公开项目建设情况。</w:t>
      </w:r>
    </w:p>
    <w:p w:rsidR="00F408DD" w:rsidRDefault="008626B9">
      <w:pPr>
        <w:spacing w:line="600" w:lineRule="exact"/>
        <w:ind w:firstLineChars="200" w:firstLine="640"/>
        <w:outlineLvl w:val="0"/>
        <w:rPr>
          <w:bCs/>
          <w:szCs w:val="32"/>
        </w:rPr>
      </w:pPr>
      <w:r>
        <w:rPr>
          <w:bCs/>
          <w:szCs w:val="32"/>
        </w:rPr>
        <w:t>（二）总体绩效目标完成情况分析。</w:t>
      </w:r>
    </w:p>
    <w:p w:rsidR="00F408DD" w:rsidRDefault="008626B9">
      <w:pPr>
        <w:spacing w:line="600" w:lineRule="exact"/>
        <w:ind w:firstLineChars="200" w:firstLine="640"/>
        <w:outlineLvl w:val="0"/>
      </w:pPr>
      <w:r>
        <w:rPr>
          <w:rFonts w:hint="eastAsia"/>
          <w:szCs w:val="32"/>
        </w:rPr>
        <w:t>已拨付到位资金</w:t>
      </w:r>
      <w:r>
        <w:rPr>
          <w:rFonts w:hint="eastAsia"/>
          <w:szCs w:val="32"/>
        </w:rPr>
        <w:t>20</w:t>
      </w:r>
      <w:r>
        <w:rPr>
          <w:rFonts w:hint="eastAsia"/>
          <w:szCs w:val="32"/>
        </w:rPr>
        <w:t>万元，完成平安乡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年农村生活垃圾治理项目。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年生活垃圾治理及分类示范村建设，全面提升了平安乡</w:t>
      </w:r>
      <w:r>
        <w:rPr>
          <w:rFonts w:hint="eastAsia"/>
          <w:szCs w:val="32"/>
        </w:rPr>
        <w:t>4651</w:t>
      </w:r>
      <w:r>
        <w:rPr>
          <w:rFonts w:hint="eastAsia"/>
          <w:szCs w:val="32"/>
        </w:rPr>
        <w:t>户人居生活环境，受益脱贫户满意度≥</w:t>
      </w:r>
      <w:r>
        <w:rPr>
          <w:rFonts w:hint="eastAsia"/>
          <w:szCs w:val="32"/>
        </w:rPr>
        <w:t>90%</w:t>
      </w:r>
      <w:r>
        <w:rPr>
          <w:rFonts w:hint="eastAsia"/>
          <w:szCs w:val="32"/>
        </w:rPr>
        <w:t>。</w:t>
      </w:r>
    </w:p>
    <w:p w:rsidR="00F408DD" w:rsidRDefault="008626B9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bCs/>
          <w:szCs w:val="32"/>
        </w:rPr>
        <w:t>（三）绩效目标完成情况分析。</w:t>
      </w:r>
    </w:p>
    <w:p w:rsidR="00F408DD" w:rsidRDefault="008626B9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1.</w:t>
      </w:r>
      <w:r>
        <w:rPr>
          <w:szCs w:val="32"/>
        </w:rPr>
        <w:t>产出指标完成情况分析。</w:t>
      </w:r>
    </w:p>
    <w:p w:rsidR="00F408DD" w:rsidRDefault="008626B9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）数量指标。</w:t>
      </w:r>
      <w:r>
        <w:rPr>
          <w:rFonts w:hint="eastAsia"/>
          <w:szCs w:val="32"/>
        </w:rPr>
        <w:t>采购分类垃圾桶</w:t>
      </w:r>
      <w:r>
        <w:rPr>
          <w:rFonts w:hint="eastAsia"/>
          <w:szCs w:val="32"/>
        </w:rPr>
        <w:t>250</w:t>
      </w:r>
      <w:r>
        <w:rPr>
          <w:rFonts w:hint="eastAsia"/>
          <w:szCs w:val="32"/>
        </w:rPr>
        <w:t>个，清理部分村存量垃圾</w:t>
      </w:r>
      <w:r>
        <w:rPr>
          <w:rFonts w:hint="eastAsia"/>
          <w:szCs w:val="32"/>
        </w:rPr>
        <w:t>800</w:t>
      </w:r>
      <w:r w:rsidR="00BD5287">
        <w:rPr>
          <w:rFonts w:hint="eastAsia"/>
          <w:szCs w:val="32"/>
        </w:rPr>
        <w:t>余吨</w:t>
      </w:r>
      <w:r>
        <w:rPr>
          <w:rFonts w:hint="eastAsia"/>
          <w:szCs w:val="32"/>
        </w:rPr>
        <w:t>，清扫、保洁人员补助人员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名，生活垃</w:t>
      </w:r>
      <w:r>
        <w:rPr>
          <w:rFonts w:hint="eastAsia"/>
          <w:szCs w:val="32"/>
        </w:rPr>
        <w:lastRenderedPageBreak/>
        <w:t>圾治理宣传标语</w:t>
      </w:r>
      <w:r>
        <w:rPr>
          <w:rFonts w:hint="eastAsia"/>
          <w:szCs w:val="32"/>
        </w:rPr>
        <w:t>36</w:t>
      </w:r>
      <w:r>
        <w:rPr>
          <w:rFonts w:hint="eastAsia"/>
          <w:szCs w:val="32"/>
        </w:rPr>
        <w:t>副。</w:t>
      </w:r>
    </w:p>
    <w:p w:rsidR="00F408DD" w:rsidRDefault="008626B9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）质量指标。</w:t>
      </w:r>
      <w:r>
        <w:rPr>
          <w:rFonts w:hint="eastAsia"/>
          <w:szCs w:val="32"/>
        </w:rPr>
        <w:t>项目验收合格率</w:t>
      </w:r>
      <w:r>
        <w:rPr>
          <w:rFonts w:hint="eastAsia"/>
          <w:szCs w:val="32"/>
        </w:rPr>
        <w:t>100%</w:t>
      </w:r>
      <w:r>
        <w:rPr>
          <w:rFonts w:hint="eastAsia"/>
          <w:szCs w:val="32"/>
        </w:rPr>
        <w:t>，质量合格率</w:t>
      </w:r>
      <w:r>
        <w:rPr>
          <w:rFonts w:hint="eastAsia"/>
          <w:szCs w:val="32"/>
        </w:rPr>
        <w:t>100%</w:t>
      </w:r>
      <w:r>
        <w:rPr>
          <w:rFonts w:hint="eastAsia"/>
          <w:szCs w:val="32"/>
        </w:rPr>
        <w:t>。</w:t>
      </w:r>
    </w:p>
    <w:p w:rsidR="00F408DD" w:rsidRDefault="008626B9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3</w:t>
      </w:r>
      <w:r>
        <w:rPr>
          <w:szCs w:val="32"/>
        </w:rPr>
        <w:t>）时效指标。</w:t>
      </w:r>
      <w:r w:rsidR="00BD5287" w:rsidRPr="00BD5287">
        <w:rPr>
          <w:rFonts w:hint="eastAsia"/>
          <w:szCs w:val="32"/>
        </w:rPr>
        <w:t>按时完成率</w:t>
      </w:r>
      <w:r>
        <w:rPr>
          <w:rFonts w:hint="eastAsia"/>
          <w:szCs w:val="32"/>
        </w:rPr>
        <w:t>100%</w:t>
      </w:r>
      <w:r>
        <w:rPr>
          <w:rFonts w:hint="eastAsia"/>
          <w:szCs w:val="32"/>
        </w:rPr>
        <w:t>。</w:t>
      </w:r>
    </w:p>
    <w:p w:rsidR="00F408DD" w:rsidRDefault="008626B9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2.</w:t>
      </w:r>
      <w:r>
        <w:rPr>
          <w:szCs w:val="32"/>
        </w:rPr>
        <w:t>效益指标完成情况分析。</w:t>
      </w:r>
    </w:p>
    <w:p w:rsidR="00F408DD" w:rsidRDefault="008626B9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）经济效益。</w:t>
      </w:r>
      <w:r>
        <w:rPr>
          <w:rFonts w:hint="eastAsia"/>
          <w:szCs w:val="32"/>
        </w:rPr>
        <w:t>无</w:t>
      </w:r>
    </w:p>
    <w:p w:rsidR="00F408DD" w:rsidRDefault="008626B9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）社会效益。</w:t>
      </w:r>
      <w:r w:rsidR="00BD5287" w:rsidRPr="00BD5287">
        <w:rPr>
          <w:rFonts w:hint="eastAsia"/>
          <w:szCs w:val="32"/>
        </w:rPr>
        <w:t>明显改善改善农户人居生活环境</w:t>
      </w:r>
      <w:r>
        <w:rPr>
          <w:rFonts w:hint="eastAsia"/>
          <w:szCs w:val="32"/>
        </w:rPr>
        <w:t>4651</w:t>
      </w:r>
      <w:r>
        <w:rPr>
          <w:rFonts w:hint="eastAsia"/>
          <w:szCs w:val="32"/>
        </w:rPr>
        <w:t>户人居生活环境，</w:t>
      </w:r>
      <w:r w:rsidRPr="008626B9">
        <w:rPr>
          <w:rFonts w:hint="eastAsia"/>
          <w:szCs w:val="32"/>
        </w:rPr>
        <w:t>受益脱贫户</w:t>
      </w:r>
      <w:r w:rsidRPr="008626B9">
        <w:rPr>
          <w:szCs w:val="32"/>
        </w:rPr>
        <w:t>776</w:t>
      </w:r>
      <w:r>
        <w:rPr>
          <w:rFonts w:hint="eastAsia"/>
          <w:szCs w:val="32"/>
        </w:rPr>
        <w:t>户。</w:t>
      </w:r>
    </w:p>
    <w:p w:rsidR="00F408DD" w:rsidRDefault="008626B9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 w:rsidR="00BD5287">
        <w:rPr>
          <w:rFonts w:hint="eastAsia"/>
          <w:szCs w:val="32"/>
        </w:rPr>
        <w:t>3</w:t>
      </w:r>
      <w:r>
        <w:rPr>
          <w:szCs w:val="32"/>
        </w:rPr>
        <w:t>）可持续影响。</w:t>
      </w:r>
      <w:r>
        <w:rPr>
          <w:rFonts w:hint="eastAsia"/>
          <w:szCs w:val="32"/>
        </w:rPr>
        <w:t>可持续使用超过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年。</w:t>
      </w:r>
    </w:p>
    <w:p w:rsidR="00F408DD" w:rsidRDefault="008626B9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3.</w:t>
      </w:r>
      <w:r>
        <w:rPr>
          <w:szCs w:val="32"/>
        </w:rPr>
        <w:t>满意度指标完成情况分析。</w:t>
      </w:r>
    </w:p>
    <w:p w:rsidR="00F408DD" w:rsidRDefault="008626B9">
      <w:pPr>
        <w:pStyle w:val="Default"/>
        <w:ind w:firstLineChars="200" w:firstLine="640"/>
        <w:jc w:val="both"/>
        <w:rPr>
          <w:rFonts w:ascii="Times New Roman" w:cs="Times New Roman"/>
          <w:color w:val="auto"/>
          <w:kern w:val="2"/>
          <w:sz w:val="32"/>
          <w:szCs w:val="32"/>
        </w:rPr>
      </w:pPr>
      <w:r>
        <w:rPr>
          <w:rFonts w:ascii="Times New Roman" w:cs="Times New Roman" w:hint="eastAsia"/>
          <w:color w:val="auto"/>
          <w:kern w:val="2"/>
          <w:sz w:val="32"/>
          <w:szCs w:val="32"/>
        </w:rPr>
        <w:t>受益</w:t>
      </w:r>
      <w:r>
        <w:rPr>
          <w:rFonts w:ascii="Times New Roman" w:cs="Times New Roman"/>
          <w:color w:val="auto"/>
          <w:kern w:val="2"/>
          <w:sz w:val="32"/>
          <w:szCs w:val="32"/>
        </w:rPr>
        <w:t>群众满意度</w:t>
      </w:r>
      <w:r>
        <w:rPr>
          <w:rFonts w:ascii="Times New Roman" w:cs="Times New Roman" w:hint="eastAsia"/>
          <w:color w:val="auto"/>
          <w:kern w:val="2"/>
          <w:sz w:val="32"/>
          <w:szCs w:val="32"/>
        </w:rPr>
        <w:t>≥</w:t>
      </w:r>
      <w:r>
        <w:rPr>
          <w:rFonts w:ascii="Times New Roman" w:cs="Times New Roman" w:hint="eastAsia"/>
          <w:color w:val="auto"/>
          <w:kern w:val="2"/>
          <w:sz w:val="32"/>
          <w:szCs w:val="32"/>
        </w:rPr>
        <w:t>90%</w:t>
      </w:r>
      <w:r>
        <w:rPr>
          <w:rFonts w:ascii="Times New Roman" w:cs="Times New Roman" w:hint="eastAsia"/>
          <w:color w:val="auto"/>
          <w:kern w:val="2"/>
          <w:sz w:val="32"/>
          <w:szCs w:val="32"/>
        </w:rPr>
        <w:t>。</w:t>
      </w:r>
    </w:p>
    <w:p w:rsidR="00F408DD" w:rsidRDefault="008626B9"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:rsidR="00F408DD" w:rsidRDefault="008626B9">
      <w:pPr>
        <w:ind w:firstLineChars="200" w:firstLine="640"/>
        <w:rPr>
          <w:rFonts w:eastAsia="仿宋_GB2312"/>
          <w:color w:val="000000"/>
          <w:szCs w:val="32"/>
        </w:rPr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eastAsia="仿宋_GB2312" w:hint="eastAsia"/>
          <w:color w:val="000000"/>
          <w:szCs w:val="32"/>
        </w:rPr>
        <w:t>100</w:t>
      </w:r>
      <w:r>
        <w:rPr>
          <w:rFonts w:eastAsia="仿宋_GB2312"/>
          <w:color w:val="000000"/>
          <w:szCs w:val="32"/>
        </w:rPr>
        <w:t>分，评价结果为优。</w:t>
      </w:r>
    </w:p>
    <w:p w:rsidR="00F408DD" w:rsidRDefault="008626B9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四、偏离绩效目标的原因和下一步改进措施</w:t>
      </w:r>
    </w:p>
    <w:p w:rsidR="00F408DD" w:rsidRDefault="008626B9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未偏离绩效目标。</w:t>
      </w:r>
    </w:p>
    <w:p w:rsidR="00F408DD" w:rsidRDefault="008626B9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 w:rsidR="00F408DD" w:rsidRDefault="008626B9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无</w:t>
      </w:r>
      <w:r>
        <w:rPr>
          <w:szCs w:val="32"/>
        </w:rPr>
        <w:t>中央巡视、各级审计和财政监督中发现的问题及其所涉及的金额。</w:t>
      </w:r>
    </w:p>
    <w:p w:rsidR="00F408DD" w:rsidRDefault="008626B9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附件：</w:t>
      </w:r>
      <w:r>
        <w:rPr>
          <w:rFonts w:hint="eastAsia"/>
          <w:szCs w:val="32"/>
        </w:rPr>
        <w:t>平安乡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年农村生活垃圾治理项目绩效自评表</w:t>
      </w:r>
      <w:bookmarkStart w:id="0" w:name="_GoBack"/>
      <w:bookmarkEnd w:id="0"/>
    </w:p>
    <w:p w:rsidR="00F408DD" w:rsidRDefault="00F408DD"/>
    <w:sectPr w:rsidR="00F408DD" w:rsidSect="00F408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characterSpacingControl w:val="doNotCompress"/>
  <w:compat>
    <w:useFELayout/>
  </w:compat>
  <w:docVars>
    <w:docVar w:name="commondata" w:val="eyJoZGlkIjoiYThkNmJkNDE2MDc0OWI5YTAzMzhkNzZhYWQ4YzliYWEifQ=="/>
  </w:docVars>
  <w:rsids>
    <w:rsidRoot w:val="003B7656"/>
    <w:rsid w:val="00003E6F"/>
    <w:rsid w:val="000110A2"/>
    <w:rsid w:val="0002256E"/>
    <w:rsid w:val="0002631A"/>
    <w:rsid w:val="00033416"/>
    <w:rsid w:val="000337EE"/>
    <w:rsid w:val="00034E56"/>
    <w:rsid w:val="00043C12"/>
    <w:rsid w:val="00054E5A"/>
    <w:rsid w:val="00055B44"/>
    <w:rsid w:val="00061432"/>
    <w:rsid w:val="00080538"/>
    <w:rsid w:val="00085316"/>
    <w:rsid w:val="000904CA"/>
    <w:rsid w:val="000B20E7"/>
    <w:rsid w:val="000D4E12"/>
    <w:rsid w:val="000D556C"/>
    <w:rsid w:val="000F58D9"/>
    <w:rsid w:val="0010341E"/>
    <w:rsid w:val="00110FD5"/>
    <w:rsid w:val="001115BF"/>
    <w:rsid w:val="0013292D"/>
    <w:rsid w:val="001535DC"/>
    <w:rsid w:val="00157173"/>
    <w:rsid w:val="00157E17"/>
    <w:rsid w:val="00162586"/>
    <w:rsid w:val="00176283"/>
    <w:rsid w:val="00182940"/>
    <w:rsid w:val="0018391C"/>
    <w:rsid w:val="00185D14"/>
    <w:rsid w:val="0018778B"/>
    <w:rsid w:val="0019506E"/>
    <w:rsid w:val="001B5CEE"/>
    <w:rsid w:val="001C0D39"/>
    <w:rsid w:val="001D0D59"/>
    <w:rsid w:val="001D2DC0"/>
    <w:rsid w:val="001D617E"/>
    <w:rsid w:val="001D773F"/>
    <w:rsid w:val="001E1EC8"/>
    <w:rsid w:val="001E593C"/>
    <w:rsid w:val="001F114A"/>
    <w:rsid w:val="001F6DBD"/>
    <w:rsid w:val="00222DA9"/>
    <w:rsid w:val="00233D15"/>
    <w:rsid w:val="00241607"/>
    <w:rsid w:val="002457C7"/>
    <w:rsid w:val="00264E2A"/>
    <w:rsid w:val="00266459"/>
    <w:rsid w:val="00283399"/>
    <w:rsid w:val="002A0FEA"/>
    <w:rsid w:val="002A2A0A"/>
    <w:rsid w:val="002B2FBE"/>
    <w:rsid w:val="002B5A51"/>
    <w:rsid w:val="002C2775"/>
    <w:rsid w:val="002C7423"/>
    <w:rsid w:val="002D028F"/>
    <w:rsid w:val="002D1578"/>
    <w:rsid w:val="002E723C"/>
    <w:rsid w:val="002F607F"/>
    <w:rsid w:val="003273B7"/>
    <w:rsid w:val="003471CE"/>
    <w:rsid w:val="003473CA"/>
    <w:rsid w:val="0036396A"/>
    <w:rsid w:val="00384A8F"/>
    <w:rsid w:val="00385FBA"/>
    <w:rsid w:val="00397448"/>
    <w:rsid w:val="003B0DA0"/>
    <w:rsid w:val="003B7656"/>
    <w:rsid w:val="003C2FD6"/>
    <w:rsid w:val="003C6A7D"/>
    <w:rsid w:val="003E1F7F"/>
    <w:rsid w:val="003F4515"/>
    <w:rsid w:val="004150F6"/>
    <w:rsid w:val="00437D21"/>
    <w:rsid w:val="004514B2"/>
    <w:rsid w:val="00455679"/>
    <w:rsid w:val="004609C1"/>
    <w:rsid w:val="004639C4"/>
    <w:rsid w:val="00477B9D"/>
    <w:rsid w:val="00484097"/>
    <w:rsid w:val="00494542"/>
    <w:rsid w:val="004967D4"/>
    <w:rsid w:val="004A5E95"/>
    <w:rsid w:val="004B26AB"/>
    <w:rsid w:val="004B3027"/>
    <w:rsid w:val="004D1BB5"/>
    <w:rsid w:val="004E5DA5"/>
    <w:rsid w:val="004F2BA1"/>
    <w:rsid w:val="00503A2B"/>
    <w:rsid w:val="005053DF"/>
    <w:rsid w:val="00506024"/>
    <w:rsid w:val="005146EF"/>
    <w:rsid w:val="00516C18"/>
    <w:rsid w:val="00530029"/>
    <w:rsid w:val="0054039F"/>
    <w:rsid w:val="00544BAF"/>
    <w:rsid w:val="00547BF3"/>
    <w:rsid w:val="00563381"/>
    <w:rsid w:val="00567422"/>
    <w:rsid w:val="005B40A3"/>
    <w:rsid w:val="005C0555"/>
    <w:rsid w:val="005F22FA"/>
    <w:rsid w:val="005F2CDE"/>
    <w:rsid w:val="00607CCF"/>
    <w:rsid w:val="00614DB7"/>
    <w:rsid w:val="006235DC"/>
    <w:rsid w:val="00627F9F"/>
    <w:rsid w:val="006345AE"/>
    <w:rsid w:val="00635ECC"/>
    <w:rsid w:val="00637DF9"/>
    <w:rsid w:val="006536B6"/>
    <w:rsid w:val="0066011D"/>
    <w:rsid w:val="006640F8"/>
    <w:rsid w:val="00670C8D"/>
    <w:rsid w:val="00684DBF"/>
    <w:rsid w:val="00686211"/>
    <w:rsid w:val="00690916"/>
    <w:rsid w:val="006944D3"/>
    <w:rsid w:val="006B54A9"/>
    <w:rsid w:val="006C03B1"/>
    <w:rsid w:val="006E12F3"/>
    <w:rsid w:val="006E2349"/>
    <w:rsid w:val="006E360B"/>
    <w:rsid w:val="006E36C2"/>
    <w:rsid w:val="006E43A3"/>
    <w:rsid w:val="006F44DC"/>
    <w:rsid w:val="00703B4A"/>
    <w:rsid w:val="00712262"/>
    <w:rsid w:val="00714F12"/>
    <w:rsid w:val="00721572"/>
    <w:rsid w:val="00723BC3"/>
    <w:rsid w:val="00733002"/>
    <w:rsid w:val="007355EB"/>
    <w:rsid w:val="00745DEA"/>
    <w:rsid w:val="00750436"/>
    <w:rsid w:val="00752604"/>
    <w:rsid w:val="007556FE"/>
    <w:rsid w:val="00776BB7"/>
    <w:rsid w:val="00791E7A"/>
    <w:rsid w:val="0079602C"/>
    <w:rsid w:val="007A3048"/>
    <w:rsid w:val="007D1862"/>
    <w:rsid w:val="007E2849"/>
    <w:rsid w:val="007F4913"/>
    <w:rsid w:val="00814789"/>
    <w:rsid w:val="0083596F"/>
    <w:rsid w:val="00853E0D"/>
    <w:rsid w:val="008626B9"/>
    <w:rsid w:val="00870F7E"/>
    <w:rsid w:val="00872B26"/>
    <w:rsid w:val="00873901"/>
    <w:rsid w:val="00876728"/>
    <w:rsid w:val="008777D6"/>
    <w:rsid w:val="008815A1"/>
    <w:rsid w:val="008870BD"/>
    <w:rsid w:val="008B12A6"/>
    <w:rsid w:val="008B5341"/>
    <w:rsid w:val="008D3F57"/>
    <w:rsid w:val="008E1177"/>
    <w:rsid w:val="008F2E52"/>
    <w:rsid w:val="008F63AD"/>
    <w:rsid w:val="00904428"/>
    <w:rsid w:val="00914069"/>
    <w:rsid w:val="00922061"/>
    <w:rsid w:val="00925BAB"/>
    <w:rsid w:val="009332DB"/>
    <w:rsid w:val="0093583C"/>
    <w:rsid w:val="0095088D"/>
    <w:rsid w:val="00980F7C"/>
    <w:rsid w:val="0098101B"/>
    <w:rsid w:val="00993731"/>
    <w:rsid w:val="00993DCB"/>
    <w:rsid w:val="009A1A72"/>
    <w:rsid w:val="009A7DF7"/>
    <w:rsid w:val="009C270F"/>
    <w:rsid w:val="00A029C6"/>
    <w:rsid w:val="00A0536D"/>
    <w:rsid w:val="00A114EA"/>
    <w:rsid w:val="00A21E31"/>
    <w:rsid w:val="00A36708"/>
    <w:rsid w:val="00A731FE"/>
    <w:rsid w:val="00A824B8"/>
    <w:rsid w:val="00A9074B"/>
    <w:rsid w:val="00A94DC5"/>
    <w:rsid w:val="00AF113A"/>
    <w:rsid w:val="00B01A6C"/>
    <w:rsid w:val="00B10D32"/>
    <w:rsid w:val="00B15577"/>
    <w:rsid w:val="00B449CE"/>
    <w:rsid w:val="00B76EC1"/>
    <w:rsid w:val="00B82BB4"/>
    <w:rsid w:val="00B8571C"/>
    <w:rsid w:val="00B93880"/>
    <w:rsid w:val="00BA27CC"/>
    <w:rsid w:val="00BA3E5F"/>
    <w:rsid w:val="00BA47AC"/>
    <w:rsid w:val="00BB1F08"/>
    <w:rsid w:val="00BB40D0"/>
    <w:rsid w:val="00BC08F2"/>
    <w:rsid w:val="00BD5287"/>
    <w:rsid w:val="00BF514E"/>
    <w:rsid w:val="00C47215"/>
    <w:rsid w:val="00C87B62"/>
    <w:rsid w:val="00C90E03"/>
    <w:rsid w:val="00C94815"/>
    <w:rsid w:val="00C9628D"/>
    <w:rsid w:val="00CA29BE"/>
    <w:rsid w:val="00CA528C"/>
    <w:rsid w:val="00CB2CF1"/>
    <w:rsid w:val="00CE260A"/>
    <w:rsid w:val="00D11076"/>
    <w:rsid w:val="00D13926"/>
    <w:rsid w:val="00D21C31"/>
    <w:rsid w:val="00D26CDC"/>
    <w:rsid w:val="00D30032"/>
    <w:rsid w:val="00D34400"/>
    <w:rsid w:val="00D42854"/>
    <w:rsid w:val="00D52581"/>
    <w:rsid w:val="00D96398"/>
    <w:rsid w:val="00DA7EB1"/>
    <w:rsid w:val="00DD1C2C"/>
    <w:rsid w:val="00DD7A50"/>
    <w:rsid w:val="00DE7B30"/>
    <w:rsid w:val="00DF66C9"/>
    <w:rsid w:val="00E47B4B"/>
    <w:rsid w:val="00E548E8"/>
    <w:rsid w:val="00E57767"/>
    <w:rsid w:val="00E71BB7"/>
    <w:rsid w:val="00E93BC8"/>
    <w:rsid w:val="00E963C3"/>
    <w:rsid w:val="00EA03DB"/>
    <w:rsid w:val="00EA0C32"/>
    <w:rsid w:val="00EA1D97"/>
    <w:rsid w:val="00EB3924"/>
    <w:rsid w:val="00EE057A"/>
    <w:rsid w:val="00EE23EA"/>
    <w:rsid w:val="00EF2F8D"/>
    <w:rsid w:val="00EF35FF"/>
    <w:rsid w:val="00F00337"/>
    <w:rsid w:val="00F00E97"/>
    <w:rsid w:val="00F0739E"/>
    <w:rsid w:val="00F12B54"/>
    <w:rsid w:val="00F30D6F"/>
    <w:rsid w:val="00F32323"/>
    <w:rsid w:val="00F33F62"/>
    <w:rsid w:val="00F408DD"/>
    <w:rsid w:val="00F4605F"/>
    <w:rsid w:val="00F74BAE"/>
    <w:rsid w:val="00F84682"/>
    <w:rsid w:val="00F85190"/>
    <w:rsid w:val="00FC418C"/>
    <w:rsid w:val="00FD702B"/>
    <w:rsid w:val="00FE52F7"/>
    <w:rsid w:val="00FE7838"/>
    <w:rsid w:val="00FF36E7"/>
    <w:rsid w:val="00FF6AC2"/>
    <w:rsid w:val="0A421BBF"/>
    <w:rsid w:val="15A327FB"/>
    <w:rsid w:val="3A33755D"/>
    <w:rsid w:val="723C5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 w:unhideWhenUsed="0" w:qFormat="1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408DD"/>
    <w:pPr>
      <w:widowControl w:val="0"/>
      <w:jc w:val="both"/>
    </w:pPr>
    <w:rPr>
      <w:rFonts w:ascii="Times New Roman" w:eastAsia="方正仿宋_GBK" w:hAnsi="Times New Roman" w:cs="Times New Roman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5"/>
    <w:uiPriority w:val="99"/>
    <w:qFormat/>
    <w:rsid w:val="00F408DD"/>
    <w:pPr>
      <w:spacing w:after="120"/>
    </w:pPr>
  </w:style>
  <w:style w:type="paragraph" w:styleId="5">
    <w:name w:val="toc 5"/>
    <w:basedOn w:val="a"/>
    <w:next w:val="a"/>
    <w:semiHidden/>
    <w:qFormat/>
    <w:rsid w:val="00F408DD"/>
    <w:pPr>
      <w:ind w:leftChars="800" w:left="1680"/>
    </w:pPr>
    <w:rPr>
      <w:sz w:val="21"/>
    </w:rPr>
  </w:style>
  <w:style w:type="paragraph" w:styleId="a4">
    <w:name w:val="footer"/>
    <w:basedOn w:val="a"/>
    <w:link w:val="Char"/>
    <w:uiPriority w:val="99"/>
    <w:unhideWhenUsed/>
    <w:rsid w:val="00F408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rsid w:val="00F408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">
    <w:name w:val="Default"/>
    <w:next w:val="a"/>
    <w:autoRedefine/>
    <w:qFormat/>
    <w:rsid w:val="00F408DD"/>
    <w:pPr>
      <w:widowControl w:val="0"/>
      <w:autoSpaceDE w:val="0"/>
      <w:autoSpaceDN w:val="0"/>
      <w:adjustRightInd w:val="0"/>
    </w:pPr>
    <w:rPr>
      <w:rFonts w:ascii="方正仿宋_GBK" w:eastAsia="方正仿宋_GBK" w:hAnsi="Times New Roman"/>
      <w:color w:val="000000"/>
      <w:sz w:val="24"/>
      <w:szCs w:val="24"/>
    </w:rPr>
  </w:style>
  <w:style w:type="character" w:customStyle="1" w:styleId="Char0">
    <w:name w:val="页眉 Char"/>
    <w:basedOn w:val="a1"/>
    <w:link w:val="a5"/>
    <w:autoRedefine/>
    <w:uiPriority w:val="99"/>
    <w:qFormat/>
    <w:rsid w:val="00F408DD"/>
    <w:rPr>
      <w:sz w:val="18"/>
      <w:szCs w:val="18"/>
    </w:rPr>
  </w:style>
  <w:style w:type="character" w:customStyle="1" w:styleId="Char">
    <w:name w:val="页脚 Char"/>
    <w:basedOn w:val="a1"/>
    <w:link w:val="a4"/>
    <w:autoRedefine/>
    <w:uiPriority w:val="99"/>
    <w:qFormat/>
    <w:rsid w:val="00F408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卢 朋</dc:creator>
  <cp:lastModifiedBy>Administrator</cp:lastModifiedBy>
  <cp:revision>4</cp:revision>
  <cp:lastPrinted>2023-08-03T03:39:00Z</cp:lastPrinted>
  <dcterms:created xsi:type="dcterms:W3CDTF">2023-03-20T09:18:00Z</dcterms:created>
  <dcterms:modified xsi:type="dcterms:W3CDTF">2024-04-09T07:38:00Z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065874CEDDB8449DB61B7C66DFD883DB</vt:lpwstr>
  </property>
</Properties>
</file>