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方正黑体_GBK" w:hAnsi="方正黑体_GBK" w:eastAsia="方正黑体_GBK" w:cs="方正黑体_GBK"/>
          <w:sz w:val="32"/>
          <w:szCs w:val="32"/>
        </w:rPr>
      </w:pPr>
    </w:p>
    <w:p>
      <w:pPr>
        <w:spacing w:line="560" w:lineRule="exact"/>
        <w:jc w:val="center"/>
        <w:rPr>
          <w:rFonts w:ascii="方正仿宋_GBK" w:eastAsia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奉节县夔门街道办事处</w:t>
      </w:r>
    </w:p>
    <w:p>
      <w:pPr>
        <w:spacing w:line="560" w:lineRule="exact"/>
        <w:jc w:val="center"/>
        <w:rPr>
          <w:rFonts w:hint="eastAsia" w:ascii="方正仿宋_GBK" w:eastAsia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提前下达2021年农村危房改造补助资金预算</w:t>
      </w:r>
    </w:p>
    <w:p>
      <w:pPr>
        <w:spacing w:line="560" w:lineRule="exact"/>
        <w:jc w:val="center"/>
        <w:rPr>
          <w:rFonts w:ascii="方正仿宋_GBK" w:eastAsia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资金绩效自评总结报告</w:t>
      </w:r>
    </w:p>
    <w:p>
      <w:pPr>
        <w:spacing w:line="560" w:lineRule="exact"/>
        <w:ind w:firstLine="640" w:firstLineChars="200"/>
        <w:rPr>
          <w:rFonts w:ascii="方正仿宋_GBK" w:eastAsia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一、绩效目标分解下达情况</w:t>
      </w:r>
    </w:p>
    <w:p>
      <w:pPr>
        <w:spacing w:line="560" w:lineRule="exact"/>
        <w:jc w:val="left"/>
        <w:rPr>
          <w:rFonts w:ascii="方正仿宋_GBK" w:eastAsia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（一）提前下达2021年农村危房改造补助资金预算资金下达预算及项目情况。奉节财建（2021）138号下达农村低收入群体对象D级危房改造补助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  <w:lang w:eastAsia="zh-CN"/>
        </w:rPr>
        <w:t>资金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  <w:lang w:val="en-US" w:eastAsia="zh-CN"/>
        </w:rPr>
        <w:t>6.3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万元。此项目资金用于夔门街道农村低收入群体对象D级危房改造补助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  <w:lang w:eastAsia="zh-CN"/>
        </w:rPr>
        <w:t>资金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。</w:t>
      </w:r>
    </w:p>
    <w:p>
      <w:pPr>
        <w:spacing w:line="560" w:lineRule="exact"/>
        <w:jc w:val="left"/>
        <w:rPr>
          <w:rFonts w:ascii="方正仿宋_GBK" w:eastAsia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（二）提前下达2021年农村危房改造补助资金预算资金绩效目标设定情况。年初设定总体目标：对辖区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  <w:lang w:eastAsia="zh-CN"/>
        </w:rPr>
        <w:t>内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户农村低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  <w:lang w:eastAsia="zh-CN"/>
        </w:rPr>
        <w:t>收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入群体对象D级危房改造补助，保障基本住房安全。</w:t>
      </w:r>
    </w:p>
    <w:p>
      <w:pPr>
        <w:spacing w:line="560" w:lineRule="exact"/>
        <w:ind w:firstLine="640" w:firstLineChars="200"/>
        <w:rPr>
          <w:rFonts w:ascii="方正仿宋_GBK" w:eastAsia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二、绩效自评开展情况</w:t>
      </w:r>
    </w:p>
    <w:p>
      <w:pPr>
        <w:spacing w:line="560" w:lineRule="exact"/>
        <w:ind w:firstLine="640" w:firstLineChars="200"/>
        <w:rPr>
          <w:rFonts w:ascii="方正仿宋_GBK" w:eastAsia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202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年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月，单位成立专门的绩效自评小组，对单位202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年度专项资金开展绩效目标自评。</w:t>
      </w:r>
    </w:p>
    <w:p>
      <w:pPr>
        <w:spacing w:line="560" w:lineRule="exact"/>
        <w:ind w:firstLine="640" w:firstLineChars="200"/>
        <w:rPr>
          <w:rFonts w:ascii="方正仿宋_GBK" w:eastAsia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三、绩效目标自评完成情况分析</w:t>
      </w:r>
    </w:p>
    <w:p>
      <w:pPr>
        <w:spacing w:line="560" w:lineRule="exact"/>
        <w:ind w:firstLine="640" w:firstLineChars="200"/>
        <w:rPr>
          <w:rFonts w:ascii="方正仿宋_GBK" w:eastAsia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（一）资金投入情况分析</w:t>
      </w:r>
    </w:p>
    <w:p>
      <w:pPr>
        <w:spacing w:line="560" w:lineRule="exact"/>
        <w:ind w:firstLine="640" w:firstLineChars="200"/>
        <w:rPr>
          <w:rFonts w:ascii="方正仿宋_GBK" w:eastAsia="方正仿宋_GBK"/>
          <w:color w:val="auto"/>
          <w:sz w:val="32"/>
          <w:szCs w:val="32"/>
          <w:highlight w:val="none"/>
        </w:rPr>
      </w:pPr>
      <w:r>
        <w:rPr>
          <w:rFonts w:ascii="方正仿宋_GBK" w:eastAsia="方正仿宋_GBK"/>
          <w:color w:val="auto"/>
          <w:sz w:val="32"/>
          <w:szCs w:val="32"/>
          <w:highlight w:val="none"/>
        </w:rPr>
        <w:t>1.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项目资金到位情况分析</w:t>
      </w:r>
    </w:p>
    <w:p>
      <w:pPr>
        <w:spacing w:line="560" w:lineRule="exact"/>
        <w:ind w:firstLine="640" w:firstLineChars="200"/>
        <w:jc w:val="left"/>
        <w:rPr>
          <w:rFonts w:ascii="方正仿宋_GBK" w:eastAsia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202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年度申请20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年提前下达2021年农村危房改造补助资金预算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  <w:lang w:eastAsia="zh-CN"/>
        </w:rPr>
        <w:t>资金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  <w:lang w:val="en-US" w:eastAsia="zh-CN"/>
        </w:rPr>
        <w:t>6.3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万元，奉节财建（2021）138号下达农村低收入群体对象D级危房改造补助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  <w:lang w:eastAsia="zh-CN"/>
        </w:rPr>
        <w:t>资金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  <w:lang w:val="en-US" w:eastAsia="zh-CN"/>
        </w:rPr>
        <w:t>6.3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万元，实际到位资金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  <w:lang w:val="en-US" w:eastAsia="zh-CN"/>
        </w:rPr>
        <w:t>6.3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万元。</w:t>
      </w:r>
    </w:p>
    <w:p>
      <w:pPr>
        <w:spacing w:line="560" w:lineRule="exact"/>
        <w:ind w:firstLine="640" w:firstLineChars="200"/>
        <w:rPr>
          <w:rFonts w:ascii="方正仿宋_GBK" w:eastAsia="方正仿宋_GBK"/>
          <w:color w:val="auto"/>
          <w:sz w:val="32"/>
          <w:szCs w:val="32"/>
          <w:highlight w:val="none"/>
        </w:rPr>
      </w:pPr>
      <w:r>
        <w:rPr>
          <w:rFonts w:ascii="方正仿宋_GBK" w:eastAsia="方正仿宋_GBK"/>
          <w:color w:val="auto"/>
          <w:sz w:val="32"/>
          <w:szCs w:val="32"/>
          <w:highlight w:val="none"/>
        </w:rPr>
        <w:t>2.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项目资金执行情况分析</w:t>
      </w:r>
    </w:p>
    <w:p>
      <w:pPr>
        <w:spacing w:line="560" w:lineRule="exact"/>
        <w:ind w:firstLine="640" w:firstLineChars="200"/>
        <w:rPr>
          <w:rFonts w:ascii="方正仿宋_GBK" w:eastAsia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提前下达2021年农村危房改造补助资金预算补助资金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  <w:lang w:val="en-US" w:eastAsia="zh-CN"/>
        </w:rPr>
        <w:t>6.3万元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，全额来源于当年财政拨款，实际使用资金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  <w:lang w:val="en-US" w:eastAsia="zh-CN"/>
        </w:rPr>
        <w:t>6.3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万元。具体使用情况如下：完成补助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  <w:lang w:val="en-US" w:eastAsia="zh-CN"/>
        </w:rPr>
        <w:t>3户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。</w:t>
      </w:r>
    </w:p>
    <w:p>
      <w:pPr>
        <w:spacing w:line="560" w:lineRule="exact"/>
        <w:ind w:firstLine="640" w:firstLineChars="200"/>
        <w:rPr>
          <w:rFonts w:ascii="方正仿宋_GBK" w:eastAsia="方正仿宋_GBK"/>
          <w:color w:val="auto"/>
          <w:sz w:val="32"/>
          <w:szCs w:val="32"/>
          <w:highlight w:val="none"/>
        </w:rPr>
      </w:pPr>
      <w:r>
        <w:rPr>
          <w:rFonts w:ascii="方正仿宋_GBK" w:eastAsia="方正仿宋_GBK"/>
          <w:color w:val="auto"/>
          <w:sz w:val="32"/>
          <w:szCs w:val="32"/>
          <w:highlight w:val="none"/>
        </w:rPr>
        <w:t xml:space="preserve"> 3.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项目资金管理情况分析</w:t>
      </w:r>
    </w:p>
    <w:p>
      <w:pPr>
        <w:spacing w:line="560" w:lineRule="exact"/>
        <w:ind w:firstLine="640" w:firstLineChars="200"/>
        <w:rPr>
          <w:rFonts w:ascii="方正仿宋_GBK" w:eastAsia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⑴严格审批制度，确保项目资金使用规范有序。制作专项资金拨款审批表，专项资金的拨付必须由分管业务科室主任、分管业务领导、财务科室、分管财务领导，办事处主任，党工委书记审核签字同意后，方可拨付。</w:t>
      </w:r>
    </w:p>
    <w:p>
      <w:pPr>
        <w:spacing w:line="560" w:lineRule="exact"/>
        <w:ind w:firstLine="640" w:firstLineChars="200"/>
        <w:rPr>
          <w:rFonts w:ascii="方正仿宋_GBK" w:eastAsia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⑵加强督促检查。坚持按进度拨付项目资金，按照工作进展情况使用经费，专项经费指定专人负责，纪工委不定时抽查资金使用情况。</w:t>
      </w:r>
    </w:p>
    <w:p>
      <w:pPr>
        <w:spacing w:line="560" w:lineRule="exact"/>
        <w:ind w:firstLine="640" w:firstLineChars="200"/>
        <w:rPr>
          <w:rFonts w:ascii="方正仿宋_GBK" w:eastAsia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（二）绩效目标完成情况分析</w:t>
      </w:r>
    </w:p>
    <w:p>
      <w:pPr>
        <w:spacing w:line="560" w:lineRule="exact"/>
        <w:ind w:firstLine="640" w:firstLineChars="200"/>
        <w:rPr>
          <w:rFonts w:ascii="方正仿宋_GBK" w:eastAsia="方正仿宋_GBK"/>
          <w:color w:val="auto"/>
          <w:sz w:val="32"/>
          <w:szCs w:val="32"/>
          <w:highlight w:val="none"/>
        </w:rPr>
      </w:pPr>
      <w:r>
        <w:rPr>
          <w:rFonts w:ascii="方正仿宋_GBK" w:eastAsia="方正仿宋_GBK"/>
          <w:color w:val="auto"/>
          <w:sz w:val="32"/>
          <w:szCs w:val="32"/>
          <w:highlight w:val="none"/>
        </w:rPr>
        <w:t>1.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产出指标完成情况分析</w:t>
      </w:r>
    </w:p>
    <w:p>
      <w:pPr>
        <w:spacing w:line="560" w:lineRule="exact"/>
        <w:ind w:firstLine="640" w:firstLineChars="200"/>
        <w:rPr>
          <w:rFonts w:hint="eastAsia" w:ascii="方正仿宋_GBK" w:eastAsia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提前下达2021年农村危房改造补助资金预算</w:t>
      </w:r>
    </w:p>
    <w:p>
      <w:pPr>
        <w:spacing w:line="560" w:lineRule="exact"/>
        <w:rPr>
          <w:rFonts w:ascii="方正仿宋_GBK" w:eastAsia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共设四个产出指标：</w:t>
      </w:r>
    </w:p>
    <w:p>
      <w:pPr>
        <w:numPr>
          <w:ilvl w:val="0"/>
          <w:numId w:val="1"/>
        </w:numPr>
        <w:spacing w:line="560" w:lineRule="exact"/>
        <w:rPr>
          <w:rFonts w:ascii="方正仿宋_GBK" w:eastAsia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数量指标</w:t>
      </w:r>
    </w:p>
    <w:p>
      <w:pPr>
        <w:spacing w:line="560" w:lineRule="exact"/>
        <w:ind w:firstLine="640" w:firstLineChars="200"/>
        <w:rPr>
          <w:rFonts w:ascii="方正仿宋_GBK" w:eastAsia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年初预定指标值为：完成农村低收入群体对象D级危房改造补助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  <w:lang w:val="en-US" w:eastAsia="zh-CN"/>
        </w:rPr>
        <w:t>3户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，已完成年初预定指标值。</w:t>
      </w:r>
    </w:p>
    <w:p>
      <w:pPr>
        <w:numPr>
          <w:ilvl w:val="0"/>
          <w:numId w:val="1"/>
        </w:numPr>
        <w:spacing w:line="560" w:lineRule="exact"/>
        <w:rPr>
          <w:rFonts w:ascii="方正仿宋_GBK" w:eastAsia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质量指标</w:t>
      </w:r>
    </w:p>
    <w:p>
      <w:pPr>
        <w:spacing w:line="560" w:lineRule="exact"/>
        <w:ind w:firstLine="640" w:firstLineChars="200"/>
        <w:rPr>
          <w:rFonts w:ascii="方正仿宋_GBK" w:eastAsia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年初预定质量指标合格率为大于等于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％，经验收，实际完成合格率均为100%，均完成年初预定指标值。</w:t>
      </w:r>
    </w:p>
    <w:p>
      <w:pPr>
        <w:numPr>
          <w:ilvl w:val="0"/>
          <w:numId w:val="1"/>
        </w:numPr>
        <w:spacing w:line="560" w:lineRule="exact"/>
        <w:rPr>
          <w:rFonts w:ascii="方正仿宋_GBK" w:eastAsia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时效指标</w:t>
      </w:r>
    </w:p>
    <w:p>
      <w:pPr>
        <w:spacing w:line="560" w:lineRule="exact"/>
        <w:ind w:firstLine="640" w:firstLineChars="200"/>
        <w:rPr>
          <w:rFonts w:ascii="方正仿宋_GBK" w:eastAsia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年初预定时效指标及时率为100%，经验收，所有指标均在规定时间内完成，及时率100%。</w:t>
      </w:r>
    </w:p>
    <w:p>
      <w:pPr>
        <w:numPr>
          <w:ilvl w:val="0"/>
          <w:numId w:val="1"/>
        </w:numPr>
        <w:spacing w:line="560" w:lineRule="exact"/>
        <w:rPr>
          <w:rFonts w:ascii="方正仿宋_GBK" w:eastAsia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成本指标</w:t>
      </w:r>
    </w:p>
    <w:p>
      <w:pPr>
        <w:spacing w:line="560" w:lineRule="exact"/>
        <w:ind w:firstLine="640" w:firstLineChars="200"/>
        <w:rPr>
          <w:rFonts w:ascii="方正仿宋_GBK" w:eastAsia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年初预算成本指标为：完成农村低收入群体对象D级危房改造补助标准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  <w:lang w:val="en-US" w:eastAsia="zh-CN"/>
        </w:rPr>
        <w:t>2.1万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元/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  <w:lang w:eastAsia="zh-CN"/>
        </w:rPr>
        <w:t>户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，已完成年初预定指标值。</w:t>
      </w:r>
    </w:p>
    <w:p>
      <w:pPr>
        <w:spacing w:line="560" w:lineRule="exact"/>
        <w:ind w:firstLine="640" w:firstLineChars="200"/>
        <w:rPr>
          <w:rFonts w:ascii="方正仿宋_GBK" w:eastAsia="方正仿宋_GBK"/>
          <w:color w:val="auto"/>
          <w:sz w:val="32"/>
          <w:szCs w:val="32"/>
          <w:highlight w:val="none"/>
        </w:rPr>
      </w:pPr>
      <w:r>
        <w:rPr>
          <w:rFonts w:ascii="方正仿宋_GBK" w:eastAsia="方正仿宋_GBK"/>
          <w:color w:val="auto"/>
          <w:sz w:val="32"/>
          <w:szCs w:val="32"/>
          <w:highlight w:val="none"/>
        </w:rPr>
        <w:t xml:space="preserve"> 2.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效益指标完成情况分析</w:t>
      </w:r>
    </w:p>
    <w:p>
      <w:pPr>
        <w:spacing w:line="560" w:lineRule="exact"/>
        <w:ind w:firstLine="640" w:firstLineChars="200"/>
        <w:rPr>
          <w:rFonts w:ascii="方正仿宋_GBK" w:eastAsia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提前下达2021年农村危房改造补助资金预算资金的使用，共补助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  <w:lang w:val="en-US" w:eastAsia="zh-CN"/>
        </w:rPr>
        <w:t>3户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，减轻了相关贫困家庭的负担。</w:t>
      </w:r>
    </w:p>
    <w:p>
      <w:pPr>
        <w:spacing w:line="560" w:lineRule="exact"/>
        <w:ind w:firstLine="640" w:firstLineChars="200"/>
        <w:rPr>
          <w:rFonts w:ascii="方正仿宋_GBK" w:eastAsia="方正仿宋_GBK"/>
          <w:color w:val="auto"/>
          <w:sz w:val="32"/>
          <w:szCs w:val="32"/>
          <w:highlight w:val="none"/>
        </w:rPr>
      </w:pPr>
      <w:r>
        <w:rPr>
          <w:rFonts w:ascii="方正仿宋_GBK" w:eastAsia="方正仿宋_GBK"/>
          <w:color w:val="auto"/>
          <w:sz w:val="32"/>
          <w:szCs w:val="32"/>
          <w:highlight w:val="none"/>
        </w:rPr>
        <w:t>3.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满意度指标完成情况分析</w:t>
      </w:r>
    </w:p>
    <w:p>
      <w:pPr>
        <w:spacing w:line="560" w:lineRule="exact"/>
        <w:ind w:firstLine="640" w:firstLineChars="200"/>
        <w:rPr>
          <w:rFonts w:ascii="方正仿宋_GBK" w:eastAsia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受益对象满意度100％。</w:t>
      </w:r>
    </w:p>
    <w:p>
      <w:pPr>
        <w:spacing w:line="560" w:lineRule="exact"/>
        <w:ind w:firstLine="640" w:firstLineChars="200"/>
        <w:rPr>
          <w:rFonts w:ascii="Times New Roman" w:hAnsi="Times New Roman" w:eastAsia="方正仿宋_GBK"/>
          <w:color w:val="auto"/>
          <w:sz w:val="32"/>
          <w:szCs w:val="32"/>
          <w:highlight w:val="none"/>
        </w:rPr>
      </w:pPr>
      <w:r>
        <w:rPr>
          <w:rFonts w:ascii="Times New Roman" w:hAnsi="Times New Roman" w:eastAsia="方正仿宋_GBK"/>
          <w:color w:val="auto"/>
          <w:sz w:val="32"/>
          <w:szCs w:val="32"/>
          <w:highlight w:val="none"/>
        </w:rPr>
        <w:t>四、偏离绩效目标的原因和下一步改进措施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ascii="方正仿宋_GBK" w:eastAsia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提前下达2021年农村危房改造补助资金预算资金</w:t>
      </w:r>
      <w:r>
        <w:rPr>
          <w:rFonts w:ascii="Times New Roman" w:hAnsi="Times New Roman" w:eastAsia="方正仿宋_GBK"/>
          <w:color w:val="auto"/>
          <w:sz w:val="32"/>
          <w:szCs w:val="32"/>
          <w:highlight w:val="none"/>
        </w:rPr>
        <w:t>的使用，很好完成年度总体目标</w:t>
      </w:r>
    </w:p>
    <w:p>
      <w:pPr>
        <w:spacing w:line="560" w:lineRule="exact"/>
        <w:ind w:firstLine="640" w:firstLineChars="200"/>
        <w:rPr>
          <w:rFonts w:ascii="方正仿宋_GBK" w:eastAsia="方正仿宋_GBK"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color w:val="auto"/>
          <w:sz w:val="32"/>
          <w:szCs w:val="32"/>
          <w:highlight w:val="none"/>
        </w:rPr>
        <w:t>五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、绩效自评结果应用和公开情况</w:t>
      </w:r>
    </w:p>
    <w:p>
      <w:pPr>
        <w:spacing w:line="560" w:lineRule="exact"/>
        <w:ind w:firstLine="640" w:firstLineChars="200"/>
        <w:rPr>
          <w:rFonts w:ascii="方正仿宋_GBK" w:eastAsia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1.我单位根据专项绩效评定指标对提前下达2021年农村危房改造补助资金预算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  <w:lang w:eastAsia="zh-CN"/>
        </w:rPr>
        <w:t>资金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的使用进行量化评价，自评得分100分。</w:t>
      </w:r>
    </w:p>
    <w:p>
      <w:pPr>
        <w:spacing w:line="560" w:lineRule="exact"/>
        <w:ind w:firstLine="640" w:firstLineChars="200"/>
        <w:rPr>
          <w:rFonts w:ascii="方正仿宋_GBK" w:eastAsia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2. 我单位将提前下达2021年农村危房改造补助资金预算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  <w:lang w:eastAsia="zh-CN"/>
        </w:rPr>
        <w:t>资金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支出后的实际情况与项目申报的绩效目标进行对比分析，均完成申报的绩效目标。</w:t>
      </w:r>
    </w:p>
    <w:p>
      <w:pPr>
        <w:rPr>
          <w:color w:val="auto"/>
          <w:highlight w:val="none"/>
        </w:rPr>
      </w:pP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 xml:space="preserve">    3. 我单位已将提前下达2021年农村危房改造补助资金预算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  <w:lang w:eastAsia="zh-CN"/>
        </w:rPr>
        <w:t>资金</w:t>
      </w:r>
      <w:r>
        <w:rPr>
          <w:rFonts w:hint="eastAsia" w:ascii="方正仿宋_GBK" w:eastAsia="方正仿宋_GBK"/>
          <w:color w:val="auto"/>
          <w:sz w:val="32"/>
          <w:szCs w:val="32"/>
          <w:highlight w:val="none"/>
        </w:rPr>
        <w:t>绩效目标自评结果在党工委会上通报。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750A37"/>
    <w:multiLevelType w:val="multilevel"/>
    <w:tmpl w:val="61750A37"/>
    <w:lvl w:ilvl="0" w:tentative="0">
      <w:start w:val="1"/>
      <w:numFmt w:val="decimalEnclosedParen"/>
      <w:lvlText w:val="%1"/>
      <w:lvlJc w:val="left"/>
      <w:pPr>
        <w:ind w:left="10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M4OGUyY2FiZjcwNTBhYWFmMmQ5NzRmM2IxMjMzM2MifQ=="/>
  </w:docVars>
  <w:rsids>
    <w:rsidRoot w:val="009E463B"/>
    <w:rsid w:val="000E2F1C"/>
    <w:rsid w:val="00177F6F"/>
    <w:rsid w:val="001E571D"/>
    <w:rsid w:val="002254EC"/>
    <w:rsid w:val="00240E79"/>
    <w:rsid w:val="002A5F6D"/>
    <w:rsid w:val="00456CCA"/>
    <w:rsid w:val="004760E8"/>
    <w:rsid w:val="00484A85"/>
    <w:rsid w:val="004D7410"/>
    <w:rsid w:val="00550027"/>
    <w:rsid w:val="006D2316"/>
    <w:rsid w:val="006D4997"/>
    <w:rsid w:val="007522DA"/>
    <w:rsid w:val="00762AAC"/>
    <w:rsid w:val="007764AA"/>
    <w:rsid w:val="00842800"/>
    <w:rsid w:val="0088391F"/>
    <w:rsid w:val="008923ED"/>
    <w:rsid w:val="008A04FD"/>
    <w:rsid w:val="008F34C9"/>
    <w:rsid w:val="008F47F3"/>
    <w:rsid w:val="009E463B"/>
    <w:rsid w:val="00AA281B"/>
    <w:rsid w:val="00AA5F6E"/>
    <w:rsid w:val="00AF72C6"/>
    <w:rsid w:val="00B30DA3"/>
    <w:rsid w:val="00B37C9F"/>
    <w:rsid w:val="00B51EFD"/>
    <w:rsid w:val="00B85E27"/>
    <w:rsid w:val="00C16AA3"/>
    <w:rsid w:val="00C26B8F"/>
    <w:rsid w:val="00D202D1"/>
    <w:rsid w:val="00DE1C17"/>
    <w:rsid w:val="00DF24CD"/>
    <w:rsid w:val="00E34B83"/>
    <w:rsid w:val="00F505F4"/>
    <w:rsid w:val="00FA1984"/>
    <w:rsid w:val="00FE0D8C"/>
    <w:rsid w:val="4C63431C"/>
    <w:rsid w:val="634E500F"/>
    <w:rsid w:val="7002662D"/>
    <w:rsid w:val="7CBE2964"/>
    <w:rsid w:val="7CF56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1160</Words>
  <Characters>1253</Characters>
  <Lines>9</Lines>
  <Paragraphs>2</Paragraphs>
  <TotalTime>3</TotalTime>
  <ScaleCrop>false</ScaleCrop>
  <LinksUpToDate>false</LinksUpToDate>
  <CharactersWithSpaces>1261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2021-05-26T07:53:00Z</dcterms:created>
  <dc:creator>User</dc:creator>
  <cp:lastModifiedBy>Administrator</cp:lastModifiedBy>
  <cp:lastPrinted>2021-05-26T08:06:00Z</cp:lastPrinted>
  <dcterms:modified xsi:type="dcterms:W3CDTF">2022-05-16T02:17:20Z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556477CB4D2548039C5693476992403E</vt:lpwstr>
  </property>
</Properties>
</file>