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区县12350举报投诉热线及指挥中心标准化建设补助资金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关于下达区县12350举报投诉热线及指挥中心标准化建设补助资金的通知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》（奉节财建〔2020〕142号)，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自然灾害防治体系建设补助资金20万元。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采购12350热线硬件设备等费用支出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我局中央自然灾害救灾资金指标20万元，当年资金到位20万元。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区县12350举报投诉热线及指挥中心标准化建设补助资金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按照我县关于项目建设管理的相关规定，结合采购12350热线硬件设备情况，拨付资金。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完成了道路清淤、清运渣石、施工队伍组建。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tbl>
      <w:tblPr>
        <w:tblW w:w="9990" w:type="dxa"/>
        <w:tblInd w:w="93" w:type="dxa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079"/>
        <w:gridCol w:w="720"/>
        <w:gridCol w:w="1080"/>
        <w:gridCol w:w="1080"/>
        <w:gridCol w:w="1080"/>
        <w:gridCol w:w="1080"/>
        <w:gridCol w:w="556"/>
        <w:gridCol w:w="1080"/>
        <w:gridCol w:w="706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绩效目标自评表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9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   2020  年度）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区县12350举报投诉热线及指挥中心标准化建设补助资金</w:t>
            </w: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黄承举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奉节应急管理局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资金情况（万元）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类       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年初设定目标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年度总体完成情况综述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本次区县12350举报投诉热线及指挥中心标准化建设补助资金主要用于采购12350热线硬件设备等费用支出。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211455"/>
                  <wp:effectExtent l="0" t="0" r="3810" b="17145"/>
                  <wp:wrapNone/>
                  <wp:docPr id="1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区县12350举报投诉热线及指挥中心标准化建设补助资金采购视频显示系统、音频扩声系统等12套系统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产出指标（50分）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采购设备系统数量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12套系统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12套系统</w:t>
            </w:r>
          </w:p>
        </w:tc>
        <w:tc>
          <w:tcPr>
            <w:tcW w:w="16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资金到位及时率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设备质量合格率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效益指标（30分）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强化监督模块能力等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加强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可持续使用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15年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bdr w:val="none" w:color="auto" w:sz="0" w:space="0"/>
                <w:lang w:val="en-US" w:eastAsia="zh-CN" w:bidi="ar"/>
              </w:rPr>
              <w:t>满意度指标（</w:t>
            </w:r>
            <w:r>
              <w:rPr>
                <w:rStyle w:val="12"/>
                <w:bdr w:val="none" w:color="auto" w:sz="0" w:space="0"/>
                <w:lang w:val="en-US" w:eastAsia="zh-CN" w:bidi="ar"/>
              </w:rPr>
              <w:t>10</w:t>
            </w:r>
            <w:r>
              <w:rPr>
                <w:rStyle w:val="11"/>
                <w:bdr w:val="none" w:color="auto" w:sz="0" w:space="0"/>
                <w:lang w:val="en-US" w:eastAsia="zh-CN" w:bidi="ar"/>
              </w:rPr>
              <w:t>分）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应急管理部门满意度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960" w:firstLineChars="3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0A5B2D5F"/>
    <w:rsid w:val="115D3F13"/>
    <w:rsid w:val="174A7174"/>
    <w:rsid w:val="1C862E31"/>
    <w:rsid w:val="2C371E8D"/>
    <w:rsid w:val="3E900234"/>
    <w:rsid w:val="4C503374"/>
    <w:rsid w:val="641972E4"/>
    <w:rsid w:val="67C426C7"/>
    <w:rsid w:val="6B54753F"/>
    <w:rsid w:val="740B4055"/>
    <w:rsid w:val="76E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7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3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0">
    <w:name w:val="font1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0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2">
    <w:name w:val="font2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dcterms:modified xsi:type="dcterms:W3CDTF">2021-06-24T03:22:34Z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87048E145A0744E2802E2FCCA8F7FB84</vt:lpwstr>
  </property>
  <property fmtid="{D5CDD505-2E9C-101B-9397-08002B2CF9AE}" pid="4" name="KSOSaveFontToCloudKey">
    <vt:lpwstr>721418859_cloud</vt:lpwstr>
  </property>
</Properties>
</file>