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2019年电子商务进农村综合示范补助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自评报告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2021年度预算绩效目标评价工作的通知》（奉节财绩〔2022〕2号）文件精神，我委高度重视，落实专人负责，对电子商务进农村综合示范补助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电子商务进农村综合示范补助资金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共计1450万元。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奉节县财政局下达我县电子商务进农村综合示范补助资金共计1450万元，共实施项目8个，总投资1450万元。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网货基地建设项目。项目资金300万元，主要建设内容为溯源体系建设、标准化、网货培育服务、网络营销服务、网货标准化生产加工、特色产品开发、农产品检测服务、品牌营销。促进12家及以上企业农产品标准化生产，促进产品线上线下销售，年网络营业额不低于100万；完成12家及以上企业升规纳统工作；非标准农产品上行额全年达500万及以上；企业的电商业务能力提升50%及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企业电商化转型升级项目。项目资金200万元，主要建设内容为传统企业升级、连锁服务体系、跨境电商。传统企业电商化转型10家及以上；完成10家及以上企业升规纳统工作；开展跨境电商业务，实现出口创汇零突破；服务期一年内，新开线上店铺年营业额达到100万元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县乡村三级物流体系建设项目。项目资金300万元，主要建设内容为县乡村三级智慧物流共同配送系统、新建重点区域节点仓储物流中心、升级改造乡镇节点建设、升级改造村级站点、农副产品上行物流补贴。物流配送效率提升50%，配送运营成本降低20%；从县级物流仓储中心到乡镇物流服务站1天内完成配送，到村服务点2-3天完成配送；2021年底，物流快递企业的乡镇覆盖率达100%；县域年快递发出量达到1200万件；三级智慧物流平台全年使用率达80%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（4）乡镇村电商物流站点升级项目。项目资金100万元，主要建设内容为新增建设乡镇村站点，升级改造原有站点，建档立卡贫困村电商服务覆盖率50%，整体行政村电商服务覆盖率在70%；乡镇（29个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）、村级站点（160个）报送软件升级，为乡镇（29个）、村级站点（160个）引入优质项目及服务，培训赋能，提高站点电商物流综合服务能力，关停并转和优化提升农村电商服务网点，提升站点可持续发展能力,乡村级电商服务站点快递收发、农产品集散为支点的农村物流服务体系，强调快递物流配送服务覆盖，乡镇覆盖率为100%，行政村服务覆盖率不低于70%。智慧乡村服务应用APP安装使用情况，安装使用覆盖率高于40%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（5）区域公共品牌培育推广项目。项目资金150万元，项目建设内容为打造品牌矩阵，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协助打造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区域公共品牌（三峡之巅 诗橙奉节）+行业区域品牌（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奉节好礼、奉节腊肉、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奉节贝贝南瓜、奉节脐橙、奉节猕猴桃）+企业自有品牌（10个）；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品牌升级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升级区域品牌2个（奉节好礼、奉节腊肉）；协会连推，指导不少于3家行业协会，协助行业协会服务会员企业、落实行业区域品牌的实施应用；品牌使用，授权、指导30家企业使用区域公共品牌；日常推广，搭建奉节电子商务进农村宣传专题，一站全览奉节电商示范县进程及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（6）推动农产品上行及内容电商经济发展项目。项目资金180万元，主要建设内容为培育扶持1-3位本土“网红”，粉丝数不低于20万，年带货不低于30万元；扩大我县农产品销售渠道和品牌影响力；与不少于 10 家企业达成网销促进协议，在项目实施结束后，确保每家企业网络销售额同比增长 20%以上。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（7）农村电子商务培训项目。项目资金200万元，主要建设内容为县乡村电商物流综合服务站点、智慧物流共同配送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培训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运营、客服、设计培训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；电商人才基础培训；电子商务、农特产品上行考察学习；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农产品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上行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标准化培训、创业大赛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；市内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外跟岗培训、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市内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Hans" w:bidi="ar-SA"/>
        </w:rPr>
        <w:t>外游学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1.部门资金安排、分解下达预算情况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奉节县财政局分解下达我县2019年电子商务进农村综合示范补助资金共计1450万元，已到位1051.84万元。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2.绩效目标情况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2019年电子商务进农村综合示范补助资金共计1450万元，已到位1051.84万元。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截至目前，7个项目均在建设中，拨付资金1450万元，资金使用率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72.5%。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2019年电子商务进农村综合示范创建项目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绩效目标分为产出指标、效益指标、满意度指标，以上指标要求因各项目正在建设中，因此暂未完成。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（1）数量指标：项目实施数量7个，各项目正在建设中，暂未完成。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（2）质量指标：7个项目申报均合格，合格率为100%；项目正在建设中，因此暂未验收。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（3）时效指标：7个子项目均在建设中；项目资金已拨付72.5%。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（4）成本指标：财政资金投入为1450万元，未突破预算要求。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（1）经济效益：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2021年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全县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电商交易额达到50.12亿元，网络零售额20.86亿元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（2）社会效益：完善农村市场体系，促进农村流通现代化，已持续加强。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（3）可持续影响：电子商务进农村综合示范创建作用发挥年限10-15年，持续建设中。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（1）服务对象满意度指标：项目实施后，当地人民群众及电商经营者满意度不低于98%，正在建设中，暂未完成。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通过认真开展单位项目支出绩效目标自评，评价结果为中。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因2019电子商务进农村综合示范创建项目实际实施时间为2021年3月，因此现目前7个项目仍都在建设中，建设进度平均为85%，因此偏离绩效目标。下一步县商务委将加强与各承办企业的联系和督促，建立项目联席会议制度，加快项目建设进度，尽快完成项目整体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奉节县商务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                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   2022年5月21日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before="0" w:beforeLines="100" w:after="0" w:afterLines="1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before="0" w:beforeLines="100" w:after="0" w:afterLines="1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10795</wp:posOffset>
              </wp:positionH>
              <wp:positionV relativeFrom="paragraph">
                <wp:posOffset>-10160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.85pt;margin-top:-0.8pt;height:144pt;width:144pt;mso-position-horizontal-relative:margin;mso-wrap-style:none;z-index:251660288;mso-width-relative:page;mso-height-relative:page;" filled="f" stroked="f" coordsize="21600,21600" o:gfxdata="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IIqs+N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zZWMxODhhMTdhZjI2MTAxYTJlZmZhMDM5ZWI1NjkifQ=="/>
  </w:docVars>
  <w:rsids>
    <w:rsidRoot w:val="2E5C49BD"/>
    <w:rsid w:val="00DB0433"/>
    <w:rsid w:val="02CF4F40"/>
    <w:rsid w:val="08E97E0A"/>
    <w:rsid w:val="0C1F3CFC"/>
    <w:rsid w:val="0FDC5544"/>
    <w:rsid w:val="0FFC3E38"/>
    <w:rsid w:val="12427243"/>
    <w:rsid w:val="22971A61"/>
    <w:rsid w:val="26964CE0"/>
    <w:rsid w:val="26D11723"/>
    <w:rsid w:val="2D33326D"/>
    <w:rsid w:val="2E5C49BD"/>
    <w:rsid w:val="31D16A7B"/>
    <w:rsid w:val="33C35995"/>
    <w:rsid w:val="37E45F59"/>
    <w:rsid w:val="39BF18AF"/>
    <w:rsid w:val="3CDC3F55"/>
    <w:rsid w:val="41722821"/>
    <w:rsid w:val="495646D0"/>
    <w:rsid w:val="50523651"/>
    <w:rsid w:val="50CC14F8"/>
    <w:rsid w:val="53442EF6"/>
    <w:rsid w:val="53A45945"/>
    <w:rsid w:val="552F56E3"/>
    <w:rsid w:val="559D5FDE"/>
    <w:rsid w:val="59F64A21"/>
    <w:rsid w:val="60107EBF"/>
    <w:rsid w:val="62373E29"/>
    <w:rsid w:val="62A76149"/>
    <w:rsid w:val="62C228A4"/>
    <w:rsid w:val="64664551"/>
    <w:rsid w:val="66827412"/>
    <w:rsid w:val="68B97DC7"/>
    <w:rsid w:val="697B2EA0"/>
    <w:rsid w:val="6D4C4C2C"/>
    <w:rsid w:val="6D670F67"/>
    <w:rsid w:val="73E300A7"/>
    <w:rsid w:val="747E26B2"/>
    <w:rsid w:val="76A122AF"/>
    <w:rsid w:val="78A27DF6"/>
    <w:rsid w:val="79D74794"/>
    <w:rsid w:val="7A543372"/>
    <w:rsid w:val="7C6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9">
    <w:name w:val="Body Text First Indent"/>
    <w:basedOn w:val="5"/>
    <w:next w:val="1"/>
    <w:qFormat/>
    <w:uiPriority w:val="0"/>
    <w:pPr>
      <w:ind w:firstLine="420" w:firstLineChars="100"/>
    </w:p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3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2486</Words>
  <Characters>2658</Characters>
  <Lines>0</Lines>
  <Paragraphs>0</Paragraphs>
  <TotalTime>1</TotalTime>
  <ScaleCrop>false</ScaleCrop>
  <LinksUpToDate>false</LinksUpToDate>
  <CharactersWithSpaces>2748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2022-07-13T09:27:38Z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DFA90B1BDDB841E2AE7415D90405D5F8</vt:lpwstr>
  </property>
</Properties>
</file>