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奉节县商务委员会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bCs/>
          <w:sz w:val="44"/>
          <w:szCs w:val="44"/>
          <w:lang w:val="en-US" w:eastAsia="zh-CN"/>
        </w:rPr>
      </w:pPr>
      <w:r>
        <w:rPr>
          <w:rFonts w:hint="default" w:ascii="Times New Roman" w:hAnsi="Times New Roman" w:eastAsia="方正小标宋_GBK" w:cs="Times New Roman"/>
          <w:sz w:val="44"/>
          <w:szCs w:val="44"/>
          <w:lang w:val="en-US" w:eastAsia="zh-CN"/>
        </w:rPr>
        <w:t>关于</w:t>
      </w:r>
      <w:r>
        <w:rPr>
          <w:rFonts w:hint="default" w:ascii="Times New Roman" w:hAnsi="Times New Roman" w:eastAsia="方正小标宋_GBK" w:cs="Times New Roman"/>
          <w:bCs/>
          <w:sz w:val="44"/>
          <w:szCs w:val="44"/>
          <w:lang w:val="en-US" w:eastAsia="zh-CN"/>
        </w:rPr>
        <w:t>2020</w:t>
      </w:r>
      <w:r>
        <w:rPr>
          <w:rFonts w:hint="default" w:ascii="Times New Roman" w:hAnsi="Times New Roman" w:eastAsia="方正小标宋_GBK" w:cs="Times New Roman"/>
          <w:bCs/>
          <w:sz w:val="44"/>
          <w:szCs w:val="44"/>
        </w:rPr>
        <w:t>年度</w:t>
      </w:r>
      <w:r>
        <w:rPr>
          <w:rFonts w:hint="default" w:ascii="Times New Roman" w:hAnsi="Times New Roman" w:eastAsia="方正小标宋_GBK" w:cs="Times New Roman"/>
          <w:bCs/>
          <w:sz w:val="44"/>
          <w:szCs w:val="44"/>
          <w:lang w:val="en-US" w:eastAsia="zh-CN"/>
        </w:rPr>
        <w:t>受灾区县商贸流通恢复重建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bCs/>
          <w:sz w:val="44"/>
          <w:szCs w:val="44"/>
          <w:lang w:val="en-US" w:eastAsia="zh-CN"/>
        </w:rPr>
        <w:t>项目</w:t>
      </w:r>
      <w:r>
        <w:rPr>
          <w:rFonts w:hint="default" w:ascii="Times New Roman" w:hAnsi="Times New Roman" w:eastAsia="方正小标宋_GBK" w:cs="Times New Roman"/>
          <w:sz w:val="44"/>
          <w:szCs w:val="44"/>
          <w:lang w:val="en-US" w:eastAsia="zh-CN"/>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default" w:ascii="Times New Roman" w:hAnsi="Times New Roman" w:eastAsia="方正小标宋_GBK"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bCs/>
          <w:color w:val="auto"/>
          <w:sz w:val="32"/>
          <w:szCs w:val="32"/>
        </w:rPr>
      </w:pPr>
      <w:r>
        <w:rPr>
          <w:rFonts w:hint="default" w:ascii="Times New Roman" w:hAnsi="Times New Roman" w:eastAsia="方正黑体_GBK" w:cs="Times New Roman"/>
          <w:bCs/>
          <w:color w:val="auto"/>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楷体_GBK" w:cs="Times New Roman"/>
          <w:bCs/>
          <w:color w:val="auto"/>
          <w:sz w:val="32"/>
          <w:szCs w:val="32"/>
        </w:rPr>
      </w:pPr>
      <w:r>
        <w:rPr>
          <w:rFonts w:hint="default" w:ascii="Times New Roman" w:hAnsi="Times New Roman" w:eastAsia="方正楷体_GBK" w:cs="Times New Roman"/>
          <w:bCs/>
          <w:color w:val="auto"/>
          <w:sz w:val="32"/>
          <w:szCs w:val="32"/>
        </w:rPr>
        <w:t>1.县财政下达项目资金文件及金额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奉节县财政局下达我县2020年度受灾区县商贸流通恢复重建项目资金共计60万元，资金文件为《奉节县财政局关于下达2020年受灾区县商贸流通恢复重建等项目补助资金的通知》（奉节财建〔2021〕20号）。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楷体_GBK" w:cs="Times New Roman"/>
          <w:bCs/>
          <w:color w:val="auto"/>
          <w:sz w:val="32"/>
          <w:szCs w:val="32"/>
        </w:rPr>
      </w:pPr>
      <w:r>
        <w:rPr>
          <w:rFonts w:hint="default" w:ascii="Times New Roman" w:hAnsi="Times New Roman" w:eastAsia="方正楷体_GBK" w:cs="Times New Roman"/>
          <w:bCs/>
          <w:color w:val="auto"/>
          <w:sz w:val="32"/>
          <w:szCs w:val="32"/>
        </w:rPr>
        <w:t>2.绩效目标设定情况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2020受灾区县商贸流通恢复重建项目资金共计60万元，分别补贴疫情期间农产品市场保供和活禽禁宰后禽肉市场保供市场主体。</w:t>
      </w:r>
      <w:r>
        <w:rPr>
          <w:rFonts w:hint="default" w:ascii="Times New Roman" w:hAnsi="Times New Roman" w:eastAsia="方正仿宋_GBK" w:cs="Times New Roman"/>
          <w:color w:val="auto"/>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bCs/>
          <w:color w:val="auto"/>
          <w:sz w:val="32"/>
          <w:szCs w:val="32"/>
        </w:rPr>
      </w:pPr>
      <w:r>
        <w:rPr>
          <w:rFonts w:hint="default" w:ascii="Times New Roman" w:hAnsi="Times New Roman" w:eastAsia="方正黑体_GBK" w:cs="Times New Roman"/>
          <w:bCs/>
          <w:color w:val="auto"/>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楷体_GBK" w:cs="Times New Roman"/>
          <w:bCs/>
          <w:color w:val="auto"/>
          <w:sz w:val="32"/>
          <w:szCs w:val="32"/>
        </w:rPr>
      </w:pPr>
      <w:r>
        <w:rPr>
          <w:rFonts w:hint="default" w:ascii="Times New Roman" w:hAnsi="Times New Roman" w:eastAsia="方正楷体_GBK" w:cs="Times New Roman"/>
          <w:bCs/>
          <w:color w:val="auto"/>
          <w:sz w:val="32"/>
          <w:szCs w:val="32"/>
        </w:rPr>
        <w:t>（一）资金投入情况分析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我县2020受灾区县商贸流通恢复重建项目总投资60万元，已到位。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截至目前，完成2020受灾区县商贸流通恢复重建项目资金补贴60万元，分别补贴疫情期间农产品市场保供和活禽禁宰后禽肉市场保供市场主体。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严格按照《奉节县财政项目资金支出管理办法》要求，在项目实施期间，对项目建设和项目资金使用进行严格监管，严格按建设程序进行资金拨付，做到资金专款专用，未出现资金挪用或占用情况。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楷体_GBK" w:cs="Times New Roman"/>
          <w:bCs/>
          <w:color w:val="auto"/>
          <w:sz w:val="32"/>
          <w:szCs w:val="32"/>
        </w:rPr>
      </w:pPr>
      <w:r>
        <w:rPr>
          <w:rFonts w:hint="default" w:ascii="Times New Roman" w:hAnsi="Times New Roman" w:eastAsia="方正楷体_GBK" w:cs="Times New Roman"/>
          <w:bCs/>
          <w:color w:val="auto"/>
          <w:sz w:val="32"/>
          <w:szCs w:val="32"/>
          <w:lang w:eastAsia="zh-CN"/>
        </w:rPr>
        <w:t>（二）</w:t>
      </w:r>
      <w:r>
        <w:rPr>
          <w:rFonts w:hint="default" w:ascii="Times New Roman" w:hAnsi="Times New Roman" w:eastAsia="方正楷体_GBK" w:cs="Times New Roman"/>
          <w:bCs/>
          <w:color w:val="auto"/>
          <w:sz w:val="32"/>
          <w:szCs w:val="32"/>
        </w:rPr>
        <w:t>总体绩效目标完成情况分析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2020受灾区县商贸流通恢复重建项目绩效目标分为产出指标、效益指标、满意度指标，以上指标要求均已完成。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bCs/>
          <w:color w:val="auto"/>
          <w:sz w:val="32"/>
          <w:szCs w:val="32"/>
        </w:rPr>
        <w:t>（三）绩效目标完成情况分析</w:t>
      </w:r>
      <w:r>
        <w:rPr>
          <w:rFonts w:hint="default" w:ascii="Times New Roman" w:hAnsi="Times New Roman" w:eastAsia="方正楷体_GBK" w:cs="Times New Roman"/>
          <w:color w:val="auto"/>
          <w:sz w:val="32"/>
          <w:szCs w:val="32"/>
        </w:rPr>
        <w:t>（根据年初绩效目标及指标逐项分析）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b w:val="0"/>
          <w:bCs w:val="0"/>
          <w:color w:val="auto"/>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（1）数量指标</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项目计划投资</w:t>
      </w:r>
      <w:r>
        <w:rPr>
          <w:rFonts w:hint="default"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rPr>
        <w:t>0万元，实际投资</w:t>
      </w:r>
      <w:r>
        <w:rPr>
          <w:rFonts w:hint="default"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rPr>
        <w:t>0万元。</w:t>
      </w:r>
      <w:r>
        <w:rPr>
          <w:rFonts w:hint="default" w:ascii="Times New Roman" w:hAnsi="Times New Roman" w:eastAsia="方正仿宋_GBK" w:cs="Times New Roman"/>
          <w:kern w:val="2"/>
          <w:sz w:val="32"/>
          <w:szCs w:val="32"/>
          <w:lang w:val="en-US" w:eastAsia="zh-CN" w:bidi="ar-SA"/>
        </w:rPr>
        <w:t>项目</w:t>
      </w:r>
      <w:r>
        <w:rPr>
          <w:rFonts w:hint="default" w:ascii="Times New Roman" w:hAnsi="Times New Roman" w:eastAsia="方正仿宋_GBK" w:cs="Times New Roman"/>
          <w:sz w:val="32"/>
          <w:szCs w:val="32"/>
        </w:rPr>
        <w:t>补贴农产品市场保供企业</w:t>
      </w:r>
      <w:r>
        <w:rPr>
          <w:rFonts w:hint="default" w:ascii="Times New Roman" w:hAnsi="Times New Roman" w:eastAsia="方正仿宋_GBK" w:cs="Times New Roman"/>
          <w:sz w:val="32"/>
          <w:szCs w:val="32"/>
          <w:lang w:val="en-US" w:eastAsia="zh-CN"/>
        </w:rPr>
        <w:t>22个、活禽禁宰后禽肉市场18个</w:t>
      </w:r>
      <w:r>
        <w:rPr>
          <w:rFonts w:hint="default" w:ascii="Times New Roman" w:hAnsi="Times New Roman" w:eastAsia="方正仿宋_GBK" w:cs="Times New Roman"/>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质量指标</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kern w:val="2"/>
          <w:sz w:val="32"/>
          <w:szCs w:val="32"/>
          <w:lang w:val="en-US" w:eastAsia="zh-CN" w:bidi="ar-SA"/>
        </w:rPr>
        <w:t>项目验收合格，资金补助达标率100%。</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时效指标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kern w:val="2"/>
          <w:sz w:val="32"/>
          <w:szCs w:val="32"/>
          <w:lang w:val="en-US" w:eastAsia="zh-CN" w:bidi="ar-SA"/>
        </w:rPr>
        <w:t>项目均按时完成，项目按时完工率100%。</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成本指标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auto"/>
          <w:sz w:val="32"/>
          <w:szCs w:val="32"/>
        </w:rPr>
        <w:t xml:space="preserve"> 项目总投资</w:t>
      </w:r>
      <w:r>
        <w:rPr>
          <w:rFonts w:hint="default"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rPr>
        <w:t>0万元，总</w:t>
      </w:r>
      <w:r>
        <w:rPr>
          <w:rFonts w:hint="default" w:ascii="Times New Roman" w:hAnsi="Times New Roman" w:eastAsia="方正仿宋_GBK" w:cs="Times New Roman"/>
          <w:sz w:val="32"/>
          <w:szCs w:val="32"/>
        </w:rPr>
        <w:t>投资控制在计划资金计划内。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val="0"/>
          <w:bCs w:val="0"/>
          <w:sz w:val="32"/>
          <w:szCs w:val="32"/>
        </w:rPr>
        <w:t>2.效益指标完成情况分析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cs="Times New Roman"/>
          <w:sz w:val="32"/>
          <w:szCs w:val="32"/>
          <w:lang w:val="en-US" w:eastAsia="zh-CN"/>
        </w:rPr>
        <w:t>1</w:t>
      </w:r>
      <w:r>
        <w:rPr>
          <w:rFonts w:hint="default" w:ascii="Times New Roman" w:hAnsi="Times New Roman" w:eastAsia="方正仿宋_GBK" w:cs="Times New Roman"/>
          <w:sz w:val="32"/>
          <w:szCs w:val="32"/>
        </w:rPr>
        <w:t>）社会效益。</w:t>
      </w:r>
      <w:r>
        <w:rPr>
          <w:rFonts w:hint="default" w:ascii="Times New Roman" w:hAnsi="Times New Roman" w:cs="Times New Roman"/>
          <w:sz w:val="32"/>
          <w:szCs w:val="32"/>
          <w:lang w:eastAsia="zh-CN"/>
        </w:rPr>
        <w:t>项目</w:t>
      </w:r>
      <w:r>
        <w:rPr>
          <w:rFonts w:hint="default" w:ascii="Times New Roman" w:hAnsi="Times New Roman" w:eastAsia="方正仿宋_GBK" w:cs="Times New Roman"/>
          <w:sz w:val="32"/>
          <w:szCs w:val="32"/>
        </w:rPr>
        <w:t>对疫情期间保障农产品市场供应和活禽禁宰后禽肉市场保供应急，保证在突发特定时期能起到应急保供作用。</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w:t>
      </w:r>
      <w:r>
        <w:rPr>
          <w:rFonts w:hint="default" w:ascii="Times New Roman" w:hAnsi="Times New Roman" w:cs="Times New Roman"/>
          <w:sz w:val="32"/>
          <w:szCs w:val="32"/>
          <w:lang w:val="en-US" w:eastAsia="zh-CN"/>
        </w:rPr>
        <w:t>2</w:t>
      </w:r>
      <w:r>
        <w:rPr>
          <w:rFonts w:hint="default" w:ascii="Times New Roman" w:hAnsi="Times New Roman" w:eastAsia="方正仿宋_GBK" w:cs="Times New Roman"/>
          <w:sz w:val="32"/>
          <w:szCs w:val="32"/>
        </w:rPr>
        <w:t>）可持续影响。</w:t>
      </w:r>
      <w:r>
        <w:rPr>
          <w:rFonts w:hint="default" w:ascii="Times New Roman" w:hAnsi="Times New Roman" w:eastAsia="方正仿宋_GBK" w:cs="Times New Roman"/>
          <w:sz w:val="32"/>
          <w:szCs w:val="32"/>
          <w:lang w:eastAsia="zh-CN"/>
        </w:rPr>
        <w:t>项目可持续</w:t>
      </w:r>
      <w:r>
        <w:rPr>
          <w:rFonts w:hint="default" w:ascii="Times New Roman" w:hAnsi="Times New Roman" w:eastAsia="方正仿宋_GBK" w:cs="Times New Roman"/>
          <w:sz w:val="32"/>
          <w:szCs w:val="32"/>
        </w:rPr>
        <w:t>维护社会稳定</w:t>
      </w:r>
      <w:r>
        <w:rPr>
          <w:rFonts w:hint="default" w:ascii="Times New Roman" w:hAnsi="Times New Roman" w:eastAsia="方正仿宋_GBK" w:cs="Times New Roman"/>
          <w:sz w:val="32"/>
          <w:szCs w:val="32"/>
          <w:lang w:eastAsia="zh-CN"/>
        </w:rPr>
        <w:t>，已完成。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3.满意度指标完成情况分析。服务和受益对象满意度99%</w:t>
      </w:r>
      <w:r>
        <w:rPr>
          <w:rFonts w:hint="default" w:ascii="Times New Roman" w:hAnsi="Times New Roman" w:cs="Times New Roman"/>
          <w:bCs/>
        </w:rPr>
        <w:t>以上。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绩效目标自评表</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奉节县商务委员会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2022年5月 14日</w:t>
      </w:r>
    </w:p>
    <w:sectPr>
      <w:footerReference r:id="rId3" w:type="default"/>
      <w:pgSz w:w="11906" w:h="16838"/>
      <w:pgMar w:top="2098" w:right="1474" w:bottom="1984" w:left="1587" w:header="851" w:footer="992" w:gutter="0"/>
      <w:pgNumType w:fmt="decimal"/>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-10795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85pt;height:144pt;width:144pt;mso-position-horizontal:outside;mso-position-horizontal-relative:margin;mso-wrap-style:none;z-index:251659264;mso-width-relative:page;mso-height-relative:page;" filled="f" stroked="f" coordsize="21600,21600" o:gfxdata="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pFdb9UAAAAH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pPr>
                      <w:pStyle w:val="5"/>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06932"/>
    <w:multiLevelType w:val="singleLevel"/>
    <w:tmpl w:val="5EF0693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zZWMxODhhMTdhZjI2MTAxYTJlZmZhMDM5ZWI1NjkifQ=="/>
  </w:docVars>
  <w:rsids>
    <w:rsidRoot w:val="33821667"/>
    <w:rsid w:val="00EE2ACB"/>
    <w:rsid w:val="02A45260"/>
    <w:rsid w:val="05F178C5"/>
    <w:rsid w:val="14C05727"/>
    <w:rsid w:val="15DA1B48"/>
    <w:rsid w:val="245D1AE1"/>
    <w:rsid w:val="3302433D"/>
    <w:rsid w:val="33821667"/>
    <w:rsid w:val="3D8A3A73"/>
    <w:rsid w:val="42CC4FC1"/>
    <w:rsid w:val="45AC0E72"/>
    <w:rsid w:val="5AB43057"/>
    <w:rsid w:val="66E71941"/>
    <w:rsid w:val="6FB73023"/>
    <w:rsid w:val="71D20BDC"/>
    <w:rsid w:val="72DD1F62"/>
    <w:rsid w:val="77A90BFA"/>
    <w:rsid w:val="7AB90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865</Words>
  <Characters>919</Characters>
  <Lines>0</Lines>
  <Paragraphs>0</Paragraphs>
  <TotalTime>1</TotalTime>
  <ScaleCrop>false</ScaleCrop>
  <LinksUpToDate>false</LinksUpToDate>
  <CharactersWithSpaces>924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2022-05-17T09:00:00Z</dcterms:created>
  <dc:creator>Administrator</dc:creator>
  <cp:lastModifiedBy>毛毛虫</cp:lastModifiedBy>
  <dcterms:modified xsi:type="dcterms:W3CDTF">2022-07-13T09:24:11Z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46600CB5177D4695813EF394A44272B8</vt:lpwstr>
  </property>
</Properties>
</file>