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</w:rPr>
        <w:t>奉节县古树名木绩效目标自评报告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奉节财农〔2020〕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号下达我局古树名木保护专项资金38万元，专项用于我县古树名木要保护工作。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根据奉节财农〔2020〕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号下达的绩效目标，全年完成651株古树名木分类保护，维护生物多样性，构建稳定森林生态系统，减少水土流失。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截至目前，资金共到位38万元。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2020年由奉节县林业局采取竞争性比选的方式确定专业施工队施工，截至目前，已兑现资金38万元，执行率为100%。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按照我县关于项目建设管理的相关规定，结合我局工程项目及资金管理制度，根据项目实施单位申请，结合验收和监理情况，拨付工程款。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6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根据自评，2020年古树名木保护已全面完成，自评得分98分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（见绩效目标自评表）</w:t>
      </w:r>
    </w:p>
    <w:p>
      <w:pPr>
        <w:pStyle w:val="2"/>
        <w:numPr>
          <w:ilvl w:val="0"/>
          <w:numId w:val="0"/>
        </w:numPr>
        <w:rPr>
          <w:rFonts w:hint="eastAsia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07"/>
        <w:gridCol w:w="1024"/>
        <w:gridCol w:w="1209"/>
        <w:gridCol w:w="608"/>
        <w:gridCol w:w="367"/>
        <w:gridCol w:w="471"/>
        <w:gridCol w:w="1139"/>
        <w:gridCol w:w="855"/>
        <w:gridCol w:w="142"/>
        <w:gridCol w:w="798"/>
        <w:gridCol w:w="287"/>
        <w:gridCol w:w="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奉节县古树名木复壮保护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王承林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38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38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根据重庆市绿化委员会办公室《关于开展第三批古树名木保护工作的通知》（渝绿委办【2020】3号）要求，今年需完成全县651株古树名木保护。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按“一树一策”完成了全县651株古树名木保护。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5c+gdQAAAAIAQAA&#10;DwAAAAAAAAABACAAAAAiAAAAZHJzL2Rvd25yZXYueG1sUEsBAhQAFAAAAAgAh07iQCUJsNjkAQAA&#10;qwMAAA4AAAAAAAAAAQAgAAAAIw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数量指标（10分）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古树名木保护数量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651株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651株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质量指标（20分）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落实古树名木保护措施合格率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≥85%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85%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古树名木保护方案质量合格率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时效指标（10分）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古树名木保护当期完成率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古树名木保护平均标准（元／株）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100-9000元／株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100-9000元／株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带动就业人数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≥25人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20人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8分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减少水土流失效果（是否明显）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明显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明显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构建稳定森林生态系统（是否明显）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明显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明显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10分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受益人满意度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≥70%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8分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受调查受益人类型不齐全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162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96分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杨龙勇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填报日期：2021年4月29日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eastAsia" w:eastAsia="方正仿宋_GBK"/>
          <w:lang w:val="en-US" w:eastAsia="zh-CN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截至目前，绩效自评结果尚未加以运用，也未进行公开。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spacing w:line="600" w:lineRule="exact"/>
        <w:ind w:left="420" w:leftChars="200" w:firstLine="320" w:firstLineChars="1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BF2D0DD"/>
    <w:multiLevelType w:val="singleLevel"/>
    <w:tmpl w:val="1BF2D0D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4EE6D55"/>
    <w:multiLevelType w:val="singleLevel"/>
    <w:tmpl w:val="44EE6D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E6153"/>
    <w:rsid w:val="00000644"/>
    <w:rsid w:val="00002B6D"/>
    <w:rsid w:val="00023BAB"/>
    <w:rsid w:val="00025CC3"/>
    <w:rsid w:val="00222EC9"/>
    <w:rsid w:val="002A2349"/>
    <w:rsid w:val="002C5AD3"/>
    <w:rsid w:val="00361526"/>
    <w:rsid w:val="003A36E3"/>
    <w:rsid w:val="00447A01"/>
    <w:rsid w:val="00467748"/>
    <w:rsid w:val="0047553E"/>
    <w:rsid w:val="004E1F56"/>
    <w:rsid w:val="00537F8C"/>
    <w:rsid w:val="005C7972"/>
    <w:rsid w:val="005E5058"/>
    <w:rsid w:val="00611E63"/>
    <w:rsid w:val="006653EC"/>
    <w:rsid w:val="00672887"/>
    <w:rsid w:val="006A1A2E"/>
    <w:rsid w:val="006C16B5"/>
    <w:rsid w:val="007C2E51"/>
    <w:rsid w:val="00A11A28"/>
    <w:rsid w:val="00B9584B"/>
    <w:rsid w:val="00C60CE3"/>
    <w:rsid w:val="00D113DC"/>
    <w:rsid w:val="00D53080"/>
    <w:rsid w:val="00DD78DD"/>
    <w:rsid w:val="00EC3E00"/>
    <w:rsid w:val="01EE406F"/>
    <w:rsid w:val="056C0389"/>
    <w:rsid w:val="0F7409A4"/>
    <w:rsid w:val="14CA7258"/>
    <w:rsid w:val="16F648F2"/>
    <w:rsid w:val="18A21764"/>
    <w:rsid w:val="1E747B15"/>
    <w:rsid w:val="1F1E5DDF"/>
    <w:rsid w:val="22D44C2D"/>
    <w:rsid w:val="28B21536"/>
    <w:rsid w:val="2A3D4419"/>
    <w:rsid w:val="2AFF3D30"/>
    <w:rsid w:val="2B423F98"/>
    <w:rsid w:val="32094E8A"/>
    <w:rsid w:val="3F414ADF"/>
    <w:rsid w:val="3F842578"/>
    <w:rsid w:val="40D500AA"/>
    <w:rsid w:val="542E6153"/>
    <w:rsid w:val="58042E2F"/>
    <w:rsid w:val="5D1279AB"/>
    <w:rsid w:val="6A75784A"/>
    <w:rsid w:val="6AE95463"/>
    <w:rsid w:val="6AFB4205"/>
    <w:rsid w:val="752E54D1"/>
    <w:rsid w:val="7BC51771"/>
    <w:rsid w:val="7D9E0023"/>
    <w:rsid w:val="7F650D7E"/>
    <w:rsid w:val="7FBA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79</Words>
  <Characters>451</Characters>
  <Lines>3</Lines>
  <Paragraphs>1</Paragraphs>
  <TotalTime>0</TotalTime>
  <ScaleCrop>false</ScaleCrop>
  <LinksUpToDate>false</LinksUpToDate>
  <CharactersWithSpaces>529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2020-07-06T07:43:00Z</dcterms:created>
  <dc:creator>Administrator</dc:creator>
  <cp:lastModifiedBy>Administrator</cp:lastModifiedBy>
  <dcterms:modified xsi:type="dcterms:W3CDTF">2021-05-31T02:02:52Z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