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2020年车辆购置税收入补助地方资金项目绩效评价自评报告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2020年度车辆购置税收入补助地方资金27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管养公路发生水毁及时抢通并修复，确保道路安全畅通。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27万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财政局将27万元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车辆购置税收入补助地方资金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及时、足额将预算资金支付奉节县公路事务中心，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27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万元，县交通局已到位27万元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共支付27万元，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管养公路发生水毁及时抢通并修复，确保道路安全畅通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，经交通局审批后支付给奉节县公路事务中心，由奉节县公路事务中心负责实施。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080"/>
        <w:gridCol w:w="975"/>
        <w:gridCol w:w="856"/>
        <w:gridCol w:w="1128"/>
        <w:gridCol w:w="481"/>
        <w:gridCol w:w="370"/>
        <w:gridCol w:w="570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2020年车辆购置税收入补助地方资金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刘波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38"/>
                <w:tab w:val="center" w:pos="159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奉节县交通局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奉节县公路事务中心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管养公路发生水毁及时抢通并修复，确保道路安全畅通。　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2020年抢通断道37次，无因道路水毁的安全事故发生，有效保障了群众出行。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抢通公路水毁次数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37次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项目验收合格率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水毁抢通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及时率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保障公路安全通行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有效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  <w:t>保障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有效保障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彭书山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填表人：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谭建军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2021年5月11日</w:t>
            </w:r>
          </w:p>
        </w:tc>
      </w:tr>
    </w:tbl>
    <w:p>
      <w:pPr>
        <w:numPr>
          <w:ilvl w:val="0"/>
          <w:numId w:val="0"/>
        </w:numPr>
        <w:spacing w:line="600" w:lineRule="exact"/>
        <w:ind w:left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2020年度车辆购置税收入补助地方资金项目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绩效完成情况良好，均达到数量、质量、时效、满意度等指标，无偏离指标数据。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pStyle w:val="2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奉节县交通局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2021年5月31日</w:t>
      </w:r>
    </w:p>
    <w:p>
      <w:pPr>
        <w:spacing w:line="60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5F74CAE"/>
    <w:rsid w:val="060B3691"/>
    <w:rsid w:val="106B1640"/>
    <w:rsid w:val="15B8035E"/>
    <w:rsid w:val="1B3C1D3F"/>
    <w:rsid w:val="22F1726D"/>
    <w:rsid w:val="24870990"/>
    <w:rsid w:val="26585A36"/>
    <w:rsid w:val="2A7353AB"/>
    <w:rsid w:val="2CBF450B"/>
    <w:rsid w:val="33F1613E"/>
    <w:rsid w:val="3A8011A9"/>
    <w:rsid w:val="3B073813"/>
    <w:rsid w:val="3E4D0435"/>
    <w:rsid w:val="401A7F2C"/>
    <w:rsid w:val="4282331C"/>
    <w:rsid w:val="4576232E"/>
    <w:rsid w:val="458443B4"/>
    <w:rsid w:val="499C0E1A"/>
    <w:rsid w:val="536A4C0D"/>
    <w:rsid w:val="541F2678"/>
    <w:rsid w:val="54211680"/>
    <w:rsid w:val="596E5E23"/>
    <w:rsid w:val="5EFB197D"/>
    <w:rsid w:val="63DA5AC8"/>
    <w:rsid w:val="68095A45"/>
    <w:rsid w:val="68C13C83"/>
    <w:rsid w:val="700C4B0A"/>
    <w:rsid w:val="74B54A49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2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dcterms:modified xsi:type="dcterms:W3CDTF">2021-05-31T01:01:25Z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